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3E727" w14:textId="77777777" w:rsidR="00427845" w:rsidRDefault="00996A56" w:rsidP="006A1ADD">
      <w:pPr>
        <w:widowControl w:val="0"/>
        <w:autoSpaceDE w:val="0"/>
        <w:autoSpaceDN w:val="0"/>
        <w:adjustRightInd w:val="0"/>
        <w:ind w:right="-270"/>
        <w:rPr>
          <w:rFonts w:ascii="Times New Roman" w:hAnsi="Times New Roman" w:cs="Times New Roman"/>
          <w:color w:val="auto"/>
          <w:sz w:val="24"/>
          <w:szCs w:val="24"/>
        </w:rPr>
      </w:pPr>
      <w:bookmarkStart w:id="0" w:name="_GoBack"/>
      <w:bookmarkEnd w:id="0"/>
      <w:r>
        <w:rPr>
          <w:noProof/>
          <w:lang w:eastAsia="en-US"/>
        </w:rPr>
        <w:drawing>
          <wp:anchor distT="0" distB="0" distL="114300" distR="114300" simplePos="0" relativeHeight="251658752" behindDoc="1" locked="0" layoutInCell="1" allowOverlap="1" wp14:anchorId="40386C36" wp14:editId="1DBF3FB8">
            <wp:simplePos x="0" y="0"/>
            <wp:positionH relativeFrom="column">
              <wp:posOffset>386080</wp:posOffset>
            </wp:positionH>
            <wp:positionV relativeFrom="paragraph">
              <wp:posOffset>-778510</wp:posOffset>
            </wp:positionV>
            <wp:extent cx="2684145" cy="406400"/>
            <wp:effectExtent l="0" t="0" r="1905"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1" locked="0" layoutInCell="1" allowOverlap="1" wp14:anchorId="40386C38" wp14:editId="3C0D72E4">
                <wp:simplePos x="0" y="0"/>
                <wp:positionH relativeFrom="column">
                  <wp:posOffset>-1142365</wp:posOffset>
                </wp:positionH>
                <wp:positionV relativeFrom="paragraph">
                  <wp:posOffset>2540</wp:posOffset>
                </wp:positionV>
                <wp:extent cx="1177290" cy="85801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90263" w14:textId="77777777" w:rsidR="000167A7" w:rsidRPr="000D4414" w:rsidRDefault="000167A7"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769D404A" w14:textId="77777777" w:rsidR="000167A7" w:rsidRPr="000D4414" w:rsidRDefault="000167A7" w:rsidP="007B4A08">
                            <w:pPr>
                              <w:pStyle w:val="BasicParagraph"/>
                              <w:ind w:firstLine="540"/>
                              <w:rPr>
                                <w:rFonts w:ascii="Arial" w:hAnsi="Arial" w:cs="Arial"/>
                                <w:sz w:val="16"/>
                                <w:szCs w:val="16"/>
                              </w:rPr>
                            </w:pPr>
                          </w:p>
                          <w:p w14:paraId="09B85D28" w14:textId="77777777" w:rsidR="000167A7" w:rsidRDefault="000167A7"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00DA8E31" w14:textId="77777777" w:rsidR="000167A7" w:rsidRPr="000D4414" w:rsidRDefault="000167A7" w:rsidP="007B4A08">
                            <w:pPr>
                              <w:pStyle w:val="BasicParagraph"/>
                              <w:ind w:firstLine="540"/>
                              <w:rPr>
                                <w:rFonts w:ascii="Arial" w:hAnsi="Arial" w:cs="Arial"/>
                                <w:sz w:val="16"/>
                                <w:szCs w:val="16"/>
                              </w:rPr>
                            </w:pPr>
                          </w:p>
                          <w:p w14:paraId="5B8DAC4A" w14:textId="77777777" w:rsidR="000167A7" w:rsidRDefault="000167A7"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65177F74" w14:textId="77777777" w:rsidR="000167A7" w:rsidRPr="000D4414" w:rsidRDefault="000167A7" w:rsidP="007B4A08">
                            <w:pPr>
                              <w:pStyle w:val="BasicParagraph"/>
                              <w:ind w:firstLine="540"/>
                              <w:rPr>
                                <w:rFonts w:ascii="Arial" w:hAnsi="Arial" w:cs="Arial"/>
                                <w:sz w:val="16"/>
                                <w:szCs w:val="16"/>
                              </w:rPr>
                            </w:pPr>
                            <w:r>
                              <w:rPr>
                                <w:rFonts w:ascii="Arial" w:hAnsi="Arial" w:cs="Arial"/>
                                <w:sz w:val="16"/>
                                <w:szCs w:val="16"/>
                              </w:rPr>
                              <w:t>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95pt;margin-top:.2pt;width:92.7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ef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" filled="f" stroked="f">
                <v:textbox>
                  <w:txbxContent>
                    <w:p w14:paraId="0AB90263" w14:textId="77777777" w:rsidR="000167A7" w:rsidRPr="000D4414" w:rsidRDefault="000167A7"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769D404A" w14:textId="77777777" w:rsidR="000167A7" w:rsidRPr="000D4414" w:rsidRDefault="000167A7" w:rsidP="007B4A08">
                      <w:pPr>
                        <w:pStyle w:val="BasicParagraph"/>
                        <w:ind w:firstLine="540"/>
                        <w:rPr>
                          <w:rFonts w:ascii="Arial" w:hAnsi="Arial" w:cs="Arial"/>
                          <w:sz w:val="16"/>
                          <w:szCs w:val="16"/>
                        </w:rPr>
                      </w:pPr>
                    </w:p>
                    <w:p w14:paraId="09B85D28" w14:textId="77777777" w:rsidR="000167A7" w:rsidRDefault="000167A7"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00DA8E31" w14:textId="77777777" w:rsidR="000167A7" w:rsidRPr="000D4414" w:rsidRDefault="000167A7" w:rsidP="007B4A08">
                      <w:pPr>
                        <w:pStyle w:val="BasicParagraph"/>
                        <w:ind w:firstLine="540"/>
                        <w:rPr>
                          <w:rFonts w:ascii="Arial" w:hAnsi="Arial" w:cs="Arial"/>
                          <w:sz w:val="16"/>
                          <w:szCs w:val="16"/>
                        </w:rPr>
                      </w:pPr>
                    </w:p>
                    <w:p w14:paraId="5B8DAC4A" w14:textId="77777777" w:rsidR="000167A7" w:rsidRDefault="000167A7"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65177F74" w14:textId="77777777" w:rsidR="000167A7" w:rsidRPr="000D4414" w:rsidRDefault="000167A7" w:rsidP="007B4A08">
                      <w:pPr>
                        <w:pStyle w:val="BasicParagraph"/>
                        <w:ind w:firstLine="540"/>
                        <w:rPr>
                          <w:rFonts w:ascii="Arial" w:hAnsi="Arial" w:cs="Arial"/>
                          <w:sz w:val="16"/>
                          <w:szCs w:val="16"/>
                        </w:rPr>
                      </w:pPr>
                      <w:r>
                        <w:rPr>
                          <w:rFonts w:ascii="Arial" w:hAnsi="Arial" w:cs="Arial"/>
                          <w:sz w:val="16"/>
                          <w:szCs w:val="16"/>
                        </w:rPr>
                        <w:t>VA  22302</w:t>
                      </w:r>
                    </w:p>
                  </w:txbxContent>
                </v:textbox>
                <w10:wrap type="square"/>
              </v:shape>
            </w:pict>
          </mc:Fallback>
        </mc:AlternateContent>
      </w:r>
      <w:r w:rsidR="00E97148">
        <w:rPr>
          <w:noProof/>
        </w:rPr>
        <w:pict w14:anchorId="40386C39">
          <v:rect id="_x0000_s1029" style="position:absolute;margin-left:130.5pt;margin-top:63pt;width:405.4pt;height:1pt;z-index:251656704;mso-position-horizontal-relative:page;mso-position-vertical-relative:page" o:hralign="center" o:hrstd="t" o:hrnoshade="t" o:hr="t" fillcolor="black" stroked="f">
            <w10:wrap anchorx="page" anchory="page"/>
          </v:rect>
        </w:pict>
      </w:r>
    </w:p>
    <w:p w14:paraId="08A7C566" w14:textId="22A8D048" w:rsidR="00826202" w:rsidRPr="00826202" w:rsidRDefault="005E0EF2" w:rsidP="00DD5A0F">
      <w:pPr>
        <w:widowControl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DATE:</w:t>
      </w:r>
      <w:r>
        <w:rPr>
          <w:rFonts w:ascii="Times New Roman" w:hAnsi="Times New Roman" w:cs="Times New Roman"/>
          <w:color w:val="auto"/>
          <w:sz w:val="24"/>
          <w:szCs w:val="24"/>
          <w:lang w:eastAsia="en-US"/>
        </w:rPr>
        <w:tab/>
      </w:r>
      <w:r>
        <w:rPr>
          <w:rFonts w:ascii="Times New Roman" w:hAnsi="Times New Roman" w:cs="Times New Roman"/>
          <w:color w:val="auto"/>
          <w:sz w:val="24"/>
          <w:szCs w:val="24"/>
          <w:lang w:eastAsia="en-US"/>
        </w:rPr>
        <w:tab/>
      </w:r>
      <w:r>
        <w:rPr>
          <w:rFonts w:ascii="Times New Roman" w:hAnsi="Times New Roman" w:cs="Times New Roman"/>
          <w:color w:val="auto"/>
          <w:sz w:val="24"/>
          <w:szCs w:val="24"/>
          <w:lang w:eastAsia="en-US"/>
        </w:rPr>
        <w:tab/>
      </w:r>
      <w:r w:rsidR="007933F4" w:rsidRPr="0028348C">
        <w:rPr>
          <w:rFonts w:ascii="Times New Roman" w:hAnsi="Times New Roman" w:cs="Times New Roman"/>
          <w:color w:val="auto"/>
          <w:sz w:val="24"/>
          <w:szCs w:val="24"/>
          <w:lang w:eastAsia="en-US"/>
        </w:rPr>
        <w:t>May</w:t>
      </w:r>
      <w:r w:rsidR="00960BDE" w:rsidRPr="0028348C">
        <w:rPr>
          <w:rFonts w:ascii="Times New Roman" w:hAnsi="Times New Roman" w:cs="Times New Roman"/>
          <w:color w:val="auto"/>
          <w:sz w:val="24"/>
          <w:szCs w:val="24"/>
          <w:lang w:eastAsia="en-US"/>
        </w:rPr>
        <w:t xml:space="preserve"> </w:t>
      </w:r>
      <w:r w:rsidR="0028348C">
        <w:rPr>
          <w:rFonts w:ascii="Times New Roman" w:hAnsi="Times New Roman" w:cs="Times New Roman"/>
          <w:color w:val="auto"/>
          <w:sz w:val="24"/>
          <w:szCs w:val="24"/>
          <w:lang w:eastAsia="en-US"/>
        </w:rPr>
        <w:t>25</w:t>
      </w:r>
      <w:r w:rsidR="00427BCD" w:rsidRPr="0028348C">
        <w:rPr>
          <w:rFonts w:ascii="Times New Roman" w:hAnsi="Times New Roman" w:cs="Times New Roman"/>
          <w:color w:val="auto"/>
          <w:sz w:val="24"/>
          <w:szCs w:val="24"/>
          <w:lang w:eastAsia="en-US"/>
        </w:rPr>
        <w:t>, 2016</w:t>
      </w:r>
    </w:p>
    <w:p w14:paraId="274C81D8" w14:textId="77777777" w:rsidR="00826202" w:rsidRPr="00826202" w:rsidRDefault="00826202" w:rsidP="00DD5A0F">
      <w:pPr>
        <w:widowControl w:val="0"/>
        <w:rPr>
          <w:rFonts w:ascii="Times New Roman" w:hAnsi="Times New Roman" w:cs="Times New Roman"/>
          <w:color w:val="auto"/>
          <w:sz w:val="24"/>
          <w:szCs w:val="24"/>
          <w:lang w:eastAsia="en-US"/>
        </w:rPr>
      </w:pPr>
    </w:p>
    <w:p w14:paraId="3D1E0041" w14:textId="705BBBA9" w:rsidR="00826202" w:rsidRPr="00826202" w:rsidRDefault="00826202" w:rsidP="00DD5A0F">
      <w:pPr>
        <w:widowControl w:val="0"/>
        <w:rPr>
          <w:rFonts w:ascii="Times New Roman" w:hAnsi="Times New Roman" w:cs="Times New Roman"/>
          <w:color w:val="auto"/>
          <w:sz w:val="24"/>
          <w:szCs w:val="24"/>
          <w:lang w:eastAsia="en-US"/>
        </w:rPr>
      </w:pPr>
      <w:r w:rsidRPr="00826202">
        <w:rPr>
          <w:rFonts w:ascii="Times New Roman" w:hAnsi="Times New Roman" w:cs="Times New Roman"/>
          <w:color w:val="auto"/>
          <w:sz w:val="24"/>
          <w:szCs w:val="24"/>
          <w:lang w:eastAsia="en-US"/>
        </w:rPr>
        <w:t>MEMO CODE:</w:t>
      </w:r>
      <w:r w:rsidRPr="00826202">
        <w:rPr>
          <w:rFonts w:ascii="Times New Roman" w:hAnsi="Times New Roman" w:cs="Times New Roman"/>
          <w:color w:val="auto"/>
          <w:sz w:val="24"/>
          <w:szCs w:val="24"/>
          <w:lang w:eastAsia="en-US"/>
        </w:rPr>
        <w:tab/>
      </w:r>
      <w:r w:rsidR="00427BCD" w:rsidRPr="0028348C">
        <w:rPr>
          <w:rFonts w:ascii="Times New Roman" w:hAnsi="Times New Roman" w:cs="Times New Roman"/>
          <w:color w:val="auto"/>
          <w:sz w:val="24"/>
          <w:szCs w:val="24"/>
          <w:lang w:eastAsia="en-US"/>
        </w:rPr>
        <w:t xml:space="preserve">SP </w:t>
      </w:r>
      <w:r w:rsidR="0028348C">
        <w:rPr>
          <w:rFonts w:ascii="Times New Roman" w:hAnsi="Times New Roman" w:cs="Times New Roman"/>
          <w:color w:val="auto"/>
          <w:sz w:val="24"/>
          <w:szCs w:val="24"/>
          <w:lang w:eastAsia="en-US"/>
        </w:rPr>
        <w:t>37</w:t>
      </w:r>
      <w:r w:rsidR="00427BCD" w:rsidRPr="0028348C">
        <w:rPr>
          <w:rFonts w:ascii="Times New Roman" w:hAnsi="Times New Roman" w:cs="Times New Roman"/>
          <w:color w:val="auto"/>
          <w:sz w:val="24"/>
          <w:szCs w:val="24"/>
          <w:lang w:eastAsia="en-US"/>
        </w:rPr>
        <w:t>-2016</w:t>
      </w:r>
    </w:p>
    <w:p w14:paraId="42FC8DB6" w14:textId="77777777" w:rsidR="00826202" w:rsidRPr="00826202" w:rsidRDefault="00826202" w:rsidP="00DD5A0F">
      <w:pPr>
        <w:widowControl w:val="0"/>
        <w:rPr>
          <w:rFonts w:ascii="Times New Roman" w:hAnsi="Times New Roman" w:cs="Times New Roman"/>
          <w:color w:val="auto"/>
          <w:sz w:val="24"/>
          <w:szCs w:val="24"/>
          <w:lang w:eastAsia="en-US"/>
        </w:rPr>
      </w:pPr>
    </w:p>
    <w:p w14:paraId="6DD55F9F" w14:textId="28FC2EEA" w:rsidR="00527D98" w:rsidRDefault="00826202" w:rsidP="00DD5A0F">
      <w:pPr>
        <w:widowControl w:val="0"/>
        <w:rPr>
          <w:rFonts w:ascii="Times New Roman" w:hAnsi="Times New Roman" w:cs="Times New Roman"/>
          <w:color w:val="auto"/>
          <w:sz w:val="24"/>
          <w:szCs w:val="24"/>
          <w:lang w:eastAsia="en-US"/>
        </w:rPr>
      </w:pPr>
      <w:r w:rsidRPr="00826202">
        <w:rPr>
          <w:rFonts w:ascii="Times New Roman" w:hAnsi="Times New Roman" w:cs="Times New Roman"/>
          <w:color w:val="auto"/>
          <w:sz w:val="24"/>
          <w:szCs w:val="24"/>
          <w:lang w:eastAsia="en-US"/>
        </w:rPr>
        <w:t>SUBJECT:</w:t>
      </w: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r>
      <w:r w:rsidR="0056272A">
        <w:rPr>
          <w:rFonts w:ascii="Times New Roman" w:hAnsi="Times New Roman" w:cs="Times New Roman"/>
          <w:color w:val="auto"/>
          <w:sz w:val="24"/>
          <w:szCs w:val="24"/>
          <w:lang w:eastAsia="en-US"/>
        </w:rPr>
        <w:t xml:space="preserve">Meaningful Access for </w:t>
      </w:r>
      <w:r w:rsidR="004565C5">
        <w:rPr>
          <w:rFonts w:ascii="Times New Roman" w:hAnsi="Times New Roman" w:cs="Times New Roman"/>
          <w:color w:val="auto"/>
          <w:sz w:val="24"/>
          <w:szCs w:val="24"/>
          <w:lang w:eastAsia="en-US"/>
        </w:rPr>
        <w:t xml:space="preserve">Persons </w:t>
      </w:r>
      <w:r w:rsidR="004C3B1E">
        <w:rPr>
          <w:rFonts w:ascii="Times New Roman" w:hAnsi="Times New Roman" w:cs="Times New Roman"/>
          <w:color w:val="auto"/>
          <w:sz w:val="24"/>
          <w:szCs w:val="24"/>
          <w:lang w:eastAsia="en-US"/>
        </w:rPr>
        <w:t>w</w:t>
      </w:r>
      <w:r w:rsidR="004565C5">
        <w:rPr>
          <w:rFonts w:ascii="Times New Roman" w:hAnsi="Times New Roman" w:cs="Times New Roman"/>
          <w:color w:val="auto"/>
          <w:sz w:val="24"/>
          <w:szCs w:val="24"/>
          <w:lang w:eastAsia="en-US"/>
        </w:rPr>
        <w:t xml:space="preserve">ith </w:t>
      </w:r>
      <w:r w:rsidR="00427BCD">
        <w:rPr>
          <w:rFonts w:ascii="Times New Roman" w:hAnsi="Times New Roman" w:cs="Times New Roman"/>
          <w:color w:val="auto"/>
          <w:sz w:val="24"/>
          <w:szCs w:val="24"/>
          <w:lang w:eastAsia="en-US"/>
        </w:rPr>
        <w:t>Limited English Proficien</w:t>
      </w:r>
      <w:r w:rsidR="004565C5">
        <w:rPr>
          <w:rFonts w:ascii="Times New Roman" w:hAnsi="Times New Roman" w:cs="Times New Roman"/>
          <w:color w:val="auto"/>
          <w:sz w:val="24"/>
          <w:szCs w:val="24"/>
          <w:lang w:eastAsia="en-US"/>
        </w:rPr>
        <w:t>cy</w:t>
      </w:r>
      <w:r w:rsidR="0056272A">
        <w:rPr>
          <w:rFonts w:ascii="Times New Roman" w:hAnsi="Times New Roman" w:cs="Times New Roman"/>
          <w:color w:val="auto"/>
          <w:sz w:val="24"/>
          <w:szCs w:val="24"/>
          <w:lang w:eastAsia="en-US"/>
        </w:rPr>
        <w:t xml:space="preserve"> </w:t>
      </w:r>
      <w:r w:rsidR="004565C5">
        <w:rPr>
          <w:rFonts w:ascii="Times New Roman" w:hAnsi="Times New Roman" w:cs="Times New Roman"/>
          <w:color w:val="auto"/>
          <w:sz w:val="24"/>
          <w:szCs w:val="24"/>
          <w:lang w:eastAsia="en-US"/>
        </w:rPr>
        <w:tab/>
      </w:r>
      <w:r w:rsidR="004565C5">
        <w:rPr>
          <w:rFonts w:ascii="Times New Roman" w:hAnsi="Times New Roman" w:cs="Times New Roman"/>
          <w:color w:val="auto"/>
          <w:sz w:val="24"/>
          <w:szCs w:val="24"/>
          <w:lang w:eastAsia="en-US"/>
        </w:rPr>
        <w:tab/>
      </w:r>
      <w:r w:rsidR="004565C5">
        <w:rPr>
          <w:rFonts w:ascii="Times New Roman" w:hAnsi="Times New Roman" w:cs="Times New Roman"/>
          <w:color w:val="auto"/>
          <w:sz w:val="24"/>
          <w:szCs w:val="24"/>
          <w:lang w:eastAsia="en-US"/>
        </w:rPr>
        <w:tab/>
      </w:r>
      <w:r w:rsidR="004565C5">
        <w:rPr>
          <w:rFonts w:ascii="Times New Roman" w:hAnsi="Times New Roman" w:cs="Times New Roman"/>
          <w:color w:val="auto"/>
          <w:sz w:val="24"/>
          <w:szCs w:val="24"/>
          <w:lang w:eastAsia="en-US"/>
        </w:rPr>
        <w:tab/>
      </w:r>
      <w:r w:rsidR="0056272A">
        <w:rPr>
          <w:rFonts w:ascii="Times New Roman" w:hAnsi="Times New Roman" w:cs="Times New Roman"/>
          <w:color w:val="auto"/>
          <w:sz w:val="24"/>
          <w:szCs w:val="24"/>
          <w:lang w:eastAsia="en-US"/>
        </w:rPr>
        <w:t xml:space="preserve">(LEP) in </w:t>
      </w:r>
      <w:r w:rsidR="007933F4">
        <w:rPr>
          <w:rFonts w:ascii="Times New Roman" w:hAnsi="Times New Roman" w:cs="Times New Roman"/>
          <w:color w:val="auto"/>
          <w:sz w:val="24"/>
          <w:szCs w:val="24"/>
          <w:lang w:eastAsia="en-US"/>
        </w:rPr>
        <w:t>the School Meal</w:t>
      </w:r>
      <w:r w:rsidR="0056272A">
        <w:rPr>
          <w:rFonts w:ascii="Times New Roman" w:hAnsi="Times New Roman" w:cs="Times New Roman"/>
          <w:color w:val="auto"/>
          <w:sz w:val="24"/>
          <w:szCs w:val="24"/>
          <w:lang w:eastAsia="en-US"/>
        </w:rPr>
        <w:t xml:space="preserve"> Programs</w:t>
      </w:r>
      <w:r w:rsidR="00427BCD">
        <w:rPr>
          <w:rFonts w:ascii="Times New Roman" w:hAnsi="Times New Roman" w:cs="Times New Roman"/>
          <w:color w:val="auto"/>
          <w:sz w:val="24"/>
          <w:szCs w:val="24"/>
          <w:lang w:eastAsia="en-US"/>
        </w:rPr>
        <w:t>: Guidance and Q&amp;As</w:t>
      </w:r>
    </w:p>
    <w:p w14:paraId="2DC2552B" w14:textId="77777777" w:rsidR="00826202" w:rsidRPr="00826202" w:rsidRDefault="00826202" w:rsidP="00DD5A0F">
      <w:pPr>
        <w:widowControl w:val="0"/>
        <w:rPr>
          <w:rFonts w:ascii="Times New Roman" w:hAnsi="Times New Roman" w:cs="Times New Roman"/>
          <w:color w:val="auto"/>
          <w:sz w:val="24"/>
          <w:szCs w:val="24"/>
          <w:lang w:eastAsia="en-US"/>
        </w:rPr>
      </w:pPr>
      <w:r w:rsidRPr="00826202">
        <w:rPr>
          <w:rFonts w:ascii="Times New Roman" w:hAnsi="Times New Roman" w:cs="Times New Roman"/>
          <w:color w:val="auto"/>
          <w:sz w:val="24"/>
          <w:szCs w:val="24"/>
          <w:lang w:eastAsia="en-US"/>
        </w:rPr>
        <w:tab/>
        <w:t xml:space="preserve"> </w:t>
      </w: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r>
    </w:p>
    <w:p w14:paraId="134A1696" w14:textId="77777777" w:rsidR="00826202" w:rsidRPr="00826202" w:rsidRDefault="00826202" w:rsidP="00DD5A0F">
      <w:pPr>
        <w:widowControl w:val="0"/>
        <w:rPr>
          <w:rFonts w:ascii="Times New Roman" w:hAnsi="Times New Roman" w:cs="Times New Roman"/>
          <w:color w:val="auto"/>
          <w:sz w:val="24"/>
          <w:szCs w:val="24"/>
          <w:lang w:eastAsia="en-US"/>
        </w:rPr>
      </w:pPr>
      <w:r w:rsidRPr="00826202">
        <w:rPr>
          <w:rFonts w:ascii="Times New Roman" w:hAnsi="Times New Roman" w:cs="Times New Roman"/>
          <w:color w:val="auto"/>
          <w:sz w:val="24"/>
          <w:szCs w:val="24"/>
          <w:lang w:eastAsia="en-US"/>
        </w:rPr>
        <w:t>TO:</w:t>
      </w: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t>Regional Directors</w:t>
      </w:r>
    </w:p>
    <w:p w14:paraId="1C51224E" w14:textId="77777777" w:rsidR="00826202" w:rsidRPr="00826202" w:rsidRDefault="00826202" w:rsidP="00DD5A0F">
      <w:pPr>
        <w:widowControl w:val="0"/>
        <w:rPr>
          <w:rFonts w:ascii="Times New Roman" w:hAnsi="Times New Roman" w:cs="Times New Roman"/>
          <w:color w:val="auto"/>
          <w:sz w:val="24"/>
          <w:szCs w:val="24"/>
          <w:lang w:eastAsia="en-US"/>
        </w:rPr>
      </w:pP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t>Special Nutrition Programs</w:t>
      </w:r>
    </w:p>
    <w:p w14:paraId="6F9DCB72" w14:textId="77777777" w:rsidR="00826202" w:rsidRPr="00826202" w:rsidRDefault="00826202" w:rsidP="00DD5A0F">
      <w:pPr>
        <w:widowControl w:val="0"/>
        <w:rPr>
          <w:rFonts w:ascii="Times New Roman" w:hAnsi="Times New Roman" w:cs="Times New Roman"/>
          <w:color w:val="auto"/>
          <w:sz w:val="24"/>
          <w:szCs w:val="24"/>
          <w:lang w:eastAsia="en-US"/>
        </w:rPr>
      </w:pP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t>All Regions</w:t>
      </w:r>
      <w:r w:rsidRPr="00826202">
        <w:rPr>
          <w:rFonts w:ascii="Times New Roman" w:hAnsi="Times New Roman" w:cs="Times New Roman"/>
          <w:color w:val="auto"/>
          <w:sz w:val="24"/>
          <w:szCs w:val="24"/>
          <w:lang w:eastAsia="en-US"/>
        </w:rPr>
        <w:br/>
      </w:r>
    </w:p>
    <w:p w14:paraId="1392CEB3" w14:textId="77777777" w:rsidR="00826202" w:rsidRPr="00826202" w:rsidRDefault="00826202" w:rsidP="00DD5A0F">
      <w:pPr>
        <w:widowControl w:val="0"/>
        <w:rPr>
          <w:rFonts w:ascii="Times New Roman" w:hAnsi="Times New Roman" w:cs="Times New Roman"/>
          <w:color w:val="auto"/>
          <w:sz w:val="24"/>
          <w:szCs w:val="24"/>
          <w:lang w:eastAsia="en-US"/>
        </w:rPr>
      </w:pP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t>State Directors</w:t>
      </w:r>
    </w:p>
    <w:p w14:paraId="02106D4B" w14:textId="77777777" w:rsidR="00826202" w:rsidRPr="00826202" w:rsidRDefault="00826202" w:rsidP="00DD5A0F">
      <w:pPr>
        <w:widowControl w:val="0"/>
        <w:rPr>
          <w:rFonts w:ascii="Times New Roman" w:hAnsi="Times New Roman" w:cs="Times New Roman"/>
          <w:color w:val="auto"/>
          <w:sz w:val="24"/>
          <w:szCs w:val="24"/>
          <w:lang w:eastAsia="en-US"/>
        </w:rPr>
      </w:pP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r>
      <w:r w:rsidRPr="00826202">
        <w:rPr>
          <w:rFonts w:ascii="Times New Roman" w:hAnsi="Times New Roman" w:cs="Times New Roman"/>
          <w:color w:val="auto"/>
          <w:sz w:val="24"/>
          <w:szCs w:val="24"/>
          <w:lang w:eastAsia="en-US"/>
        </w:rPr>
        <w:tab/>
        <w:t>Child Nutrition Programs</w:t>
      </w:r>
    </w:p>
    <w:p w14:paraId="4B3D7591" w14:textId="5518D3F0" w:rsidR="00826202" w:rsidRPr="00826202" w:rsidRDefault="00FD53E4" w:rsidP="00DD5A0F">
      <w:pPr>
        <w:widowControl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ab/>
      </w:r>
      <w:r w:rsidR="00826202" w:rsidRPr="00826202">
        <w:rPr>
          <w:rFonts w:ascii="Times New Roman" w:hAnsi="Times New Roman" w:cs="Times New Roman"/>
          <w:color w:val="auto"/>
          <w:sz w:val="24"/>
          <w:szCs w:val="24"/>
          <w:lang w:eastAsia="en-US"/>
        </w:rPr>
        <w:tab/>
      </w:r>
      <w:r w:rsidR="007A6210">
        <w:rPr>
          <w:rFonts w:ascii="Times New Roman" w:hAnsi="Times New Roman" w:cs="Times New Roman"/>
          <w:color w:val="auto"/>
          <w:sz w:val="24"/>
          <w:szCs w:val="24"/>
          <w:lang w:eastAsia="en-US"/>
        </w:rPr>
        <w:t xml:space="preserve"> </w:t>
      </w:r>
      <w:r w:rsidR="00826202" w:rsidRPr="00826202">
        <w:rPr>
          <w:rFonts w:ascii="Times New Roman" w:hAnsi="Times New Roman" w:cs="Times New Roman"/>
          <w:color w:val="auto"/>
          <w:sz w:val="24"/>
          <w:szCs w:val="24"/>
          <w:lang w:eastAsia="en-US"/>
        </w:rPr>
        <w:tab/>
        <w:t>All States</w:t>
      </w:r>
    </w:p>
    <w:p w14:paraId="0FD412AC" w14:textId="77777777" w:rsidR="00826202" w:rsidRDefault="00826202" w:rsidP="00DD5A0F">
      <w:pPr>
        <w:widowControl w:val="0"/>
        <w:rPr>
          <w:rFonts w:ascii="Times New Roman" w:hAnsi="Times New Roman" w:cs="Times New Roman"/>
          <w:color w:val="auto"/>
          <w:sz w:val="24"/>
          <w:szCs w:val="24"/>
          <w:lang w:eastAsia="en-US"/>
        </w:rPr>
      </w:pPr>
    </w:p>
    <w:p w14:paraId="55DD168B" w14:textId="4FF35BE5" w:rsidR="00D56BDE" w:rsidRDefault="005D021B" w:rsidP="00DD5A0F">
      <w:pPr>
        <w:widowControl w:val="0"/>
        <w:rPr>
          <w:rFonts w:ascii="Times New Roman" w:eastAsia="Calibri" w:hAnsi="Times New Roman" w:cs="Times New Roman"/>
          <w:color w:val="auto"/>
          <w:sz w:val="24"/>
          <w:szCs w:val="24"/>
          <w:lang w:eastAsia="en-US"/>
        </w:rPr>
      </w:pPr>
      <w:r w:rsidRPr="005D021B">
        <w:rPr>
          <w:rFonts w:ascii="Times New Roman" w:eastAsia="Calibri" w:hAnsi="Times New Roman" w:cs="Times New Roman"/>
          <w:color w:val="auto"/>
          <w:sz w:val="24"/>
          <w:szCs w:val="24"/>
          <w:lang w:eastAsia="en-US"/>
        </w:rPr>
        <w:t xml:space="preserve">The intent of the school meal programs is to provide nutritious and appealing meals </w:t>
      </w:r>
      <w:r>
        <w:rPr>
          <w:rFonts w:ascii="Times New Roman" w:eastAsia="Calibri" w:hAnsi="Times New Roman" w:cs="Times New Roman"/>
          <w:color w:val="auto"/>
          <w:sz w:val="24"/>
          <w:szCs w:val="24"/>
          <w:lang w:eastAsia="en-US"/>
        </w:rPr>
        <w:t xml:space="preserve">that support </w:t>
      </w:r>
      <w:r w:rsidR="000648E7">
        <w:rPr>
          <w:rFonts w:ascii="Times New Roman" w:eastAsia="Calibri" w:hAnsi="Times New Roman" w:cs="Times New Roman"/>
          <w:color w:val="auto"/>
          <w:sz w:val="24"/>
          <w:szCs w:val="24"/>
          <w:lang w:eastAsia="en-US"/>
        </w:rPr>
        <w:t xml:space="preserve">the </w:t>
      </w:r>
      <w:r>
        <w:rPr>
          <w:rFonts w:ascii="Times New Roman" w:eastAsia="Calibri" w:hAnsi="Times New Roman" w:cs="Times New Roman"/>
          <w:color w:val="auto"/>
          <w:sz w:val="24"/>
          <w:szCs w:val="24"/>
          <w:lang w:eastAsia="en-US"/>
        </w:rPr>
        <w:t xml:space="preserve">growth and development </w:t>
      </w:r>
      <w:r w:rsidR="000648E7">
        <w:rPr>
          <w:rFonts w:ascii="Times New Roman" w:eastAsia="Calibri" w:hAnsi="Times New Roman" w:cs="Times New Roman"/>
          <w:color w:val="auto"/>
          <w:sz w:val="24"/>
          <w:szCs w:val="24"/>
          <w:lang w:eastAsia="en-US"/>
        </w:rPr>
        <w:t xml:space="preserve">of students </w:t>
      </w:r>
      <w:r w:rsidR="00D57022">
        <w:rPr>
          <w:rFonts w:ascii="Times New Roman" w:eastAsia="Calibri" w:hAnsi="Times New Roman" w:cs="Times New Roman"/>
          <w:color w:val="auto"/>
          <w:sz w:val="24"/>
          <w:szCs w:val="24"/>
          <w:lang w:eastAsia="en-US"/>
        </w:rPr>
        <w:t>during the school day.</w:t>
      </w:r>
      <w:r w:rsidR="004159A6">
        <w:rPr>
          <w:rFonts w:ascii="Times New Roman" w:eastAsia="Calibri" w:hAnsi="Times New Roman" w:cs="Times New Roman"/>
          <w:color w:val="auto"/>
          <w:sz w:val="24"/>
          <w:szCs w:val="24"/>
          <w:lang w:eastAsia="en-US"/>
        </w:rPr>
        <w:t xml:space="preserve"> </w:t>
      </w:r>
      <w:r w:rsidR="0024565D">
        <w:rPr>
          <w:rFonts w:ascii="Times New Roman" w:eastAsia="Calibri" w:hAnsi="Times New Roman" w:cs="Times New Roman"/>
          <w:color w:val="auto"/>
          <w:sz w:val="24"/>
          <w:szCs w:val="24"/>
          <w:lang w:eastAsia="en-US"/>
        </w:rPr>
        <w:t>In order to connect children in need with healthy meals, s</w:t>
      </w:r>
      <w:r>
        <w:rPr>
          <w:rFonts w:ascii="Times New Roman" w:eastAsia="Calibri" w:hAnsi="Times New Roman" w:cs="Times New Roman"/>
          <w:color w:val="auto"/>
          <w:sz w:val="24"/>
          <w:szCs w:val="24"/>
          <w:lang w:eastAsia="en-US"/>
        </w:rPr>
        <w:t>chools must</w:t>
      </w:r>
      <w:r w:rsidR="0024565D">
        <w:rPr>
          <w:rFonts w:ascii="Times New Roman" w:eastAsia="Calibri" w:hAnsi="Times New Roman" w:cs="Times New Roman"/>
          <w:color w:val="auto"/>
          <w:sz w:val="24"/>
          <w:szCs w:val="24"/>
          <w:lang w:eastAsia="en-US"/>
        </w:rPr>
        <w:t xml:space="preserve"> make</w:t>
      </w:r>
      <w:r>
        <w:rPr>
          <w:rFonts w:ascii="Times New Roman" w:eastAsia="Calibri" w:hAnsi="Times New Roman" w:cs="Times New Roman"/>
          <w:color w:val="auto"/>
          <w:sz w:val="24"/>
          <w:szCs w:val="24"/>
          <w:lang w:eastAsia="en-US"/>
        </w:rPr>
        <w:t xml:space="preserve"> families aware </w:t>
      </w:r>
      <w:r w:rsidRPr="005D021B">
        <w:rPr>
          <w:rFonts w:ascii="Times New Roman" w:eastAsia="Calibri" w:hAnsi="Times New Roman" w:cs="Times New Roman"/>
          <w:color w:val="auto"/>
          <w:sz w:val="24"/>
          <w:szCs w:val="24"/>
          <w:lang w:eastAsia="en-US"/>
        </w:rPr>
        <w:t>of the National School Lunch Program (NSLP)</w:t>
      </w:r>
      <w:r w:rsidR="007A6210">
        <w:rPr>
          <w:rFonts w:ascii="Times New Roman" w:eastAsia="Calibri" w:hAnsi="Times New Roman" w:cs="Times New Roman"/>
          <w:color w:val="auto"/>
          <w:sz w:val="24"/>
          <w:szCs w:val="24"/>
          <w:lang w:eastAsia="en-US"/>
        </w:rPr>
        <w:t xml:space="preserve">, </w:t>
      </w:r>
      <w:r w:rsidR="00C321A5" w:rsidRPr="005D021B">
        <w:rPr>
          <w:rFonts w:ascii="Times New Roman" w:eastAsia="Calibri" w:hAnsi="Times New Roman" w:cs="Times New Roman"/>
          <w:color w:val="auto"/>
          <w:sz w:val="24"/>
          <w:szCs w:val="24"/>
          <w:lang w:eastAsia="en-US"/>
        </w:rPr>
        <w:t>the School Breakfast Program (SBP)</w:t>
      </w:r>
      <w:r w:rsidR="00C321A5">
        <w:rPr>
          <w:rFonts w:ascii="Times New Roman" w:eastAsia="Calibri" w:hAnsi="Times New Roman" w:cs="Times New Roman"/>
          <w:color w:val="auto"/>
          <w:sz w:val="24"/>
          <w:szCs w:val="24"/>
          <w:lang w:eastAsia="en-US"/>
        </w:rPr>
        <w:t xml:space="preserve">, and the </w:t>
      </w:r>
      <w:r w:rsidR="007A6210">
        <w:rPr>
          <w:rFonts w:ascii="Times New Roman" w:eastAsia="Calibri" w:hAnsi="Times New Roman" w:cs="Times New Roman"/>
          <w:color w:val="auto"/>
          <w:sz w:val="24"/>
          <w:szCs w:val="24"/>
          <w:lang w:eastAsia="en-US"/>
        </w:rPr>
        <w:t>Special Milk Program (SMP</w:t>
      </w:r>
      <w:r w:rsidRPr="005D021B">
        <w:rPr>
          <w:rFonts w:ascii="Times New Roman" w:eastAsia="Calibri" w:hAnsi="Times New Roman" w:cs="Times New Roman"/>
          <w:color w:val="auto"/>
          <w:sz w:val="24"/>
          <w:szCs w:val="24"/>
          <w:lang w:eastAsia="en-US"/>
        </w:rPr>
        <w:t>)</w:t>
      </w:r>
      <w:r w:rsidR="00C321A5">
        <w:rPr>
          <w:rFonts w:ascii="Times New Roman" w:eastAsia="Calibri" w:hAnsi="Times New Roman" w:cs="Times New Roman"/>
          <w:color w:val="auto"/>
          <w:sz w:val="24"/>
          <w:szCs w:val="24"/>
          <w:lang w:eastAsia="en-US"/>
        </w:rPr>
        <w:t>.</w:t>
      </w:r>
      <w:r w:rsidR="00D57022">
        <w:rPr>
          <w:rFonts w:ascii="Times New Roman" w:eastAsia="Calibri" w:hAnsi="Times New Roman" w:cs="Times New Roman"/>
          <w:color w:val="auto"/>
          <w:sz w:val="24"/>
          <w:szCs w:val="24"/>
          <w:lang w:eastAsia="en-US"/>
        </w:rPr>
        <w:t xml:space="preserve"> </w:t>
      </w:r>
      <w:r w:rsidR="004159A6">
        <w:rPr>
          <w:rFonts w:ascii="Times New Roman" w:eastAsia="Calibri" w:hAnsi="Times New Roman" w:cs="Times New Roman"/>
          <w:color w:val="auto"/>
          <w:sz w:val="24"/>
          <w:szCs w:val="24"/>
          <w:lang w:eastAsia="en-US"/>
        </w:rPr>
        <w:t>They also must</w:t>
      </w:r>
      <w:r w:rsidR="007A6210">
        <w:rPr>
          <w:rFonts w:ascii="Times New Roman" w:eastAsia="Calibri" w:hAnsi="Times New Roman" w:cs="Times New Roman"/>
          <w:color w:val="auto"/>
          <w:sz w:val="24"/>
          <w:szCs w:val="24"/>
          <w:lang w:eastAsia="en-US"/>
        </w:rPr>
        <w:t xml:space="preserve"> </w:t>
      </w:r>
      <w:r w:rsidR="0024565D">
        <w:rPr>
          <w:rFonts w:ascii="Times New Roman" w:eastAsia="Calibri" w:hAnsi="Times New Roman" w:cs="Times New Roman"/>
          <w:color w:val="auto"/>
          <w:sz w:val="24"/>
          <w:szCs w:val="24"/>
          <w:lang w:eastAsia="en-US"/>
        </w:rPr>
        <w:t xml:space="preserve">reduce </w:t>
      </w:r>
      <w:r w:rsidRPr="005D021B">
        <w:rPr>
          <w:rFonts w:ascii="Times New Roman" w:eastAsia="Calibri" w:hAnsi="Times New Roman" w:cs="Times New Roman"/>
          <w:color w:val="auto"/>
          <w:sz w:val="24"/>
          <w:szCs w:val="24"/>
          <w:lang w:eastAsia="en-US"/>
        </w:rPr>
        <w:t>barriers to participation</w:t>
      </w:r>
      <w:r w:rsidR="004159A6">
        <w:rPr>
          <w:rFonts w:ascii="Times New Roman" w:eastAsia="Calibri" w:hAnsi="Times New Roman" w:cs="Times New Roman"/>
          <w:color w:val="auto"/>
          <w:sz w:val="24"/>
          <w:szCs w:val="24"/>
          <w:lang w:eastAsia="en-US"/>
        </w:rPr>
        <w:t xml:space="preserve"> </w:t>
      </w:r>
      <w:r w:rsidRPr="005D021B">
        <w:rPr>
          <w:rFonts w:ascii="Times New Roman" w:eastAsia="Calibri" w:hAnsi="Times New Roman" w:cs="Times New Roman"/>
          <w:color w:val="auto"/>
          <w:sz w:val="24"/>
          <w:szCs w:val="24"/>
          <w:lang w:eastAsia="en-US"/>
        </w:rPr>
        <w:t xml:space="preserve">and </w:t>
      </w:r>
      <w:r w:rsidR="0024565D">
        <w:rPr>
          <w:rFonts w:ascii="Times New Roman" w:eastAsia="Calibri" w:hAnsi="Times New Roman" w:cs="Times New Roman"/>
          <w:color w:val="auto"/>
          <w:sz w:val="24"/>
          <w:szCs w:val="24"/>
          <w:lang w:eastAsia="en-US"/>
        </w:rPr>
        <w:t xml:space="preserve">certify </w:t>
      </w:r>
      <w:r w:rsidRPr="005D021B">
        <w:rPr>
          <w:rFonts w:ascii="Times New Roman" w:eastAsia="Calibri" w:hAnsi="Times New Roman" w:cs="Times New Roman"/>
          <w:color w:val="auto"/>
          <w:sz w:val="24"/>
          <w:szCs w:val="24"/>
          <w:lang w:eastAsia="en-US"/>
        </w:rPr>
        <w:t>children</w:t>
      </w:r>
      <w:r w:rsidR="0024565D">
        <w:rPr>
          <w:rFonts w:ascii="Times New Roman" w:eastAsia="Calibri" w:hAnsi="Times New Roman" w:cs="Times New Roman"/>
          <w:color w:val="auto"/>
          <w:sz w:val="24"/>
          <w:szCs w:val="24"/>
          <w:lang w:eastAsia="en-US"/>
        </w:rPr>
        <w:t xml:space="preserve"> who are</w:t>
      </w:r>
      <w:r w:rsidRPr="005D021B">
        <w:rPr>
          <w:rFonts w:ascii="Times New Roman" w:eastAsia="Calibri" w:hAnsi="Times New Roman" w:cs="Times New Roman"/>
          <w:color w:val="auto"/>
          <w:sz w:val="24"/>
          <w:szCs w:val="24"/>
          <w:lang w:eastAsia="en-US"/>
        </w:rPr>
        <w:t xml:space="preserve"> eligible for free and reduced price meals</w:t>
      </w:r>
      <w:r w:rsidR="007A6210">
        <w:rPr>
          <w:rFonts w:ascii="Times New Roman" w:eastAsia="Calibri" w:hAnsi="Times New Roman" w:cs="Times New Roman"/>
          <w:color w:val="auto"/>
          <w:sz w:val="24"/>
          <w:szCs w:val="24"/>
          <w:lang w:eastAsia="en-US"/>
        </w:rPr>
        <w:t xml:space="preserve"> </w:t>
      </w:r>
      <w:r w:rsidR="00FD53E4" w:rsidRPr="00FD53E4">
        <w:rPr>
          <w:rFonts w:ascii="Times New Roman" w:eastAsia="Calibri" w:hAnsi="Times New Roman" w:cs="Times New Roman"/>
          <w:color w:val="auto"/>
          <w:sz w:val="24"/>
          <w:szCs w:val="24"/>
          <w:lang w:eastAsia="en-US"/>
        </w:rPr>
        <w:t>within 10 operating days of the receipt of the application</w:t>
      </w:r>
      <w:r w:rsidRPr="005D021B">
        <w:rPr>
          <w:rFonts w:ascii="Times New Roman" w:eastAsia="Calibri" w:hAnsi="Times New Roman" w:cs="Times New Roman"/>
          <w:color w:val="auto"/>
          <w:sz w:val="24"/>
          <w:szCs w:val="24"/>
          <w:lang w:eastAsia="en-US"/>
        </w:rPr>
        <w:t>.</w:t>
      </w:r>
      <w:r w:rsidR="004159A6">
        <w:rPr>
          <w:rFonts w:ascii="Times New Roman" w:eastAsia="Calibri" w:hAnsi="Times New Roman" w:cs="Times New Roman"/>
          <w:color w:val="auto"/>
          <w:sz w:val="24"/>
          <w:szCs w:val="24"/>
          <w:lang w:eastAsia="en-US"/>
        </w:rPr>
        <w:t xml:space="preserve"> </w:t>
      </w:r>
      <w:r w:rsidR="0024565D">
        <w:rPr>
          <w:rFonts w:ascii="Times New Roman" w:eastAsia="Calibri" w:hAnsi="Times New Roman" w:cs="Times New Roman"/>
          <w:color w:val="auto"/>
          <w:sz w:val="24"/>
          <w:szCs w:val="24"/>
          <w:lang w:eastAsia="en-US"/>
        </w:rPr>
        <w:t>S</w:t>
      </w:r>
      <w:r>
        <w:rPr>
          <w:rFonts w:ascii="Times New Roman" w:eastAsia="Calibri" w:hAnsi="Times New Roman" w:cs="Times New Roman"/>
          <w:color w:val="auto"/>
          <w:sz w:val="24"/>
          <w:szCs w:val="24"/>
          <w:lang w:eastAsia="en-US"/>
        </w:rPr>
        <w:t xml:space="preserve">ome </w:t>
      </w:r>
      <w:r w:rsidR="00587E5F">
        <w:rPr>
          <w:rFonts w:ascii="Times New Roman" w:eastAsia="Calibri" w:hAnsi="Times New Roman" w:cs="Times New Roman"/>
          <w:color w:val="auto"/>
          <w:sz w:val="24"/>
          <w:szCs w:val="24"/>
          <w:lang w:eastAsia="en-US"/>
        </w:rPr>
        <w:t>schools</w:t>
      </w:r>
      <w:r w:rsidR="0024565D">
        <w:rPr>
          <w:rFonts w:ascii="Times New Roman" w:eastAsia="Calibri" w:hAnsi="Times New Roman" w:cs="Times New Roman"/>
          <w:color w:val="auto"/>
          <w:sz w:val="24"/>
          <w:szCs w:val="24"/>
          <w:lang w:eastAsia="en-US"/>
        </w:rPr>
        <w:t>, however,</w:t>
      </w:r>
      <w:r w:rsidR="00587E5F">
        <w:rPr>
          <w:rFonts w:ascii="Times New Roman" w:eastAsia="Calibri" w:hAnsi="Times New Roman" w:cs="Times New Roman"/>
          <w:color w:val="auto"/>
          <w:sz w:val="24"/>
          <w:szCs w:val="24"/>
          <w:lang w:eastAsia="en-US"/>
        </w:rPr>
        <w:t xml:space="preserve"> face challenges</w:t>
      </w:r>
      <w:r w:rsidR="00A131C2">
        <w:rPr>
          <w:rFonts w:ascii="Times New Roman" w:eastAsia="Calibri" w:hAnsi="Times New Roman" w:cs="Times New Roman"/>
          <w:color w:val="auto"/>
          <w:sz w:val="24"/>
          <w:szCs w:val="24"/>
          <w:lang w:eastAsia="en-US"/>
        </w:rPr>
        <w:t xml:space="preserve"> in</w:t>
      </w:r>
      <w:r w:rsidR="00587E5F">
        <w:rPr>
          <w:rFonts w:ascii="Times New Roman" w:eastAsia="Calibri" w:hAnsi="Times New Roman" w:cs="Times New Roman"/>
          <w:color w:val="auto"/>
          <w:sz w:val="24"/>
          <w:szCs w:val="24"/>
          <w:lang w:eastAsia="en-US"/>
        </w:rPr>
        <w:t xml:space="preserve"> </w:t>
      </w:r>
      <w:r w:rsidR="00541D72">
        <w:rPr>
          <w:rFonts w:ascii="Times New Roman" w:eastAsia="Calibri" w:hAnsi="Times New Roman" w:cs="Times New Roman"/>
          <w:color w:val="auto"/>
          <w:sz w:val="24"/>
          <w:szCs w:val="24"/>
          <w:lang w:eastAsia="en-US"/>
        </w:rPr>
        <w:t xml:space="preserve">reaching </w:t>
      </w:r>
      <w:r w:rsidR="00587E5F">
        <w:rPr>
          <w:rFonts w:ascii="Times New Roman" w:eastAsia="Calibri" w:hAnsi="Times New Roman" w:cs="Times New Roman"/>
          <w:color w:val="auto"/>
          <w:sz w:val="24"/>
          <w:szCs w:val="24"/>
          <w:lang w:eastAsia="en-US"/>
        </w:rPr>
        <w:t xml:space="preserve">eligible </w:t>
      </w:r>
      <w:r>
        <w:rPr>
          <w:rFonts w:ascii="Times New Roman" w:eastAsia="Calibri" w:hAnsi="Times New Roman" w:cs="Times New Roman"/>
          <w:color w:val="auto"/>
          <w:sz w:val="24"/>
          <w:szCs w:val="24"/>
          <w:lang w:eastAsia="en-US"/>
        </w:rPr>
        <w:t xml:space="preserve">students </w:t>
      </w:r>
      <w:r w:rsidR="00AB0E65">
        <w:rPr>
          <w:rFonts w:ascii="Times New Roman" w:eastAsia="Calibri" w:hAnsi="Times New Roman" w:cs="Times New Roman"/>
          <w:color w:val="auto"/>
          <w:sz w:val="24"/>
          <w:szCs w:val="24"/>
          <w:lang w:eastAsia="en-US"/>
        </w:rPr>
        <w:t>from</w:t>
      </w:r>
      <w:r w:rsidR="00A27AD7">
        <w:rPr>
          <w:rFonts w:ascii="Times New Roman" w:eastAsia="Calibri" w:hAnsi="Times New Roman" w:cs="Times New Roman"/>
          <w:color w:val="auto"/>
          <w:sz w:val="24"/>
          <w:szCs w:val="24"/>
          <w:lang w:eastAsia="en-US"/>
        </w:rPr>
        <w:t xml:space="preserve"> households </w:t>
      </w:r>
      <w:r w:rsidR="004159A6">
        <w:rPr>
          <w:rFonts w:ascii="Times New Roman" w:eastAsia="Calibri" w:hAnsi="Times New Roman" w:cs="Times New Roman"/>
          <w:color w:val="auto"/>
          <w:sz w:val="24"/>
          <w:szCs w:val="24"/>
          <w:lang w:eastAsia="en-US"/>
        </w:rPr>
        <w:t>comprised of individuals</w:t>
      </w:r>
      <w:r w:rsidR="007A6210">
        <w:rPr>
          <w:rFonts w:ascii="Times New Roman" w:eastAsia="Calibri" w:hAnsi="Times New Roman" w:cs="Times New Roman"/>
          <w:color w:val="auto"/>
          <w:sz w:val="24"/>
          <w:szCs w:val="24"/>
          <w:lang w:eastAsia="en-US"/>
        </w:rPr>
        <w:t xml:space="preserve"> with</w:t>
      </w:r>
      <w:r w:rsidR="00A27AD7">
        <w:rPr>
          <w:rFonts w:ascii="Times New Roman" w:eastAsia="Calibri" w:hAnsi="Times New Roman" w:cs="Times New Roman"/>
          <w:color w:val="auto"/>
          <w:sz w:val="24"/>
          <w:szCs w:val="24"/>
          <w:lang w:eastAsia="en-US"/>
        </w:rPr>
        <w:t xml:space="preserve"> </w:t>
      </w:r>
      <w:r w:rsidR="00AB0E65">
        <w:rPr>
          <w:rFonts w:ascii="Times New Roman" w:eastAsia="Calibri" w:hAnsi="Times New Roman" w:cs="Times New Roman"/>
          <w:color w:val="auto"/>
          <w:sz w:val="24"/>
          <w:szCs w:val="24"/>
          <w:lang w:eastAsia="en-US"/>
        </w:rPr>
        <w:t>Limited English Proficiency (LEP)</w:t>
      </w:r>
      <w:r>
        <w:rPr>
          <w:rFonts w:ascii="Times New Roman" w:eastAsia="Calibri" w:hAnsi="Times New Roman" w:cs="Times New Roman"/>
          <w:color w:val="auto"/>
          <w:sz w:val="24"/>
          <w:szCs w:val="24"/>
          <w:lang w:eastAsia="en-US"/>
        </w:rPr>
        <w:t xml:space="preserve">. </w:t>
      </w:r>
    </w:p>
    <w:p w14:paraId="1DB6A5F8" w14:textId="77777777" w:rsidR="00D56BDE" w:rsidRDefault="00D56BDE" w:rsidP="00DD5A0F">
      <w:pPr>
        <w:widowControl w:val="0"/>
        <w:rPr>
          <w:rFonts w:ascii="Times New Roman" w:eastAsia="Calibri" w:hAnsi="Times New Roman" w:cs="Times New Roman"/>
          <w:color w:val="auto"/>
          <w:sz w:val="24"/>
          <w:szCs w:val="24"/>
          <w:lang w:eastAsia="en-US"/>
        </w:rPr>
      </w:pPr>
    </w:p>
    <w:p w14:paraId="661FD7E8" w14:textId="06F30F40" w:rsidR="00C301B8" w:rsidRDefault="00C301B8" w:rsidP="00C301B8">
      <w:pPr>
        <w:widowControl w:val="0"/>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Th</w:t>
      </w:r>
      <w:r>
        <w:rPr>
          <w:rFonts w:ascii="Times New Roman" w:eastAsia="Calibri" w:hAnsi="Times New Roman" w:cs="Times New Roman"/>
          <w:color w:val="auto"/>
          <w:sz w:val="24"/>
          <w:szCs w:val="24"/>
          <w:lang w:eastAsia="en-US"/>
        </w:rPr>
        <w:t>e purpose of th</w:t>
      </w:r>
      <w:r w:rsidRPr="00427BCD">
        <w:rPr>
          <w:rFonts w:ascii="Times New Roman" w:eastAsia="Calibri" w:hAnsi="Times New Roman" w:cs="Times New Roman"/>
          <w:color w:val="auto"/>
          <w:sz w:val="24"/>
          <w:szCs w:val="24"/>
          <w:lang w:eastAsia="en-US"/>
        </w:rPr>
        <w:t xml:space="preserve">is memorandum </w:t>
      </w:r>
      <w:r>
        <w:rPr>
          <w:rFonts w:ascii="Times New Roman" w:eastAsia="Calibri" w:hAnsi="Times New Roman" w:cs="Times New Roman"/>
          <w:color w:val="auto"/>
          <w:sz w:val="24"/>
          <w:szCs w:val="24"/>
          <w:lang w:eastAsia="en-US"/>
        </w:rPr>
        <w:t xml:space="preserve">is to remind local educational agencies (LEAs) and schools that they are required to take reasonable steps to ensure meaningful access to school meals for eligible students from households comprised of LEP individuals. This memorandum summarizes </w:t>
      </w:r>
      <w:r w:rsidR="001729CF">
        <w:rPr>
          <w:rFonts w:ascii="Times New Roman" w:eastAsia="Calibri" w:hAnsi="Times New Roman" w:cs="Times New Roman"/>
          <w:color w:val="auto"/>
          <w:sz w:val="24"/>
          <w:szCs w:val="24"/>
          <w:lang w:eastAsia="en-US"/>
        </w:rPr>
        <w:t>existing U.S.</w:t>
      </w:r>
      <w:r w:rsidR="001729CF" w:rsidRPr="00427BCD">
        <w:rPr>
          <w:rFonts w:ascii="Times New Roman" w:eastAsia="Calibri" w:hAnsi="Times New Roman" w:cs="Times New Roman"/>
          <w:color w:val="auto"/>
          <w:sz w:val="24"/>
          <w:szCs w:val="24"/>
          <w:lang w:eastAsia="en-US"/>
        </w:rPr>
        <w:t xml:space="preserve"> Department of Agriculture (USDA) </w:t>
      </w:r>
      <w:r>
        <w:rPr>
          <w:rFonts w:ascii="Times New Roman" w:eastAsia="Calibri" w:hAnsi="Times New Roman" w:cs="Times New Roman"/>
          <w:color w:val="auto"/>
          <w:sz w:val="24"/>
          <w:szCs w:val="24"/>
          <w:lang w:eastAsia="en-US"/>
        </w:rPr>
        <w:t xml:space="preserve">and </w:t>
      </w:r>
      <w:r w:rsidR="001729CF">
        <w:rPr>
          <w:rFonts w:ascii="Times New Roman" w:eastAsia="Calibri" w:hAnsi="Times New Roman" w:cs="Times New Roman"/>
          <w:color w:val="auto"/>
          <w:sz w:val="24"/>
          <w:szCs w:val="24"/>
          <w:lang w:eastAsia="en-US"/>
        </w:rPr>
        <w:t xml:space="preserve">Food and Nutrition Service (FNS) </w:t>
      </w:r>
      <w:r>
        <w:rPr>
          <w:rFonts w:ascii="Times New Roman" w:eastAsia="Calibri" w:hAnsi="Times New Roman" w:cs="Times New Roman"/>
          <w:color w:val="auto"/>
          <w:sz w:val="24"/>
          <w:szCs w:val="24"/>
          <w:lang w:eastAsia="en-US"/>
        </w:rPr>
        <w:t xml:space="preserve">guidance </w:t>
      </w:r>
      <w:r w:rsidR="001729CF">
        <w:rPr>
          <w:rFonts w:ascii="Times New Roman" w:eastAsia="Calibri" w:hAnsi="Times New Roman" w:cs="Times New Roman"/>
          <w:color w:val="auto"/>
          <w:sz w:val="24"/>
          <w:szCs w:val="24"/>
          <w:lang w:eastAsia="en-US"/>
        </w:rPr>
        <w:t>intended to assist Program participants</w:t>
      </w:r>
      <w:r w:rsidRPr="009F41A6">
        <w:rPr>
          <w:rFonts w:ascii="Times New Roman" w:eastAsia="Calibri" w:hAnsi="Times New Roman" w:cs="Times New Roman"/>
          <w:color w:val="auto"/>
          <w:sz w:val="24"/>
          <w:szCs w:val="24"/>
          <w:lang w:eastAsia="en-US"/>
        </w:rPr>
        <w:t xml:space="preserve"> in provid</w:t>
      </w:r>
      <w:r w:rsidR="004C3B1E">
        <w:rPr>
          <w:rFonts w:ascii="Times New Roman" w:eastAsia="Calibri" w:hAnsi="Times New Roman" w:cs="Times New Roman"/>
          <w:color w:val="auto"/>
          <w:sz w:val="24"/>
          <w:szCs w:val="24"/>
          <w:lang w:eastAsia="en-US"/>
        </w:rPr>
        <w:t>ing</w:t>
      </w:r>
      <w:r w:rsidRPr="009F41A6">
        <w:rPr>
          <w:rFonts w:ascii="Times New Roman" w:eastAsia="Calibri" w:hAnsi="Times New Roman" w:cs="Times New Roman"/>
          <w:color w:val="auto"/>
          <w:sz w:val="24"/>
          <w:szCs w:val="24"/>
          <w:lang w:eastAsia="en-US"/>
        </w:rPr>
        <w:t xml:space="preserve"> meaningful access for LEP persons.</w:t>
      </w:r>
      <w:r w:rsidR="001729CF">
        <w:rPr>
          <w:rFonts w:ascii="Times New Roman" w:eastAsia="Calibri" w:hAnsi="Times New Roman" w:cs="Times New Roman"/>
          <w:color w:val="auto"/>
          <w:sz w:val="24"/>
          <w:szCs w:val="24"/>
          <w:lang w:eastAsia="en-US"/>
        </w:rPr>
        <w:t xml:space="preserve"> Guidance incorporated in this memorandum is described in detail below.</w:t>
      </w:r>
      <w:r w:rsidRPr="009F41A6">
        <w:rPr>
          <w:rFonts w:ascii="Times New Roman" w:eastAsia="Calibri" w:hAnsi="Times New Roman" w:cs="Times New Roman"/>
          <w:color w:val="auto"/>
          <w:sz w:val="24"/>
          <w:szCs w:val="24"/>
          <w:lang w:eastAsia="en-US"/>
        </w:rPr>
        <w:t xml:space="preserve"> </w:t>
      </w:r>
    </w:p>
    <w:p w14:paraId="2744A3A9" w14:textId="77777777" w:rsidR="00C301B8" w:rsidRDefault="00C301B8" w:rsidP="00DD5A0F">
      <w:pPr>
        <w:widowControl w:val="0"/>
        <w:rPr>
          <w:rFonts w:ascii="Times New Roman" w:eastAsia="Calibri" w:hAnsi="Times New Roman" w:cs="Times New Roman"/>
          <w:color w:val="auto"/>
          <w:sz w:val="24"/>
          <w:szCs w:val="24"/>
          <w:lang w:eastAsia="en-US"/>
        </w:rPr>
      </w:pPr>
    </w:p>
    <w:p w14:paraId="00EAD4CF" w14:textId="743C9795" w:rsidR="00285CE5" w:rsidRDefault="00427BCD" w:rsidP="00DD5A0F">
      <w:pPr>
        <w:widowControl w:val="0"/>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USDA </w:t>
      </w:r>
      <w:r w:rsidR="001729CF">
        <w:rPr>
          <w:rFonts w:ascii="Times New Roman" w:eastAsia="Calibri" w:hAnsi="Times New Roman" w:cs="Times New Roman"/>
          <w:color w:val="auto"/>
          <w:sz w:val="24"/>
          <w:szCs w:val="24"/>
          <w:lang w:eastAsia="en-US"/>
        </w:rPr>
        <w:t xml:space="preserve">guidance released in 2014 </w:t>
      </w:r>
      <w:r w:rsidRPr="00427BCD">
        <w:rPr>
          <w:rFonts w:ascii="Times New Roman" w:eastAsia="Calibri" w:hAnsi="Times New Roman" w:cs="Times New Roman"/>
          <w:color w:val="auto"/>
          <w:sz w:val="24"/>
          <w:szCs w:val="24"/>
          <w:lang w:eastAsia="en-US"/>
        </w:rPr>
        <w:t xml:space="preserve">requires State agencies, LEAs, and schools </w:t>
      </w:r>
      <w:r w:rsidR="000167A7">
        <w:rPr>
          <w:rFonts w:ascii="Times New Roman" w:eastAsia="Calibri" w:hAnsi="Times New Roman" w:cs="Times New Roman"/>
          <w:color w:val="auto"/>
          <w:sz w:val="24"/>
          <w:szCs w:val="24"/>
          <w:lang w:eastAsia="en-US"/>
        </w:rPr>
        <w:t>that receive</w:t>
      </w:r>
      <w:r w:rsidR="008A3E7D">
        <w:rPr>
          <w:rFonts w:ascii="Times New Roman" w:eastAsia="Calibri" w:hAnsi="Times New Roman" w:cs="Times New Roman"/>
          <w:color w:val="auto"/>
          <w:sz w:val="24"/>
          <w:szCs w:val="24"/>
          <w:lang w:eastAsia="en-US"/>
        </w:rPr>
        <w:t xml:space="preserve"> </w:t>
      </w:r>
      <w:r w:rsidR="000167A7">
        <w:rPr>
          <w:rFonts w:ascii="Times New Roman" w:eastAsia="Calibri" w:hAnsi="Times New Roman" w:cs="Times New Roman"/>
          <w:color w:val="auto"/>
          <w:sz w:val="24"/>
          <w:szCs w:val="24"/>
          <w:lang w:eastAsia="en-US"/>
        </w:rPr>
        <w:t>Federal</w:t>
      </w:r>
      <w:r w:rsidR="008A3E7D">
        <w:rPr>
          <w:rFonts w:ascii="Times New Roman" w:eastAsia="Calibri" w:hAnsi="Times New Roman" w:cs="Times New Roman"/>
          <w:color w:val="auto"/>
          <w:sz w:val="24"/>
          <w:szCs w:val="24"/>
          <w:lang w:eastAsia="en-US"/>
        </w:rPr>
        <w:t xml:space="preserve"> funding </w:t>
      </w:r>
      <w:r w:rsidRPr="00427BCD">
        <w:rPr>
          <w:rFonts w:ascii="Times New Roman" w:eastAsia="Calibri" w:hAnsi="Times New Roman" w:cs="Times New Roman"/>
          <w:color w:val="auto"/>
          <w:sz w:val="24"/>
          <w:szCs w:val="24"/>
          <w:lang w:eastAsia="en-US"/>
        </w:rPr>
        <w:t xml:space="preserve">to ensure language </w:t>
      </w:r>
      <w:r w:rsidR="006037C0">
        <w:rPr>
          <w:rFonts w:ascii="Times New Roman" w:eastAsia="Calibri" w:hAnsi="Times New Roman" w:cs="Times New Roman"/>
          <w:color w:val="auto"/>
          <w:sz w:val="24"/>
          <w:szCs w:val="24"/>
          <w:lang w:eastAsia="en-US"/>
        </w:rPr>
        <w:t>is</w:t>
      </w:r>
      <w:r w:rsidRPr="00427BCD">
        <w:rPr>
          <w:rFonts w:ascii="Times New Roman" w:eastAsia="Calibri" w:hAnsi="Times New Roman" w:cs="Times New Roman"/>
          <w:color w:val="auto"/>
          <w:sz w:val="24"/>
          <w:szCs w:val="24"/>
          <w:lang w:eastAsia="en-US"/>
        </w:rPr>
        <w:t xml:space="preserve"> not </w:t>
      </w:r>
      <w:r w:rsidR="006037C0">
        <w:rPr>
          <w:rFonts w:ascii="Times New Roman" w:eastAsia="Calibri" w:hAnsi="Times New Roman" w:cs="Times New Roman"/>
          <w:color w:val="auto"/>
          <w:sz w:val="24"/>
          <w:szCs w:val="24"/>
          <w:lang w:eastAsia="en-US"/>
        </w:rPr>
        <w:t xml:space="preserve">a </w:t>
      </w:r>
      <w:r w:rsidRPr="00427BCD">
        <w:rPr>
          <w:rFonts w:ascii="Times New Roman" w:eastAsia="Calibri" w:hAnsi="Times New Roman" w:cs="Times New Roman"/>
          <w:color w:val="auto"/>
          <w:sz w:val="24"/>
          <w:szCs w:val="24"/>
          <w:lang w:eastAsia="en-US"/>
        </w:rPr>
        <w:t xml:space="preserve">barrier to receiving school meal benefits. </w:t>
      </w:r>
      <w:r w:rsidR="008A3E7D">
        <w:rPr>
          <w:rFonts w:ascii="Times New Roman" w:eastAsia="Calibri" w:hAnsi="Times New Roman" w:cs="Times New Roman"/>
          <w:color w:val="auto"/>
          <w:sz w:val="24"/>
          <w:szCs w:val="24"/>
          <w:lang w:eastAsia="en-US"/>
        </w:rPr>
        <w:t>State agencies, LEAs, and schools are required to</w:t>
      </w:r>
      <w:r w:rsidR="008A3E7D" w:rsidRPr="00227AC8">
        <w:rPr>
          <w:rFonts w:ascii="Times New Roman" w:eastAsia="Calibri" w:hAnsi="Times New Roman" w:cs="Times New Roman"/>
          <w:color w:val="auto"/>
          <w:sz w:val="24"/>
          <w:szCs w:val="24"/>
          <w:lang w:eastAsia="en-US"/>
        </w:rPr>
        <w:t xml:space="preserve"> t</w:t>
      </w:r>
      <w:r w:rsidR="008A3E7D">
        <w:rPr>
          <w:rFonts w:ascii="Times New Roman" w:eastAsia="Calibri" w:hAnsi="Times New Roman" w:cs="Times New Roman"/>
          <w:color w:val="auto"/>
          <w:sz w:val="24"/>
          <w:szCs w:val="24"/>
          <w:lang w:eastAsia="en-US"/>
        </w:rPr>
        <w:t>ake reasonable steps to ensure meaningful</w:t>
      </w:r>
      <w:r w:rsidR="008A3E7D" w:rsidRPr="00227AC8">
        <w:rPr>
          <w:rFonts w:ascii="Times New Roman" w:eastAsia="Calibri" w:hAnsi="Times New Roman" w:cs="Times New Roman"/>
          <w:color w:val="auto"/>
          <w:sz w:val="24"/>
          <w:szCs w:val="24"/>
          <w:lang w:eastAsia="en-US"/>
        </w:rPr>
        <w:t xml:space="preserve"> access</w:t>
      </w:r>
      <w:r w:rsidR="008A3E7D">
        <w:rPr>
          <w:rFonts w:ascii="Times New Roman" w:eastAsia="Calibri" w:hAnsi="Times New Roman" w:cs="Times New Roman"/>
          <w:color w:val="auto"/>
          <w:sz w:val="24"/>
          <w:szCs w:val="24"/>
          <w:lang w:eastAsia="en-US"/>
        </w:rPr>
        <w:t xml:space="preserve"> for individuals with LEP </w:t>
      </w:r>
      <w:r w:rsidR="008A3E7D" w:rsidRPr="00227AC8">
        <w:rPr>
          <w:rFonts w:ascii="Times New Roman" w:eastAsia="Calibri" w:hAnsi="Times New Roman" w:cs="Times New Roman"/>
          <w:color w:val="auto"/>
          <w:sz w:val="24"/>
          <w:szCs w:val="24"/>
          <w:lang w:eastAsia="en-US"/>
        </w:rPr>
        <w:t>to the inform</w:t>
      </w:r>
      <w:r w:rsidR="008A3E7D">
        <w:rPr>
          <w:rFonts w:ascii="Times New Roman" w:eastAsia="Calibri" w:hAnsi="Times New Roman" w:cs="Times New Roman"/>
          <w:color w:val="auto"/>
          <w:sz w:val="24"/>
          <w:szCs w:val="24"/>
          <w:lang w:eastAsia="en-US"/>
        </w:rPr>
        <w:t xml:space="preserve">ation and services they provide. </w:t>
      </w:r>
      <w:r w:rsidR="00214856" w:rsidRPr="00214856">
        <w:rPr>
          <w:rFonts w:ascii="Times New Roman" w:eastAsia="Calibri" w:hAnsi="Times New Roman" w:cs="Times New Roman"/>
          <w:i/>
          <w:color w:val="auto"/>
          <w:sz w:val="24"/>
          <w:szCs w:val="24"/>
          <w:lang w:eastAsia="en-US"/>
        </w:rPr>
        <w:t xml:space="preserve">Guidance to Federal Financial Assistance Recipients Regarding the Title VI Prohibition </w:t>
      </w:r>
      <w:proofErr w:type="gramStart"/>
      <w:r w:rsidR="00214856" w:rsidRPr="00214856">
        <w:rPr>
          <w:rFonts w:ascii="Times New Roman" w:eastAsia="Calibri" w:hAnsi="Times New Roman" w:cs="Times New Roman"/>
          <w:i/>
          <w:color w:val="auto"/>
          <w:sz w:val="24"/>
          <w:szCs w:val="24"/>
          <w:lang w:eastAsia="en-US"/>
        </w:rPr>
        <w:t>Against National Origin Discrimination Affecting Persons With</w:t>
      </w:r>
      <w:proofErr w:type="gramEnd"/>
      <w:r w:rsidR="00214856" w:rsidRPr="00214856">
        <w:rPr>
          <w:rFonts w:ascii="Times New Roman" w:eastAsia="Calibri" w:hAnsi="Times New Roman" w:cs="Times New Roman"/>
          <w:i/>
          <w:color w:val="auto"/>
          <w:sz w:val="24"/>
          <w:szCs w:val="24"/>
          <w:lang w:eastAsia="en-US"/>
        </w:rPr>
        <w:t xml:space="preserve"> Limited English Proficiency</w:t>
      </w:r>
      <w:r w:rsidR="001729CF">
        <w:rPr>
          <w:rFonts w:ascii="Times New Roman" w:eastAsia="Calibri" w:hAnsi="Times New Roman" w:cs="Times New Roman"/>
          <w:color w:val="auto"/>
          <w:sz w:val="24"/>
          <w:szCs w:val="24"/>
          <w:lang w:eastAsia="en-US"/>
        </w:rPr>
        <w:t xml:space="preserve"> is a</w:t>
      </w:r>
      <w:r w:rsidR="00E9434A">
        <w:rPr>
          <w:rFonts w:ascii="Times New Roman" w:eastAsia="Calibri" w:hAnsi="Times New Roman" w:cs="Times New Roman"/>
          <w:color w:val="auto"/>
          <w:sz w:val="24"/>
          <w:szCs w:val="24"/>
          <w:lang w:eastAsia="en-US"/>
        </w:rPr>
        <w:t xml:space="preserve">vailable at: </w:t>
      </w:r>
      <w:hyperlink r:id="rId13" w:history="1">
        <w:r w:rsidR="008546A0" w:rsidRPr="00FE1F86">
          <w:rPr>
            <w:rStyle w:val="Hyperlink"/>
            <w:rFonts w:ascii="Times New Roman" w:eastAsia="Calibri" w:hAnsi="Times New Roman" w:cs="Times New Roman"/>
            <w:sz w:val="24"/>
            <w:szCs w:val="24"/>
            <w:lang w:eastAsia="en-US"/>
          </w:rPr>
          <w:t>https://www.gpo.gov/fdsys/pkg/FR-2014-11-28/pdf/2014-27960.pdf</w:t>
        </w:r>
      </w:hyperlink>
      <w:r w:rsidR="00E9434A">
        <w:rPr>
          <w:rFonts w:ascii="Times New Roman" w:eastAsia="Calibri" w:hAnsi="Times New Roman" w:cs="Times New Roman"/>
          <w:color w:val="auto"/>
          <w:sz w:val="24"/>
          <w:szCs w:val="24"/>
          <w:lang w:eastAsia="en-US"/>
        </w:rPr>
        <w:t>.</w:t>
      </w:r>
      <w:r w:rsidR="008A3E7D">
        <w:rPr>
          <w:rFonts w:ascii="Times New Roman" w:eastAsia="Calibri" w:hAnsi="Times New Roman" w:cs="Times New Roman"/>
          <w:color w:val="auto"/>
          <w:sz w:val="24"/>
          <w:szCs w:val="24"/>
          <w:lang w:eastAsia="en-US"/>
        </w:rPr>
        <w:t xml:space="preserve"> </w:t>
      </w:r>
      <w:r w:rsidR="00E9434A">
        <w:rPr>
          <w:rFonts w:ascii="Times New Roman" w:eastAsia="Calibri" w:hAnsi="Times New Roman" w:cs="Times New Roman"/>
          <w:color w:val="auto"/>
          <w:sz w:val="24"/>
          <w:szCs w:val="24"/>
          <w:lang w:eastAsia="en-US"/>
        </w:rPr>
        <w:t>Agenc</w:t>
      </w:r>
      <w:r w:rsidR="000167A7">
        <w:rPr>
          <w:rFonts w:ascii="Times New Roman" w:eastAsia="Calibri" w:hAnsi="Times New Roman" w:cs="Times New Roman"/>
          <w:color w:val="auto"/>
          <w:sz w:val="24"/>
          <w:szCs w:val="24"/>
          <w:lang w:eastAsia="en-US"/>
        </w:rPr>
        <w:t>y-specific requirements are</w:t>
      </w:r>
      <w:r w:rsidR="00E9434A">
        <w:rPr>
          <w:rFonts w:ascii="Times New Roman" w:eastAsia="Calibri" w:hAnsi="Times New Roman" w:cs="Times New Roman"/>
          <w:color w:val="auto"/>
          <w:sz w:val="24"/>
          <w:szCs w:val="24"/>
          <w:lang w:eastAsia="en-US"/>
        </w:rPr>
        <w:t xml:space="preserve"> included</w:t>
      </w:r>
      <w:r w:rsidR="00AE5727">
        <w:rPr>
          <w:rFonts w:ascii="Times New Roman" w:eastAsia="Calibri" w:hAnsi="Times New Roman" w:cs="Times New Roman"/>
          <w:color w:val="auto"/>
          <w:sz w:val="24"/>
          <w:szCs w:val="24"/>
          <w:lang w:eastAsia="en-US"/>
        </w:rPr>
        <w:t xml:space="preserve"> in</w:t>
      </w:r>
      <w:r w:rsidR="00227EAA">
        <w:rPr>
          <w:rFonts w:ascii="Times New Roman" w:eastAsia="Calibri" w:hAnsi="Times New Roman" w:cs="Times New Roman"/>
          <w:color w:val="auto"/>
          <w:sz w:val="24"/>
          <w:szCs w:val="24"/>
          <w:lang w:eastAsia="en-US"/>
        </w:rPr>
        <w:t xml:space="preserve"> </w:t>
      </w:r>
      <w:r w:rsidR="00AE5727" w:rsidRPr="0074569C">
        <w:rPr>
          <w:rFonts w:ascii="Times New Roman" w:eastAsia="Calibri" w:hAnsi="Times New Roman" w:cs="Times New Roman"/>
          <w:i/>
          <w:color w:val="auto"/>
          <w:sz w:val="24"/>
          <w:szCs w:val="24"/>
          <w:lang w:eastAsia="en-US"/>
        </w:rPr>
        <w:t>FNS Instruction 113-1</w:t>
      </w:r>
      <w:r w:rsidR="00E57998" w:rsidRPr="0074569C">
        <w:rPr>
          <w:rFonts w:ascii="Times New Roman" w:eastAsia="Calibri" w:hAnsi="Times New Roman" w:cs="Times New Roman"/>
          <w:i/>
          <w:color w:val="auto"/>
          <w:sz w:val="24"/>
          <w:szCs w:val="24"/>
          <w:lang w:eastAsia="en-US"/>
        </w:rPr>
        <w:t>:</w:t>
      </w:r>
      <w:r w:rsidR="00E57998" w:rsidRPr="00522A5E">
        <w:rPr>
          <w:rFonts w:ascii="Times New Roman" w:eastAsia="Calibri" w:hAnsi="Times New Roman" w:cs="Times New Roman"/>
          <w:i/>
          <w:color w:val="auto"/>
          <w:sz w:val="24"/>
          <w:szCs w:val="24"/>
          <w:lang w:eastAsia="en-US"/>
        </w:rPr>
        <w:t xml:space="preserve"> Civil Rights Compliance and Enforcement – Nutrition Programs and Activities</w:t>
      </w:r>
      <w:r w:rsidR="00AE5727" w:rsidRPr="00522A5E">
        <w:rPr>
          <w:rFonts w:ascii="Times New Roman" w:eastAsia="Calibri" w:hAnsi="Times New Roman" w:cs="Times New Roman"/>
          <w:color w:val="auto"/>
          <w:sz w:val="24"/>
          <w:szCs w:val="24"/>
          <w:lang w:eastAsia="en-US"/>
        </w:rPr>
        <w:t xml:space="preserve">, </w:t>
      </w:r>
      <w:r w:rsidR="00F743CB">
        <w:rPr>
          <w:rFonts w:ascii="Times New Roman" w:eastAsia="Calibri" w:hAnsi="Times New Roman" w:cs="Times New Roman"/>
          <w:color w:val="auto"/>
          <w:sz w:val="24"/>
          <w:szCs w:val="24"/>
          <w:lang w:eastAsia="en-US"/>
        </w:rPr>
        <w:t xml:space="preserve">available at: </w:t>
      </w:r>
      <w:hyperlink r:id="rId14" w:history="1">
        <w:r w:rsidR="00F743CB" w:rsidRPr="00603DC4">
          <w:rPr>
            <w:rStyle w:val="Hyperlink"/>
            <w:rFonts w:ascii="Times New Roman" w:eastAsia="Calibri" w:hAnsi="Times New Roman" w:cs="Times New Roman"/>
            <w:sz w:val="24"/>
            <w:szCs w:val="24"/>
            <w:lang w:eastAsia="en-US"/>
          </w:rPr>
          <w:t>http://www.fns.usda.gov/sites/default/files/113-1.pdf</w:t>
        </w:r>
      </w:hyperlink>
      <w:r w:rsidR="00A27AD7">
        <w:rPr>
          <w:rFonts w:ascii="Times New Roman" w:eastAsia="Calibri" w:hAnsi="Times New Roman" w:cs="Times New Roman"/>
          <w:color w:val="auto"/>
          <w:sz w:val="24"/>
          <w:szCs w:val="24"/>
          <w:lang w:eastAsia="en-US"/>
        </w:rPr>
        <w:t>.</w:t>
      </w:r>
      <w:r w:rsidR="008546A0">
        <w:rPr>
          <w:rFonts w:ascii="Times New Roman" w:eastAsia="Calibri" w:hAnsi="Times New Roman" w:cs="Times New Roman"/>
          <w:color w:val="auto"/>
          <w:sz w:val="24"/>
          <w:szCs w:val="24"/>
          <w:lang w:eastAsia="en-US"/>
        </w:rPr>
        <w:t xml:space="preserve">  </w:t>
      </w:r>
    </w:p>
    <w:p w14:paraId="568BDCAE" w14:textId="77777777" w:rsidR="00E64E56" w:rsidRDefault="00E64E56" w:rsidP="00DD5A0F">
      <w:pPr>
        <w:widowControl w:val="0"/>
        <w:rPr>
          <w:rFonts w:ascii="Times New Roman" w:eastAsia="Calibri" w:hAnsi="Times New Roman" w:cs="Times New Roman"/>
          <w:color w:val="auto"/>
          <w:sz w:val="24"/>
          <w:szCs w:val="24"/>
          <w:lang w:eastAsia="en-US"/>
        </w:rPr>
      </w:pPr>
    </w:p>
    <w:p w14:paraId="708B764E" w14:textId="77777777" w:rsidR="00B457F9" w:rsidRDefault="00E57998" w:rsidP="00DD5A0F">
      <w:pPr>
        <w:widowControl w:val="0"/>
        <w:rPr>
          <w:rFonts w:ascii="Times New Roman" w:hAnsi="Times New Roman" w:cs="Times New Roman"/>
          <w:sz w:val="24"/>
          <w:szCs w:val="24"/>
        </w:rPr>
      </w:pPr>
      <w:r>
        <w:rPr>
          <w:rFonts w:ascii="Times New Roman" w:eastAsia="Calibri" w:hAnsi="Times New Roman" w:cs="Times New Roman"/>
          <w:color w:val="auto"/>
          <w:sz w:val="24"/>
          <w:szCs w:val="24"/>
          <w:lang w:eastAsia="en-US"/>
        </w:rPr>
        <w:t>In ad</w:t>
      </w:r>
      <w:r w:rsidRPr="00522A5E">
        <w:rPr>
          <w:rFonts w:ascii="Times New Roman" w:eastAsia="Calibri" w:hAnsi="Times New Roman" w:cs="Times New Roman"/>
          <w:color w:val="auto"/>
          <w:sz w:val="24"/>
          <w:szCs w:val="24"/>
          <w:lang w:eastAsia="en-US"/>
        </w:rPr>
        <w:t xml:space="preserve">dition, as </w:t>
      </w:r>
      <w:r w:rsidR="00590F1D">
        <w:rPr>
          <w:rFonts w:ascii="Times New Roman" w:eastAsia="Calibri" w:hAnsi="Times New Roman" w:cs="Times New Roman"/>
          <w:color w:val="auto"/>
          <w:sz w:val="24"/>
          <w:szCs w:val="24"/>
          <w:lang w:eastAsia="en-US"/>
        </w:rPr>
        <w:t xml:space="preserve">required by Section 9(b) of the </w:t>
      </w:r>
      <w:r w:rsidR="00590F1D" w:rsidRPr="0057503D">
        <w:rPr>
          <w:rFonts w:ascii="Times New Roman" w:eastAsia="Calibri" w:hAnsi="Times New Roman" w:cs="Times New Roman"/>
          <w:i/>
          <w:color w:val="auto"/>
          <w:sz w:val="24"/>
          <w:szCs w:val="24"/>
          <w:lang w:eastAsia="en-US"/>
        </w:rPr>
        <w:t>Richard B. Russell National School Lunch Act</w:t>
      </w:r>
      <w:r w:rsidR="00590F1D">
        <w:rPr>
          <w:rFonts w:ascii="Times New Roman" w:eastAsia="Calibri" w:hAnsi="Times New Roman" w:cs="Times New Roman"/>
          <w:color w:val="auto"/>
          <w:sz w:val="24"/>
          <w:szCs w:val="24"/>
          <w:lang w:eastAsia="en-US"/>
        </w:rPr>
        <w:t>, 42 USC 1758(b)</w:t>
      </w:r>
      <w:r w:rsidR="00C81962">
        <w:rPr>
          <w:rFonts w:ascii="Times New Roman" w:eastAsia="Calibri" w:hAnsi="Times New Roman" w:cs="Times New Roman"/>
          <w:color w:val="auto"/>
          <w:sz w:val="24"/>
          <w:szCs w:val="24"/>
          <w:lang w:eastAsia="en-US"/>
        </w:rPr>
        <w:t>,</w:t>
      </w:r>
      <w:r w:rsidR="00590F1D">
        <w:rPr>
          <w:rFonts w:ascii="Times New Roman" w:eastAsia="Calibri" w:hAnsi="Times New Roman" w:cs="Times New Roman"/>
          <w:color w:val="auto"/>
          <w:sz w:val="24"/>
          <w:szCs w:val="24"/>
          <w:lang w:eastAsia="en-US"/>
        </w:rPr>
        <w:t xml:space="preserve"> and program regulations at </w:t>
      </w:r>
      <w:r w:rsidRPr="00522A5E">
        <w:rPr>
          <w:rFonts w:ascii="Times New Roman" w:eastAsia="Calibri" w:hAnsi="Times New Roman" w:cs="Times New Roman"/>
          <w:color w:val="auto"/>
          <w:sz w:val="24"/>
          <w:szCs w:val="24"/>
          <w:lang w:eastAsia="en-US"/>
        </w:rPr>
        <w:t>7 CFR 245.5,</w:t>
      </w:r>
      <w:r>
        <w:rPr>
          <w:rFonts w:ascii="Times New Roman" w:eastAsia="Calibri" w:hAnsi="Times New Roman" w:cs="Times New Roman"/>
          <w:color w:val="auto"/>
          <w:sz w:val="24"/>
          <w:szCs w:val="24"/>
          <w:lang w:eastAsia="en-US"/>
        </w:rPr>
        <w:t xml:space="preserve"> </w:t>
      </w:r>
      <w:r w:rsidR="00325CFC">
        <w:rPr>
          <w:rFonts w:ascii="Times New Roman" w:eastAsia="Calibri" w:hAnsi="Times New Roman" w:cs="Times New Roman"/>
          <w:color w:val="auto"/>
          <w:sz w:val="24"/>
          <w:szCs w:val="24"/>
          <w:lang w:eastAsia="en-US"/>
        </w:rPr>
        <w:t xml:space="preserve">LEAs must </w:t>
      </w:r>
      <w:r w:rsidR="00B12BF4">
        <w:rPr>
          <w:rFonts w:ascii="Times New Roman" w:eastAsia="Calibri" w:hAnsi="Times New Roman" w:cs="Times New Roman"/>
          <w:color w:val="auto"/>
          <w:sz w:val="24"/>
          <w:szCs w:val="24"/>
          <w:lang w:eastAsia="en-US"/>
        </w:rPr>
        <w:t>publicly announce</w:t>
      </w:r>
      <w:r w:rsidR="00325CFC">
        <w:rPr>
          <w:rFonts w:ascii="Times New Roman" w:eastAsia="Calibri" w:hAnsi="Times New Roman" w:cs="Times New Roman"/>
          <w:color w:val="auto"/>
          <w:sz w:val="24"/>
          <w:szCs w:val="24"/>
          <w:lang w:eastAsia="en-US"/>
        </w:rPr>
        <w:t xml:space="preserve"> the availability of free and reduced price</w:t>
      </w:r>
      <w:r w:rsidR="00B12BF4">
        <w:rPr>
          <w:rFonts w:ascii="Times New Roman" w:eastAsia="Calibri" w:hAnsi="Times New Roman" w:cs="Times New Roman"/>
          <w:color w:val="auto"/>
          <w:sz w:val="24"/>
          <w:szCs w:val="24"/>
          <w:lang w:eastAsia="en-US"/>
        </w:rPr>
        <w:t xml:space="preserve"> </w:t>
      </w:r>
      <w:r w:rsidR="00D13C19">
        <w:rPr>
          <w:rFonts w:ascii="Times New Roman" w:eastAsia="Calibri" w:hAnsi="Times New Roman" w:cs="Times New Roman"/>
          <w:color w:val="auto"/>
          <w:sz w:val="24"/>
          <w:szCs w:val="24"/>
          <w:lang w:eastAsia="en-US"/>
        </w:rPr>
        <w:t>meals</w:t>
      </w:r>
      <w:r w:rsidR="00325CFC">
        <w:rPr>
          <w:rFonts w:ascii="Times New Roman" w:eastAsia="Calibri" w:hAnsi="Times New Roman" w:cs="Times New Roman"/>
          <w:color w:val="auto"/>
          <w:sz w:val="24"/>
          <w:szCs w:val="24"/>
          <w:lang w:eastAsia="en-US"/>
        </w:rPr>
        <w:t xml:space="preserve">. The </w:t>
      </w:r>
      <w:r w:rsidR="00B12BF4">
        <w:rPr>
          <w:rFonts w:ascii="Times New Roman" w:eastAsia="Calibri" w:hAnsi="Times New Roman" w:cs="Times New Roman"/>
          <w:color w:val="auto"/>
          <w:sz w:val="24"/>
          <w:szCs w:val="24"/>
          <w:lang w:eastAsia="en-US"/>
        </w:rPr>
        <w:t>announcement</w:t>
      </w:r>
      <w:r w:rsidR="00325CFC">
        <w:rPr>
          <w:rFonts w:ascii="Times New Roman" w:eastAsia="Calibri" w:hAnsi="Times New Roman" w:cs="Times New Roman"/>
          <w:color w:val="auto"/>
          <w:sz w:val="24"/>
          <w:szCs w:val="24"/>
          <w:lang w:eastAsia="en-US"/>
        </w:rPr>
        <w:t xml:space="preserve"> must include </w:t>
      </w:r>
      <w:r w:rsidR="00325CFC">
        <w:rPr>
          <w:rFonts w:ascii="Times New Roman" w:eastAsia="Calibri" w:hAnsi="Times New Roman" w:cs="Times New Roman"/>
          <w:color w:val="auto"/>
          <w:sz w:val="24"/>
          <w:szCs w:val="24"/>
          <w:lang w:eastAsia="en-US"/>
        </w:rPr>
        <w:lastRenderedPageBreak/>
        <w:t xml:space="preserve">an assurance that there </w:t>
      </w:r>
      <w:r w:rsidR="004A7442">
        <w:rPr>
          <w:rFonts w:ascii="Times New Roman" w:eastAsia="Calibri" w:hAnsi="Times New Roman" w:cs="Times New Roman"/>
          <w:color w:val="auto"/>
          <w:sz w:val="24"/>
          <w:szCs w:val="24"/>
          <w:lang w:eastAsia="en-US"/>
        </w:rPr>
        <w:t>will be no discrimination against</w:t>
      </w:r>
      <w:r w:rsidR="00325CFC" w:rsidRPr="00541D72">
        <w:rPr>
          <w:rFonts w:ascii="Times New Roman" w:eastAsia="Calibri" w:hAnsi="Times New Roman" w:cs="Times New Roman"/>
          <w:color w:val="auto"/>
          <w:sz w:val="24"/>
          <w:szCs w:val="24"/>
          <w:lang w:eastAsia="en-US"/>
        </w:rPr>
        <w:t xml:space="preserve"> </w:t>
      </w:r>
      <w:r w:rsidR="00AB0E65">
        <w:rPr>
          <w:rFonts w:ascii="Times New Roman" w:eastAsia="Calibri" w:hAnsi="Times New Roman" w:cs="Times New Roman"/>
          <w:color w:val="auto"/>
          <w:sz w:val="24"/>
          <w:szCs w:val="24"/>
          <w:lang w:eastAsia="en-US"/>
        </w:rPr>
        <w:t>LEP</w:t>
      </w:r>
      <w:r w:rsidR="00325CFC">
        <w:rPr>
          <w:rFonts w:ascii="Times New Roman" w:eastAsia="Calibri" w:hAnsi="Times New Roman" w:cs="Times New Roman"/>
          <w:color w:val="auto"/>
          <w:sz w:val="24"/>
          <w:szCs w:val="24"/>
          <w:lang w:eastAsia="en-US"/>
        </w:rPr>
        <w:t xml:space="preserve"> </w:t>
      </w:r>
      <w:r w:rsidR="00F1330E">
        <w:rPr>
          <w:rFonts w:ascii="Times New Roman" w:eastAsia="Calibri" w:hAnsi="Times New Roman" w:cs="Times New Roman"/>
          <w:color w:val="auto"/>
          <w:sz w:val="24"/>
          <w:szCs w:val="24"/>
          <w:lang w:eastAsia="en-US"/>
        </w:rPr>
        <w:t xml:space="preserve">persons </w:t>
      </w:r>
      <w:r w:rsidR="004A7442">
        <w:rPr>
          <w:rFonts w:ascii="Times New Roman" w:eastAsia="Calibri" w:hAnsi="Times New Roman" w:cs="Times New Roman"/>
          <w:color w:val="auto"/>
          <w:sz w:val="24"/>
          <w:szCs w:val="24"/>
          <w:lang w:eastAsia="en-US"/>
        </w:rPr>
        <w:t>in the school meal programs</w:t>
      </w:r>
      <w:r w:rsidR="004159A6">
        <w:rPr>
          <w:rFonts w:ascii="Times New Roman" w:eastAsia="Calibri" w:hAnsi="Times New Roman" w:cs="Times New Roman"/>
          <w:color w:val="auto"/>
          <w:sz w:val="24"/>
          <w:szCs w:val="24"/>
          <w:lang w:eastAsia="en-US"/>
        </w:rPr>
        <w:t xml:space="preserve">. </w:t>
      </w:r>
      <w:r w:rsidR="00AB0E65">
        <w:rPr>
          <w:rFonts w:ascii="Times New Roman" w:eastAsia="Calibri" w:hAnsi="Times New Roman" w:cs="Times New Roman"/>
          <w:color w:val="auto"/>
          <w:sz w:val="24"/>
          <w:szCs w:val="24"/>
          <w:lang w:eastAsia="en-US"/>
        </w:rPr>
        <w:t xml:space="preserve">An overview of the </w:t>
      </w:r>
      <w:r w:rsidR="00B12BF4">
        <w:rPr>
          <w:rFonts w:ascii="Times New Roman" w:eastAsia="Calibri" w:hAnsi="Times New Roman" w:cs="Times New Roman"/>
          <w:color w:val="auto"/>
          <w:sz w:val="24"/>
          <w:szCs w:val="24"/>
          <w:lang w:eastAsia="en-US"/>
        </w:rPr>
        <w:t>public announcement</w:t>
      </w:r>
      <w:r w:rsidR="00AB0E65">
        <w:rPr>
          <w:rFonts w:ascii="Times New Roman" w:eastAsia="Calibri" w:hAnsi="Times New Roman" w:cs="Times New Roman"/>
          <w:color w:val="auto"/>
          <w:sz w:val="24"/>
          <w:szCs w:val="24"/>
          <w:lang w:eastAsia="en-US"/>
        </w:rPr>
        <w:t xml:space="preserve"> requirement may be found in the </w:t>
      </w:r>
      <w:r w:rsidR="00AB0E65" w:rsidRPr="004A7442">
        <w:rPr>
          <w:rFonts w:ascii="Times New Roman" w:eastAsia="Calibri" w:hAnsi="Times New Roman" w:cs="Times New Roman"/>
          <w:i/>
          <w:color w:val="auto"/>
          <w:sz w:val="24"/>
          <w:szCs w:val="24"/>
          <w:lang w:eastAsia="en-US"/>
        </w:rPr>
        <w:t>E</w:t>
      </w:r>
      <w:r w:rsidR="00AB0E65" w:rsidRPr="00FF5D40">
        <w:rPr>
          <w:rFonts w:ascii="Times New Roman" w:eastAsia="Calibri" w:hAnsi="Times New Roman" w:cs="Times New Roman"/>
          <w:i/>
          <w:color w:val="auto"/>
          <w:sz w:val="24"/>
          <w:szCs w:val="24"/>
          <w:lang w:eastAsia="en-US"/>
        </w:rPr>
        <w:t>ligibility Manual for School Meals</w:t>
      </w:r>
      <w:r w:rsidR="00522A5E">
        <w:rPr>
          <w:rFonts w:ascii="Times New Roman" w:eastAsia="Calibri" w:hAnsi="Times New Roman" w:cs="Times New Roman"/>
          <w:i/>
          <w:color w:val="auto"/>
          <w:sz w:val="24"/>
          <w:szCs w:val="24"/>
          <w:lang w:eastAsia="en-US"/>
        </w:rPr>
        <w:t xml:space="preserve">, </w:t>
      </w:r>
      <w:r w:rsidR="004A31BE">
        <w:rPr>
          <w:rFonts w:ascii="Times New Roman" w:eastAsia="Calibri" w:hAnsi="Times New Roman" w:cs="Times New Roman"/>
          <w:color w:val="auto"/>
          <w:sz w:val="24"/>
          <w:szCs w:val="24"/>
          <w:lang w:eastAsia="en-US"/>
        </w:rPr>
        <w:t xml:space="preserve">available </w:t>
      </w:r>
      <w:r w:rsidR="00227EAA" w:rsidRPr="004A7442">
        <w:rPr>
          <w:rFonts w:ascii="Times New Roman" w:eastAsia="Calibri" w:hAnsi="Times New Roman" w:cs="Times New Roman"/>
          <w:color w:val="auto"/>
          <w:sz w:val="24"/>
          <w:szCs w:val="24"/>
          <w:lang w:eastAsia="en-US"/>
        </w:rPr>
        <w:t>at</w:t>
      </w:r>
      <w:r w:rsidR="004A31BE" w:rsidRPr="004A7442">
        <w:rPr>
          <w:rFonts w:ascii="Times New Roman" w:eastAsia="Calibri" w:hAnsi="Times New Roman" w:cs="Times New Roman"/>
          <w:color w:val="auto"/>
          <w:sz w:val="24"/>
          <w:szCs w:val="24"/>
          <w:lang w:eastAsia="en-US"/>
        </w:rPr>
        <w:t xml:space="preserve">: </w:t>
      </w:r>
      <w:hyperlink r:id="rId15" w:history="1">
        <w:r w:rsidR="00B457F9" w:rsidRPr="009F05EE">
          <w:rPr>
            <w:rStyle w:val="Hyperlink"/>
            <w:rFonts w:ascii="Times New Roman" w:hAnsi="Times New Roman" w:cs="Times New Roman"/>
            <w:sz w:val="24"/>
            <w:szCs w:val="24"/>
          </w:rPr>
          <w:t>http://www.fns.usda.gov/school-meals/guidance-and-resources</w:t>
        </w:r>
      </w:hyperlink>
      <w:r w:rsidR="00B457F9">
        <w:rPr>
          <w:rFonts w:ascii="Times New Roman" w:hAnsi="Times New Roman" w:cs="Times New Roman"/>
          <w:sz w:val="24"/>
          <w:szCs w:val="24"/>
        </w:rPr>
        <w:t>.</w:t>
      </w:r>
    </w:p>
    <w:p w14:paraId="74262F8B" w14:textId="31467EF4" w:rsidR="00960BDE" w:rsidRDefault="00B457F9" w:rsidP="00DD5A0F">
      <w:pPr>
        <w:widowControl w:val="0"/>
        <w:rPr>
          <w:rFonts w:ascii="Times New Roman" w:eastAsia="Calibri" w:hAnsi="Times New Roman" w:cs="Times New Roman"/>
          <w:color w:val="auto"/>
          <w:sz w:val="24"/>
          <w:szCs w:val="24"/>
          <w:lang w:eastAsia="en-US"/>
        </w:rPr>
      </w:pPr>
      <w:r>
        <w:rPr>
          <w:rFonts w:ascii="Times New Roman" w:hAnsi="Times New Roman" w:cs="Times New Roman"/>
          <w:sz w:val="24"/>
          <w:szCs w:val="24"/>
        </w:rPr>
        <w:t xml:space="preserve"> </w:t>
      </w:r>
    </w:p>
    <w:p w14:paraId="4FDFF0EA" w14:textId="3127E576" w:rsidR="00302D9D" w:rsidRDefault="001729CF" w:rsidP="00DD5A0F">
      <w:pPr>
        <w:widowControl w:val="0"/>
        <w:spacing w:line="276" w:lineRule="auto"/>
        <w:rPr>
          <w:rFonts w:ascii="Times New Roman" w:eastAsia="Calibri" w:hAnsi="Times New Roman"/>
          <w:sz w:val="24"/>
          <w:szCs w:val="24"/>
        </w:rPr>
      </w:pPr>
      <w:r>
        <w:rPr>
          <w:rFonts w:ascii="Times New Roman" w:eastAsia="Calibri" w:hAnsi="Times New Roman"/>
          <w:sz w:val="24"/>
          <w:szCs w:val="24"/>
        </w:rPr>
        <w:t>Additionally, t</w:t>
      </w:r>
      <w:r w:rsidR="00302D9D" w:rsidRPr="00302D9D">
        <w:rPr>
          <w:rFonts w:ascii="Times New Roman" w:eastAsia="Calibri" w:hAnsi="Times New Roman"/>
          <w:sz w:val="24"/>
          <w:szCs w:val="24"/>
        </w:rPr>
        <w:t xml:space="preserve">his memorandum consolidates and supersedes the following </w:t>
      </w:r>
      <w:r>
        <w:rPr>
          <w:rFonts w:ascii="Times New Roman" w:eastAsia="Calibri" w:hAnsi="Times New Roman"/>
          <w:sz w:val="24"/>
          <w:szCs w:val="24"/>
        </w:rPr>
        <w:t xml:space="preserve">FNS </w:t>
      </w:r>
      <w:r w:rsidR="00302D9D" w:rsidRPr="00302D9D">
        <w:rPr>
          <w:rFonts w:ascii="Times New Roman" w:eastAsia="Calibri" w:hAnsi="Times New Roman"/>
          <w:sz w:val="24"/>
          <w:szCs w:val="24"/>
        </w:rPr>
        <w:t>guidance:</w:t>
      </w:r>
    </w:p>
    <w:p w14:paraId="367104AE" w14:textId="629AB476" w:rsidR="00587E5F" w:rsidRPr="000648E7" w:rsidRDefault="00227AC8" w:rsidP="00DD5A0F">
      <w:pPr>
        <w:pStyle w:val="ListParagraph"/>
        <w:widowControl w:val="0"/>
        <w:numPr>
          <w:ilvl w:val="0"/>
          <w:numId w:val="9"/>
        </w:numPr>
        <w:spacing w:after="200" w:line="276" w:lineRule="auto"/>
        <w:rPr>
          <w:rFonts w:ascii="Times New Roman" w:hAnsi="Times New Roman"/>
          <w:i/>
          <w:sz w:val="24"/>
          <w:szCs w:val="24"/>
        </w:rPr>
      </w:pPr>
      <w:r w:rsidRPr="00227EAA">
        <w:rPr>
          <w:rFonts w:ascii="Times New Roman" w:hAnsi="Times New Roman"/>
          <w:sz w:val="24"/>
          <w:szCs w:val="24"/>
        </w:rPr>
        <w:t>SP 42-2012</w:t>
      </w:r>
      <w:r w:rsidR="00227EAA" w:rsidRPr="00227EAA">
        <w:rPr>
          <w:rFonts w:ascii="Times New Roman" w:hAnsi="Times New Roman"/>
          <w:sz w:val="24"/>
          <w:szCs w:val="24"/>
        </w:rPr>
        <w:t>,</w:t>
      </w:r>
      <w:r>
        <w:rPr>
          <w:rFonts w:ascii="Times New Roman" w:hAnsi="Times New Roman"/>
          <w:i/>
          <w:sz w:val="24"/>
          <w:szCs w:val="24"/>
        </w:rPr>
        <w:t xml:space="preserve"> </w:t>
      </w:r>
      <w:r w:rsidR="00587E5F" w:rsidRPr="000648E7">
        <w:rPr>
          <w:rFonts w:ascii="Times New Roman" w:hAnsi="Times New Roman"/>
          <w:i/>
          <w:sz w:val="24"/>
          <w:szCs w:val="24"/>
        </w:rPr>
        <w:t>Application and Other Household Materials for Limited English Proficient Households - Reminder</w:t>
      </w:r>
      <w:r w:rsidR="00B951E6">
        <w:rPr>
          <w:rFonts w:ascii="Times New Roman" w:hAnsi="Times New Roman"/>
          <w:i/>
          <w:sz w:val="24"/>
          <w:szCs w:val="24"/>
        </w:rPr>
        <w:t xml:space="preserve">, </w:t>
      </w:r>
      <w:r w:rsidR="00B951E6" w:rsidRPr="00B951E6">
        <w:rPr>
          <w:rFonts w:ascii="Times New Roman" w:hAnsi="Times New Roman"/>
          <w:sz w:val="24"/>
          <w:szCs w:val="24"/>
        </w:rPr>
        <w:t>August 16, 2012</w:t>
      </w:r>
      <w:r w:rsidR="00DA1FA1">
        <w:rPr>
          <w:rFonts w:ascii="Times New Roman" w:hAnsi="Times New Roman"/>
          <w:sz w:val="24"/>
          <w:szCs w:val="24"/>
        </w:rPr>
        <w:t>;</w:t>
      </w:r>
    </w:p>
    <w:p w14:paraId="28CD69F8" w14:textId="6409EF7A" w:rsidR="00363E17" w:rsidRPr="000648E7" w:rsidRDefault="00DC486E" w:rsidP="00DD5A0F">
      <w:pPr>
        <w:pStyle w:val="ListParagraph"/>
        <w:widowControl w:val="0"/>
        <w:numPr>
          <w:ilvl w:val="0"/>
          <w:numId w:val="9"/>
        </w:numPr>
        <w:spacing w:after="200" w:line="276" w:lineRule="auto"/>
        <w:rPr>
          <w:rFonts w:ascii="Times New Roman" w:hAnsi="Times New Roman"/>
          <w:i/>
          <w:sz w:val="24"/>
          <w:szCs w:val="24"/>
        </w:rPr>
      </w:pPr>
      <w:r w:rsidRPr="00227EAA">
        <w:rPr>
          <w:rFonts w:ascii="Times New Roman" w:hAnsi="Times New Roman"/>
          <w:sz w:val="24"/>
          <w:szCs w:val="24"/>
        </w:rPr>
        <w:t>SP 44-2011, CACFP 25-2011, SFSP 18-2011</w:t>
      </w:r>
      <w:r w:rsidR="00227EAA">
        <w:rPr>
          <w:rFonts w:ascii="Times New Roman" w:hAnsi="Times New Roman"/>
          <w:sz w:val="24"/>
          <w:szCs w:val="24"/>
        </w:rPr>
        <w:t>,</w:t>
      </w:r>
      <w:r>
        <w:rPr>
          <w:rFonts w:ascii="Times New Roman" w:hAnsi="Times New Roman"/>
          <w:i/>
          <w:sz w:val="24"/>
          <w:szCs w:val="24"/>
        </w:rPr>
        <w:t xml:space="preserve"> </w:t>
      </w:r>
      <w:r w:rsidR="00363E17" w:rsidRPr="000648E7">
        <w:rPr>
          <w:rFonts w:ascii="Times New Roman" w:hAnsi="Times New Roman"/>
          <w:i/>
          <w:sz w:val="24"/>
          <w:szCs w:val="24"/>
        </w:rPr>
        <w:t>Translations for the Free and Reduced Price School Meals Application and CACFP Meal Benefit Income Eligibility Form</w:t>
      </w:r>
      <w:r w:rsidR="00B951E6">
        <w:rPr>
          <w:rFonts w:ascii="Times New Roman" w:hAnsi="Times New Roman"/>
          <w:i/>
          <w:sz w:val="24"/>
          <w:szCs w:val="24"/>
        </w:rPr>
        <w:t xml:space="preserve">, </w:t>
      </w:r>
      <w:r w:rsidR="00B951E6" w:rsidRPr="00B951E6">
        <w:rPr>
          <w:rFonts w:ascii="Times New Roman" w:hAnsi="Times New Roman"/>
          <w:sz w:val="24"/>
          <w:szCs w:val="24"/>
        </w:rPr>
        <w:t>August 3, 2011</w:t>
      </w:r>
      <w:r w:rsidR="00DA1FA1">
        <w:rPr>
          <w:rFonts w:ascii="Times New Roman" w:hAnsi="Times New Roman"/>
          <w:sz w:val="24"/>
          <w:szCs w:val="24"/>
        </w:rPr>
        <w:t>;</w:t>
      </w:r>
    </w:p>
    <w:p w14:paraId="6B671201" w14:textId="6C3508A3" w:rsidR="00B951E6" w:rsidRDefault="00DC486E" w:rsidP="00DD5A0F">
      <w:pPr>
        <w:pStyle w:val="ListParagraph"/>
        <w:widowControl w:val="0"/>
        <w:numPr>
          <w:ilvl w:val="0"/>
          <w:numId w:val="9"/>
        </w:numPr>
        <w:spacing w:after="200" w:line="276" w:lineRule="auto"/>
        <w:rPr>
          <w:rFonts w:ascii="Times New Roman" w:hAnsi="Times New Roman"/>
          <w:i/>
          <w:sz w:val="24"/>
          <w:szCs w:val="24"/>
        </w:rPr>
      </w:pPr>
      <w:r w:rsidRPr="00227EAA">
        <w:rPr>
          <w:rFonts w:ascii="Times New Roman" w:hAnsi="Times New Roman"/>
          <w:sz w:val="24"/>
          <w:szCs w:val="24"/>
        </w:rPr>
        <w:t>SP 23-2006</w:t>
      </w:r>
      <w:r w:rsidR="00227EAA" w:rsidRPr="00227EAA">
        <w:rPr>
          <w:rFonts w:ascii="Times New Roman" w:hAnsi="Times New Roman"/>
          <w:sz w:val="24"/>
          <w:szCs w:val="24"/>
        </w:rPr>
        <w:t>,</w:t>
      </w:r>
      <w:r>
        <w:rPr>
          <w:rFonts w:ascii="Times New Roman" w:hAnsi="Times New Roman"/>
          <w:i/>
          <w:sz w:val="24"/>
          <w:szCs w:val="24"/>
        </w:rPr>
        <w:t xml:space="preserve"> </w:t>
      </w:r>
      <w:r w:rsidR="00B951E6" w:rsidRPr="00B951E6">
        <w:rPr>
          <w:rFonts w:ascii="Times New Roman" w:hAnsi="Times New Roman"/>
          <w:i/>
          <w:sz w:val="24"/>
          <w:szCs w:val="24"/>
        </w:rPr>
        <w:t>Free and Reduced Price School Meals Application Package Translations</w:t>
      </w:r>
      <w:r w:rsidR="00B951E6">
        <w:rPr>
          <w:rFonts w:ascii="Times New Roman" w:hAnsi="Times New Roman"/>
          <w:i/>
          <w:sz w:val="24"/>
          <w:szCs w:val="24"/>
        </w:rPr>
        <w:t xml:space="preserve">, </w:t>
      </w:r>
      <w:r w:rsidR="00B951E6" w:rsidRPr="00B951E6">
        <w:rPr>
          <w:rFonts w:ascii="Times New Roman" w:hAnsi="Times New Roman"/>
          <w:sz w:val="24"/>
          <w:szCs w:val="24"/>
        </w:rPr>
        <w:t>June 22, 2006</w:t>
      </w:r>
      <w:r w:rsidR="00DA1FA1">
        <w:rPr>
          <w:rFonts w:ascii="Times New Roman" w:hAnsi="Times New Roman"/>
          <w:sz w:val="24"/>
          <w:szCs w:val="24"/>
        </w:rPr>
        <w:t>;</w:t>
      </w:r>
    </w:p>
    <w:p w14:paraId="6C2A9211" w14:textId="499955F1" w:rsidR="00363E17" w:rsidRPr="000648E7" w:rsidRDefault="00DC486E" w:rsidP="00DD5A0F">
      <w:pPr>
        <w:pStyle w:val="ListParagraph"/>
        <w:widowControl w:val="0"/>
        <w:numPr>
          <w:ilvl w:val="0"/>
          <w:numId w:val="9"/>
        </w:numPr>
        <w:spacing w:after="200" w:line="276" w:lineRule="auto"/>
        <w:rPr>
          <w:rFonts w:ascii="Times New Roman" w:hAnsi="Times New Roman"/>
          <w:i/>
          <w:sz w:val="24"/>
          <w:szCs w:val="24"/>
        </w:rPr>
      </w:pPr>
      <w:r w:rsidRPr="00227EAA">
        <w:rPr>
          <w:rFonts w:ascii="Times New Roman" w:hAnsi="Times New Roman"/>
          <w:sz w:val="24"/>
          <w:szCs w:val="24"/>
        </w:rPr>
        <w:t>SP 14-2006</w:t>
      </w:r>
      <w:r w:rsidR="00227EAA">
        <w:rPr>
          <w:rFonts w:ascii="Times New Roman" w:hAnsi="Times New Roman"/>
          <w:sz w:val="24"/>
          <w:szCs w:val="24"/>
        </w:rPr>
        <w:t>,</w:t>
      </w:r>
      <w:r w:rsidRPr="00227EAA">
        <w:rPr>
          <w:rFonts w:ascii="Times New Roman" w:hAnsi="Times New Roman"/>
          <w:sz w:val="24"/>
          <w:szCs w:val="24"/>
        </w:rPr>
        <w:t xml:space="preserve"> </w:t>
      </w:r>
      <w:r w:rsidR="00363E17" w:rsidRPr="000648E7">
        <w:rPr>
          <w:rFonts w:ascii="Times New Roman" w:hAnsi="Times New Roman"/>
          <w:i/>
          <w:sz w:val="24"/>
          <w:szCs w:val="24"/>
        </w:rPr>
        <w:t>Reauthorization 2004: Communications Concerning Verification Activities</w:t>
      </w:r>
      <w:r w:rsidR="00B951E6">
        <w:rPr>
          <w:rFonts w:ascii="Times New Roman" w:hAnsi="Times New Roman"/>
          <w:i/>
          <w:sz w:val="24"/>
          <w:szCs w:val="24"/>
        </w:rPr>
        <w:t xml:space="preserve">, </w:t>
      </w:r>
      <w:r w:rsidR="00B951E6" w:rsidRPr="00B951E6">
        <w:rPr>
          <w:rFonts w:ascii="Times New Roman" w:hAnsi="Times New Roman"/>
          <w:sz w:val="24"/>
          <w:szCs w:val="24"/>
        </w:rPr>
        <w:t>December 23, 2005</w:t>
      </w:r>
      <w:r w:rsidR="00DA1FA1">
        <w:rPr>
          <w:rFonts w:ascii="Times New Roman" w:hAnsi="Times New Roman"/>
          <w:sz w:val="24"/>
          <w:szCs w:val="24"/>
        </w:rPr>
        <w:t>;</w:t>
      </w:r>
      <w:r w:rsidR="00B951E6">
        <w:rPr>
          <w:rFonts w:ascii="Times New Roman" w:hAnsi="Times New Roman"/>
          <w:sz w:val="24"/>
          <w:szCs w:val="24"/>
        </w:rPr>
        <w:t xml:space="preserve"> and</w:t>
      </w:r>
    </w:p>
    <w:p w14:paraId="383290FC" w14:textId="77777777" w:rsidR="00363E17" w:rsidRPr="000648E7" w:rsidRDefault="00363E17" w:rsidP="00DD5A0F">
      <w:pPr>
        <w:pStyle w:val="ListParagraph"/>
        <w:widowControl w:val="0"/>
        <w:numPr>
          <w:ilvl w:val="0"/>
          <w:numId w:val="9"/>
        </w:numPr>
        <w:spacing w:after="200" w:line="276" w:lineRule="auto"/>
        <w:rPr>
          <w:rFonts w:ascii="Times New Roman" w:hAnsi="Times New Roman"/>
          <w:i/>
          <w:sz w:val="24"/>
          <w:szCs w:val="24"/>
        </w:rPr>
      </w:pPr>
      <w:r w:rsidRPr="000648E7">
        <w:rPr>
          <w:rFonts w:ascii="Times New Roman" w:hAnsi="Times New Roman"/>
          <w:i/>
          <w:sz w:val="24"/>
          <w:szCs w:val="24"/>
        </w:rPr>
        <w:t>Translation of Free and Reduced Price Application Prototypes for People with Limited English Proficiency</w:t>
      </w:r>
      <w:r w:rsidR="00B951E6">
        <w:rPr>
          <w:rFonts w:ascii="Times New Roman" w:hAnsi="Times New Roman"/>
          <w:i/>
          <w:sz w:val="24"/>
          <w:szCs w:val="24"/>
        </w:rPr>
        <w:t xml:space="preserve">, </w:t>
      </w:r>
      <w:r w:rsidR="00B951E6" w:rsidRPr="00B951E6">
        <w:rPr>
          <w:rFonts w:ascii="Times New Roman" w:hAnsi="Times New Roman"/>
          <w:sz w:val="24"/>
          <w:szCs w:val="24"/>
        </w:rPr>
        <w:t>November 22, 2005</w:t>
      </w:r>
      <w:r w:rsidR="00B951E6">
        <w:rPr>
          <w:rFonts w:ascii="Times New Roman" w:hAnsi="Times New Roman"/>
          <w:sz w:val="24"/>
          <w:szCs w:val="24"/>
        </w:rPr>
        <w:t>.</w:t>
      </w:r>
    </w:p>
    <w:p w14:paraId="1C790E48" w14:textId="140AF1B1" w:rsidR="001729CF" w:rsidRDefault="001729CF" w:rsidP="001729CF">
      <w:pPr>
        <w:widowControl w:val="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FNS </w:t>
      </w:r>
      <w:r w:rsidR="004C3B1E">
        <w:rPr>
          <w:rFonts w:ascii="Times New Roman" w:eastAsia="Calibri" w:hAnsi="Times New Roman" w:cs="Times New Roman"/>
          <w:color w:val="auto"/>
          <w:sz w:val="24"/>
          <w:szCs w:val="24"/>
          <w:lang w:eastAsia="en-US"/>
        </w:rPr>
        <w:t xml:space="preserve">is </w:t>
      </w:r>
      <w:r>
        <w:rPr>
          <w:rFonts w:ascii="Times New Roman" w:eastAsia="Calibri" w:hAnsi="Times New Roman" w:cs="Times New Roman"/>
          <w:color w:val="auto"/>
          <w:sz w:val="24"/>
          <w:szCs w:val="24"/>
          <w:lang w:eastAsia="en-US"/>
        </w:rPr>
        <w:t>issu</w:t>
      </w:r>
      <w:r w:rsidR="004C3B1E">
        <w:rPr>
          <w:rFonts w:ascii="Times New Roman" w:eastAsia="Calibri" w:hAnsi="Times New Roman" w:cs="Times New Roman"/>
          <w:color w:val="auto"/>
          <w:sz w:val="24"/>
          <w:szCs w:val="24"/>
          <w:lang w:eastAsia="en-US"/>
        </w:rPr>
        <w:t>ing</w:t>
      </w:r>
      <w:r>
        <w:rPr>
          <w:rFonts w:ascii="Times New Roman" w:eastAsia="Calibri" w:hAnsi="Times New Roman" w:cs="Times New Roman"/>
          <w:color w:val="auto"/>
          <w:sz w:val="24"/>
          <w:szCs w:val="24"/>
          <w:lang w:eastAsia="en-US"/>
        </w:rPr>
        <w:t xml:space="preserve"> this</w:t>
      </w:r>
      <w:r w:rsidRPr="00427BCD">
        <w:rPr>
          <w:rFonts w:ascii="Times New Roman" w:eastAsia="Calibri" w:hAnsi="Times New Roman" w:cs="Times New Roman"/>
          <w:color w:val="auto"/>
          <w:sz w:val="24"/>
          <w:szCs w:val="24"/>
          <w:lang w:eastAsia="en-US"/>
        </w:rPr>
        <w:t xml:space="preserve"> guidance </w:t>
      </w:r>
      <w:r>
        <w:rPr>
          <w:rFonts w:ascii="Times New Roman" w:eastAsia="Calibri" w:hAnsi="Times New Roman" w:cs="Times New Roman"/>
          <w:color w:val="auto"/>
          <w:sz w:val="24"/>
          <w:szCs w:val="24"/>
          <w:lang w:eastAsia="en-US"/>
        </w:rPr>
        <w:t xml:space="preserve">in a Question and Answer (Q&amp;A) format </w:t>
      </w:r>
      <w:r w:rsidRPr="00427BCD">
        <w:rPr>
          <w:rFonts w:ascii="Times New Roman" w:eastAsia="Calibri" w:hAnsi="Times New Roman" w:cs="Times New Roman"/>
          <w:color w:val="auto"/>
          <w:sz w:val="24"/>
          <w:szCs w:val="24"/>
          <w:lang w:eastAsia="en-US"/>
        </w:rPr>
        <w:t>t</w:t>
      </w:r>
      <w:r>
        <w:rPr>
          <w:rFonts w:ascii="Times New Roman" w:eastAsia="Calibri" w:hAnsi="Times New Roman" w:cs="Times New Roman"/>
          <w:color w:val="auto"/>
          <w:sz w:val="24"/>
          <w:szCs w:val="24"/>
          <w:lang w:eastAsia="en-US"/>
        </w:rPr>
        <w:t>o provide straightforward responses to</w:t>
      </w:r>
      <w:r w:rsidRPr="00427BCD">
        <w:rPr>
          <w:rFonts w:ascii="Times New Roman" w:eastAsia="Calibri" w:hAnsi="Times New Roman" w:cs="Times New Roman"/>
          <w:color w:val="auto"/>
          <w:sz w:val="24"/>
          <w:szCs w:val="24"/>
          <w:lang w:eastAsia="en-US"/>
        </w:rPr>
        <w:t xml:space="preserve"> questions </w:t>
      </w:r>
      <w:r>
        <w:rPr>
          <w:rFonts w:ascii="Times New Roman" w:eastAsia="Calibri" w:hAnsi="Times New Roman" w:cs="Times New Roman"/>
          <w:color w:val="auto"/>
          <w:sz w:val="24"/>
          <w:szCs w:val="24"/>
          <w:lang w:eastAsia="en-US"/>
        </w:rPr>
        <w:t xml:space="preserve">that FNS has </w:t>
      </w:r>
      <w:r w:rsidRPr="00427BCD">
        <w:rPr>
          <w:rFonts w:ascii="Times New Roman" w:eastAsia="Calibri" w:hAnsi="Times New Roman" w:cs="Times New Roman"/>
          <w:color w:val="auto"/>
          <w:sz w:val="24"/>
          <w:szCs w:val="24"/>
          <w:lang w:eastAsia="en-US"/>
        </w:rPr>
        <w:t>received</w:t>
      </w:r>
      <w:r>
        <w:rPr>
          <w:rFonts w:ascii="Times New Roman" w:eastAsia="Calibri" w:hAnsi="Times New Roman" w:cs="Times New Roman"/>
          <w:color w:val="auto"/>
          <w:sz w:val="24"/>
          <w:szCs w:val="24"/>
          <w:lang w:eastAsia="en-US"/>
        </w:rPr>
        <w:t xml:space="preserve"> regarding communications with LEP individuals</w:t>
      </w:r>
      <w:r w:rsidRPr="00427BCD">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Topics include:</w:t>
      </w:r>
    </w:p>
    <w:p w14:paraId="6B25AC6E" w14:textId="68D503F0" w:rsidR="001729CF" w:rsidRPr="00731FA5" w:rsidRDefault="001729CF" w:rsidP="001729CF">
      <w:pPr>
        <w:pStyle w:val="ListParagraph"/>
        <w:widowControl w:val="0"/>
        <w:numPr>
          <w:ilvl w:val="0"/>
          <w:numId w:val="6"/>
        </w:numPr>
        <w:spacing w:after="200" w:line="276" w:lineRule="auto"/>
        <w:rPr>
          <w:rFonts w:ascii="Times New Roman" w:hAnsi="Times New Roman"/>
          <w:sz w:val="24"/>
          <w:szCs w:val="24"/>
        </w:rPr>
      </w:pPr>
      <w:r>
        <w:rPr>
          <w:rFonts w:ascii="Times New Roman" w:hAnsi="Times New Roman"/>
          <w:sz w:val="24"/>
          <w:szCs w:val="24"/>
        </w:rPr>
        <w:t>General information about language access for LEP persons</w:t>
      </w:r>
      <w:r w:rsidR="004C3B1E">
        <w:rPr>
          <w:rFonts w:ascii="Times New Roman" w:hAnsi="Times New Roman"/>
          <w:sz w:val="24"/>
          <w:szCs w:val="24"/>
        </w:rPr>
        <w:t>;</w:t>
      </w:r>
    </w:p>
    <w:p w14:paraId="1F54F4B8" w14:textId="2734302C" w:rsidR="001729CF" w:rsidRPr="00731FA5" w:rsidRDefault="001729CF" w:rsidP="001729CF">
      <w:pPr>
        <w:pStyle w:val="ListParagraph"/>
        <w:widowControl w:val="0"/>
        <w:numPr>
          <w:ilvl w:val="0"/>
          <w:numId w:val="6"/>
        </w:numPr>
        <w:spacing w:after="200" w:line="276" w:lineRule="auto"/>
        <w:rPr>
          <w:rFonts w:ascii="Times New Roman" w:hAnsi="Times New Roman"/>
          <w:sz w:val="24"/>
          <w:szCs w:val="24"/>
        </w:rPr>
      </w:pPr>
      <w:r>
        <w:rPr>
          <w:rFonts w:ascii="Times New Roman" w:hAnsi="Times New Roman"/>
          <w:sz w:val="24"/>
          <w:szCs w:val="24"/>
        </w:rPr>
        <w:t xml:space="preserve">Identification and assessment of  the language assistance needs of LEP persons </w:t>
      </w:r>
      <w:r w:rsidR="004C3B1E">
        <w:rPr>
          <w:rFonts w:ascii="Times New Roman" w:hAnsi="Times New Roman"/>
          <w:sz w:val="24"/>
          <w:szCs w:val="24"/>
        </w:rPr>
        <w:t>and the resources to serve them;</w:t>
      </w:r>
    </w:p>
    <w:p w14:paraId="193CFAF5" w14:textId="6F80FA75" w:rsidR="001729CF" w:rsidRDefault="001729CF" w:rsidP="001729CF">
      <w:pPr>
        <w:pStyle w:val="ListParagraph"/>
        <w:widowControl w:val="0"/>
        <w:numPr>
          <w:ilvl w:val="0"/>
          <w:numId w:val="6"/>
        </w:numPr>
        <w:spacing w:after="200" w:line="276" w:lineRule="auto"/>
        <w:rPr>
          <w:rFonts w:ascii="Times New Roman" w:hAnsi="Times New Roman"/>
          <w:sz w:val="24"/>
          <w:szCs w:val="24"/>
        </w:rPr>
      </w:pPr>
      <w:r>
        <w:rPr>
          <w:rFonts w:ascii="Times New Roman" w:hAnsi="Times New Roman"/>
          <w:sz w:val="24"/>
          <w:szCs w:val="24"/>
        </w:rPr>
        <w:t>Translation of vital information using qualified, competent translators</w:t>
      </w:r>
      <w:r w:rsidR="004C3B1E">
        <w:rPr>
          <w:rFonts w:ascii="Times New Roman" w:hAnsi="Times New Roman"/>
          <w:sz w:val="24"/>
          <w:szCs w:val="24"/>
        </w:rPr>
        <w:t>;</w:t>
      </w:r>
    </w:p>
    <w:p w14:paraId="537440C0" w14:textId="454625F5" w:rsidR="001729CF" w:rsidRPr="00731FA5" w:rsidRDefault="001729CF" w:rsidP="001729CF">
      <w:pPr>
        <w:pStyle w:val="ListParagraph"/>
        <w:widowControl w:val="0"/>
        <w:numPr>
          <w:ilvl w:val="0"/>
          <w:numId w:val="6"/>
        </w:numPr>
        <w:spacing w:after="200" w:line="276" w:lineRule="auto"/>
        <w:rPr>
          <w:rFonts w:ascii="Times New Roman" w:hAnsi="Times New Roman"/>
          <w:sz w:val="24"/>
          <w:szCs w:val="24"/>
        </w:rPr>
      </w:pPr>
      <w:r>
        <w:rPr>
          <w:rFonts w:ascii="Times New Roman" w:hAnsi="Times New Roman"/>
          <w:sz w:val="24"/>
          <w:szCs w:val="24"/>
        </w:rPr>
        <w:t>Provision of oral interpretation services using qualified, competent interpreters</w:t>
      </w:r>
      <w:r w:rsidR="004C3B1E">
        <w:rPr>
          <w:rFonts w:ascii="Times New Roman" w:hAnsi="Times New Roman"/>
          <w:sz w:val="24"/>
          <w:szCs w:val="24"/>
        </w:rPr>
        <w:t>;</w:t>
      </w:r>
      <w:r>
        <w:rPr>
          <w:rFonts w:ascii="Times New Roman" w:hAnsi="Times New Roman"/>
          <w:sz w:val="24"/>
          <w:szCs w:val="24"/>
        </w:rPr>
        <w:t xml:space="preserve"> and</w:t>
      </w:r>
    </w:p>
    <w:p w14:paraId="2DE4E4FC" w14:textId="77777777" w:rsidR="001729CF" w:rsidRDefault="001729CF" w:rsidP="0028348C">
      <w:pPr>
        <w:pStyle w:val="ListParagraph"/>
        <w:widowControl w:val="0"/>
        <w:numPr>
          <w:ilvl w:val="0"/>
          <w:numId w:val="6"/>
        </w:numPr>
        <w:spacing w:after="120"/>
        <w:rPr>
          <w:rFonts w:ascii="Times New Roman" w:hAnsi="Times New Roman"/>
          <w:sz w:val="24"/>
          <w:szCs w:val="24"/>
        </w:rPr>
      </w:pPr>
      <w:r>
        <w:rPr>
          <w:rFonts w:ascii="Times New Roman" w:hAnsi="Times New Roman"/>
          <w:sz w:val="24"/>
          <w:szCs w:val="24"/>
        </w:rPr>
        <w:t>Other factors to consider when developing procedures for serving LEP persons.</w:t>
      </w:r>
    </w:p>
    <w:p w14:paraId="06F0E24D" w14:textId="77777777" w:rsidR="00C445DF" w:rsidRPr="00C445DF" w:rsidRDefault="00C445DF" w:rsidP="00DD5A0F">
      <w:pPr>
        <w:widowControl w:val="0"/>
        <w:rPr>
          <w:rFonts w:ascii="Times New Roman" w:eastAsia="Calibri" w:hAnsi="Times New Roman"/>
          <w:sz w:val="24"/>
          <w:szCs w:val="24"/>
        </w:rPr>
      </w:pPr>
      <w:r w:rsidRPr="00C445DF">
        <w:rPr>
          <w:rFonts w:ascii="Times New Roman" w:eastAsia="Calibri" w:hAnsi="Times New Roman"/>
          <w:sz w:val="24"/>
          <w:szCs w:val="24"/>
        </w:rPr>
        <w:t>State agencies are reminded to distribute this memorandum and attachments to Program operators immediately. LEAs, school food authorities, and other Program operators should direct any questions concerning this guidance to their State agency. State agencies with questions should contact the appropriate FNS Regional Office.</w:t>
      </w:r>
    </w:p>
    <w:p w14:paraId="622653C6" w14:textId="77777777" w:rsidR="008B297D" w:rsidRPr="00AE4C83" w:rsidRDefault="008B297D" w:rsidP="00DD5A0F">
      <w:pPr>
        <w:widowControl w:val="0"/>
        <w:rPr>
          <w:rFonts w:ascii="Times New Roman" w:hAnsi="Times New Roman" w:cs="Times New Roman"/>
          <w:iCs/>
          <w:color w:val="auto"/>
          <w:sz w:val="24"/>
          <w:szCs w:val="24"/>
          <w:lang w:eastAsia="en-US"/>
        </w:rPr>
      </w:pPr>
    </w:p>
    <w:p w14:paraId="72381798" w14:textId="30B1D4A6" w:rsidR="00281BDC" w:rsidRDefault="00146999" w:rsidP="00DD5A0F">
      <w:pPr>
        <w:widowControl w:val="0"/>
        <w:rPr>
          <w:rFonts w:ascii="Times New Roman" w:eastAsia="Calibri" w:hAnsi="Times New Roman" w:cs="Times New Roman"/>
          <w:color w:val="auto"/>
          <w:sz w:val="24"/>
          <w:szCs w:val="24"/>
          <w:lang w:eastAsia="en-US"/>
        </w:rPr>
      </w:pPr>
      <w:r>
        <w:rPr>
          <w:rFonts w:ascii="Times New Roman" w:eastAsia="Calibri" w:hAnsi="Times New Roman" w:cs="Times New Roman"/>
          <w:noProof/>
          <w:color w:val="auto"/>
          <w:sz w:val="24"/>
          <w:szCs w:val="24"/>
          <w:lang w:eastAsia="en-US"/>
        </w:rPr>
        <w:drawing>
          <wp:inline distT="0" distB="0" distL="0" distR="0" wp14:anchorId="6D191446" wp14:editId="0FE9C4F2">
            <wp:extent cx="1287780" cy="512046"/>
            <wp:effectExtent l="0" t="0" r="7620" b="2540"/>
            <wp:docPr id="8" name="Picture 8" descr="B:\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ND Correspondence Tracking\PartnerWeb Admin\Signatures\original_sign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7780" cy="512046"/>
                    </a:xfrm>
                    <a:prstGeom prst="rect">
                      <a:avLst/>
                    </a:prstGeom>
                    <a:noFill/>
                    <a:ln>
                      <a:noFill/>
                    </a:ln>
                  </pic:spPr>
                </pic:pic>
              </a:graphicData>
            </a:graphic>
          </wp:inline>
        </w:drawing>
      </w:r>
      <w:r w:rsidR="00281BDC" w:rsidRPr="00281BDC">
        <w:rPr>
          <w:rFonts w:ascii="Times New Roman" w:eastAsia="Calibri" w:hAnsi="Times New Roman" w:cs="Times New Roman"/>
          <w:color w:val="auto"/>
          <w:sz w:val="24"/>
          <w:szCs w:val="24"/>
          <w:lang w:eastAsia="en-US"/>
        </w:rPr>
        <w:t xml:space="preserve"> </w:t>
      </w:r>
    </w:p>
    <w:p w14:paraId="59E7BF81" w14:textId="6CEE2185" w:rsidR="008B297D" w:rsidRPr="00AE4C83" w:rsidRDefault="008B297D" w:rsidP="00DD5A0F">
      <w:pPr>
        <w:widowControl w:val="0"/>
        <w:rPr>
          <w:rFonts w:ascii="Times New Roman" w:eastAsia="Calibri" w:hAnsi="Times New Roman" w:cs="Times New Roman"/>
          <w:color w:val="auto"/>
          <w:sz w:val="24"/>
          <w:szCs w:val="24"/>
          <w:lang w:eastAsia="en-US"/>
        </w:rPr>
      </w:pPr>
      <w:r w:rsidRPr="00AE4C83">
        <w:rPr>
          <w:rFonts w:ascii="Times New Roman" w:eastAsia="Calibri" w:hAnsi="Times New Roman" w:cs="Times New Roman"/>
          <w:color w:val="auto"/>
          <w:sz w:val="24"/>
          <w:szCs w:val="24"/>
          <w:lang w:eastAsia="en-US"/>
        </w:rPr>
        <w:t>Angela Kline</w:t>
      </w:r>
    </w:p>
    <w:p w14:paraId="2AAA900E" w14:textId="77777777" w:rsidR="008B297D" w:rsidRPr="00AE4C83" w:rsidRDefault="008B297D" w:rsidP="00DD5A0F">
      <w:pPr>
        <w:widowControl w:val="0"/>
        <w:rPr>
          <w:rFonts w:ascii="Times New Roman" w:eastAsia="Calibri" w:hAnsi="Times New Roman" w:cs="Times New Roman"/>
          <w:color w:val="auto"/>
          <w:sz w:val="24"/>
          <w:szCs w:val="24"/>
          <w:lang w:eastAsia="en-US"/>
        </w:rPr>
      </w:pPr>
      <w:r w:rsidRPr="00AE4C83">
        <w:rPr>
          <w:rFonts w:ascii="Times New Roman" w:eastAsia="Calibri" w:hAnsi="Times New Roman" w:cs="Times New Roman"/>
          <w:color w:val="auto"/>
          <w:sz w:val="24"/>
          <w:szCs w:val="24"/>
          <w:lang w:eastAsia="en-US"/>
        </w:rPr>
        <w:t>Director</w:t>
      </w:r>
    </w:p>
    <w:p w14:paraId="6C653AE8" w14:textId="77777777" w:rsidR="008B297D" w:rsidRPr="00AE4C83" w:rsidRDefault="008B297D" w:rsidP="00DD5A0F">
      <w:pPr>
        <w:widowControl w:val="0"/>
        <w:rPr>
          <w:rFonts w:ascii="Times New Roman" w:eastAsia="Calibri" w:hAnsi="Times New Roman" w:cs="Times New Roman"/>
          <w:color w:val="auto"/>
          <w:sz w:val="24"/>
          <w:szCs w:val="24"/>
          <w:lang w:eastAsia="en-US"/>
        </w:rPr>
      </w:pPr>
      <w:r w:rsidRPr="00AE4C83">
        <w:rPr>
          <w:rFonts w:ascii="Times New Roman" w:eastAsia="Calibri" w:hAnsi="Times New Roman" w:cs="Times New Roman"/>
          <w:color w:val="auto"/>
          <w:sz w:val="24"/>
          <w:szCs w:val="24"/>
          <w:lang w:eastAsia="en-US"/>
        </w:rPr>
        <w:t>Policy and Program Development Division</w:t>
      </w:r>
    </w:p>
    <w:p w14:paraId="0291BD9D" w14:textId="77777777" w:rsidR="008B297D" w:rsidRPr="00AE4C83" w:rsidRDefault="008B297D" w:rsidP="00DD5A0F">
      <w:pPr>
        <w:widowControl w:val="0"/>
        <w:rPr>
          <w:rFonts w:ascii="Times New Roman" w:eastAsia="Calibri" w:hAnsi="Times New Roman" w:cs="Times New Roman"/>
          <w:color w:val="auto"/>
          <w:sz w:val="24"/>
          <w:szCs w:val="24"/>
          <w:lang w:eastAsia="en-US"/>
        </w:rPr>
      </w:pPr>
      <w:r w:rsidRPr="00AE4C83">
        <w:rPr>
          <w:rFonts w:ascii="Times New Roman" w:eastAsia="Calibri" w:hAnsi="Times New Roman" w:cs="Times New Roman"/>
          <w:color w:val="auto"/>
          <w:sz w:val="24"/>
          <w:szCs w:val="24"/>
          <w:lang w:eastAsia="en-US"/>
        </w:rPr>
        <w:t>Child Nutrition Programs</w:t>
      </w:r>
    </w:p>
    <w:p w14:paraId="174125A8" w14:textId="77777777" w:rsidR="0042650E" w:rsidRPr="00AE4C83" w:rsidRDefault="0042650E" w:rsidP="00DD5A0F">
      <w:pPr>
        <w:widowControl w:val="0"/>
        <w:rPr>
          <w:rFonts w:ascii="Times New Roman" w:eastAsia="Calibri" w:hAnsi="Times New Roman" w:cs="Times New Roman"/>
          <w:color w:val="auto"/>
          <w:sz w:val="24"/>
          <w:szCs w:val="24"/>
          <w:lang w:eastAsia="en-US"/>
        </w:rPr>
      </w:pPr>
    </w:p>
    <w:p w14:paraId="0257C7EE" w14:textId="3F9B237A" w:rsidR="00427BCD" w:rsidRDefault="008B297D" w:rsidP="0028348C">
      <w:pPr>
        <w:widowControl w:val="0"/>
        <w:rPr>
          <w:rFonts w:ascii="Times New Roman" w:eastAsia="Calibri" w:hAnsi="Times New Roman" w:cs="Times New Roman"/>
          <w:color w:val="auto"/>
          <w:sz w:val="24"/>
          <w:szCs w:val="24"/>
          <w:lang w:eastAsia="en-US"/>
        </w:rPr>
      </w:pPr>
      <w:r w:rsidRPr="00AE4C83">
        <w:rPr>
          <w:rFonts w:ascii="Times New Roman" w:eastAsia="Calibri" w:hAnsi="Times New Roman" w:cs="Times New Roman"/>
          <w:color w:val="auto"/>
          <w:sz w:val="24"/>
          <w:szCs w:val="24"/>
          <w:lang w:eastAsia="en-US"/>
        </w:rPr>
        <w:t>Attachments</w:t>
      </w:r>
    </w:p>
    <w:p w14:paraId="7D2A5EC2" w14:textId="77777777" w:rsidR="0028348C" w:rsidRDefault="0028348C" w:rsidP="0042650E">
      <w:pPr>
        <w:widowControl w:val="0"/>
        <w:spacing w:after="200" w:line="276" w:lineRule="auto"/>
        <w:rPr>
          <w:rFonts w:ascii="Times New Roman" w:eastAsia="Calibri" w:hAnsi="Times New Roman" w:cs="Times New Roman"/>
          <w:b/>
          <w:color w:val="auto"/>
          <w:sz w:val="24"/>
          <w:szCs w:val="24"/>
          <w:lang w:eastAsia="en-US"/>
        </w:rPr>
        <w:sectPr w:rsidR="0028348C" w:rsidSect="00281BDC">
          <w:headerReference w:type="default" r:id="rId17"/>
          <w:footerReference w:type="first" r:id="rId18"/>
          <w:pgSz w:w="12240" w:h="15840"/>
          <w:pgMar w:top="1440" w:right="1440" w:bottom="1260" w:left="1440" w:header="720" w:footer="720" w:gutter="0"/>
          <w:cols w:space="720"/>
          <w:noEndnote/>
          <w:titlePg/>
          <w:docGrid w:linePitch="299"/>
        </w:sectPr>
      </w:pPr>
    </w:p>
    <w:p w14:paraId="75360091" w14:textId="79F66916" w:rsidR="0028348C" w:rsidRDefault="0028348C" w:rsidP="0042650E">
      <w:pPr>
        <w:widowControl w:val="0"/>
        <w:spacing w:after="200" w:line="276" w:lineRule="auto"/>
        <w:rPr>
          <w:rFonts w:ascii="Times New Roman" w:eastAsia="Calibri" w:hAnsi="Times New Roman" w:cs="Times New Roman"/>
          <w:b/>
          <w:color w:val="auto"/>
          <w:sz w:val="24"/>
          <w:szCs w:val="24"/>
          <w:lang w:eastAsia="en-US"/>
        </w:rPr>
      </w:pPr>
    </w:p>
    <w:p w14:paraId="7C9DA4AA" w14:textId="77777777" w:rsidR="00C445DF" w:rsidRDefault="00C445DF" w:rsidP="00DD5A0F">
      <w:pPr>
        <w:pageBreakBefore/>
        <w:widowControl w:val="0"/>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lastRenderedPageBreak/>
        <w:t>ATTACHMENT 1: LIMITED ENGLISH PROFICIENCY (LEP) Q&amp;As</w:t>
      </w:r>
    </w:p>
    <w:p w14:paraId="46C2F83C" w14:textId="77777777" w:rsidR="00C445DF" w:rsidRDefault="00C445DF" w:rsidP="00DD5A0F">
      <w:pPr>
        <w:widowControl w:val="0"/>
        <w:spacing w:after="200" w:line="276" w:lineRule="auto"/>
        <w:jc w:val="center"/>
        <w:rPr>
          <w:rFonts w:ascii="Times New Roman" w:eastAsia="Calibri" w:hAnsi="Times New Roman" w:cs="Times New Roman"/>
          <w:b/>
          <w:color w:val="auto"/>
          <w:sz w:val="24"/>
          <w:szCs w:val="24"/>
          <w:lang w:eastAsia="en-US"/>
        </w:rPr>
      </w:pPr>
      <w:r w:rsidRPr="00C445DF">
        <w:rPr>
          <w:rFonts w:ascii="Times New Roman" w:eastAsia="Calibri" w:hAnsi="Times New Roman" w:cs="Times New Roman"/>
          <w:b/>
          <w:noProof/>
          <w:color w:val="auto"/>
          <w:sz w:val="24"/>
          <w:szCs w:val="24"/>
          <w:lang w:eastAsia="en-US"/>
        </w:rPr>
        <mc:AlternateContent>
          <mc:Choice Requires="wps">
            <w:drawing>
              <wp:inline distT="0" distB="0" distL="0" distR="0" wp14:anchorId="2F6DA62D" wp14:editId="1C8CD9E7">
                <wp:extent cx="5882640" cy="266700"/>
                <wp:effectExtent l="0" t="0" r="2286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66700"/>
                        </a:xfrm>
                        <a:prstGeom prst="rect">
                          <a:avLst/>
                        </a:prstGeom>
                        <a:solidFill>
                          <a:srgbClr val="FFFFFF"/>
                        </a:solidFill>
                        <a:ln w="9525">
                          <a:solidFill>
                            <a:srgbClr val="000000"/>
                          </a:solidFill>
                          <a:miter lim="800000"/>
                          <a:headEnd/>
                          <a:tailEnd/>
                        </a:ln>
                      </wps:spPr>
                      <wps:txbx>
                        <w:txbxContent>
                          <w:p w14:paraId="6DFFB401" w14:textId="77777777" w:rsidR="000167A7" w:rsidRPr="00C445DF" w:rsidRDefault="000167A7" w:rsidP="00C445DF">
                            <w:pPr>
                              <w:spacing w:after="200" w:line="276" w:lineRule="auto"/>
                              <w:jc w:val="center"/>
                              <w:rPr>
                                <w:rFonts w:ascii="Times New Roman" w:eastAsia="Calibri" w:hAnsi="Times New Roman" w:cs="Times New Roman"/>
                                <w:b/>
                                <w:color w:val="auto"/>
                                <w:sz w:val="24"/>
                                <w:szCs w:val="24"/>
                                <w:lang w:eastAsia="en-US"/>
                              </w:rPr>
                            </w:pPr>
                            <w:r w:rsidRPr="00427BCD">
                              <w:rPr>
                                <w:rFonts w:ascii="Times New Roman" w:eastAsia="Calibri" w:hAnsi="Times New Roman" w:cs="Times New Roman"/>
                                <w:b/>
                                <w:color w:val="auto"/>
                                <w:sz w:val="24"/>
                                <w:szCs w:val="24"/>
                                <w:lang w:eastAsia="en-US"/>
                              </w:rPr>
                              <w:t>GENERAL INFORMATION</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463.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0EJw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">
                <v:textbox>
                  <w:txbxContent>
                    <w:p w14:paraId="6DFFB401" w14:textId="77777777" w:rsidR="000167A7" w:rsidRPr="00C445DF" w:rsidRDefault="000167A7" w:rsidP="00C445DF">
                      <w:pPr>
                        <w:spacing w:after="200" w:line="276" w:lineRule="auto"/>
                        <w:jc w:val="center"/>
                        <w:rPr>
                          <w:rFonts w:ascii="Times New Roman" w:eastAsia="Calibri" w:hAnsi="Times New Roman" w:cs="Times New Roman"/>
                          <w:b/>
                          <w:color w:val="auto"/>
                          <w:sz w:val="24"/>
                          <w:szCs w:val="24"/>
                          <w:lang w:eastAsia="en-US"/>
                        </w:rPr>
                      </w:pPr>
                      <w:r w:rsidRPr="00427BCD">
                        <w:rPr>
                          <w:rFonts w:ascii="Times New Roman" w:eastAsia="Calibri" w:hAnsi="Times New Roman" w:cs="Times New Roman"/>
                          <w:b/>
                          <w:color w:val="auto"/>
                          <w:sz w:val="24"/>
                          <w:szCs w:val="24"/>
                          <w:lang w:eastAsia="en-US"/>
                        </w:rPr>
                        <w:t>GENERAL INFORMATION</w:t>
                      </w:r>
                    </w:p>
                  </w:txbxContent>
                </v:textbox>
                <w10:anchorlock/>
              </v:shape>
            </w:pict>
          </mc:Fallback>
        </mc:AlternateContent>
      </w:r>
    </w:p>
    <w:p w14:paraId="40B9E48C" w14:textId="77777777" w:rsidR="00C445DF" w:rsidRPr="00960BDE" w:rsidRDefault="00C445DF" w:rsidP="00DD5A0F">
      <w:pPr>
        <w:pStyle w:val="ListParagraph"/>
        <w:widowControl w:val="0"/>
        <w:numPr>
          <w:ilvl w:val="0"/>
          <w:numId w:val="10"/>
        </w:numPr>
        <w:rPr>
          <w:rFonts w:ascii="Times New Roman" w:hAnsi="Times New Roman"/>
          <w:b/>
          <w:sz w:val="24"/>
          <w:szCs w:val="24"/>
        </w:rPr>
      </w:pPr>
      <w:r w:rsidRPr="00960BDE">
        <w:rPr>
          <w:rFonts w:ascii="Times New Roman" w:hAnsi="Times New Roman"/>
          <w:b/>
          <w:sz w:val="24"/>
          <w:szCs w:val="24"/>
        </w:rPr>
        <w:t>What is “Limited English Proficiency”?</w:t>
      </w:r>
    </w:p>
    <w:p w14:paraId="3681A507" w14:textId="77777777" w:rsidR="00960BDE" w:rsidRDefault="00960BDE" w:rsidP="00DD5A0F">
      <w:pPr>
        <w:widowControl w:val="0"/>
        <w:rPr>
          <w:rFonts w:ascii="Times New Roman" w:eastAsia="Calibri" w:hAnsi="Times New Roman" w:cs="Times New Roman"/>
          <w:color w:val="auto"/>
          <w:sz w:val="24"/>
          <w:szCs w:val="24"/>
          <w:lang w:eastAsia="en-US"/>
        </w:rPr>
      </w:pPr>
    </w:p>
    <w:p w14:paraId="26A4D30A" w14:textId="77777777" w:rsidR="00C445DF" w:rsidRPr="00C445DF" w:rsidRDefault="00C445DF" w:rsidP="00DD5A0F">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 person with Limited English Proficiency (LEP) is someone</w:t>
      </w:r>
      <w:r w:rsidRPr="00C445DF">
        <w:rPr>
          <w:rFonts w:ascii="Times New Roman" w:eastAsia="Calibri" w:hAnsi="Times New Roman" w:cs="Times New Roman"/>
          <w:color w:val="auto"/>
          <w:sz w:val="24"/>
          <w:szCs w:val="24"/>
          <w:lang w:eastAsia="en-US"/>
        </w:rPr>
        <w:t xml:space="preserve"> who do</w:t>
      </w:r>
      <w:r w:rsidR="001C7E67">
        <w:rPr>
          <w:rFonts w:ascii="Times New Roman" w:eastAsia="Calibri" w:hAnsi="Times New Roman" w:cs="Times New Roman"/>
          <w:color w:val="auto"/>
          <w:sz w:val="24"/>
          <w:szCs w:val="24"/>
          <w:lang w:eastAsia="en-US"/>
        </w:rPr>
        <w:t>es</w:t>
      </w:r>
      <w:r w:rsidRPr="00C445DF">
        <w:rPr>
          <w:rFonts w:ascii="Times New Roman" w:eastAsia="Calibri" w:hAnsi="Times New Roman" w:cs="Times New Roman"/>
          <w:color w:val="auto"/>
          <w:sz w:val="24"/>
          <w:szCs w:val="24"/>
          <w:lang w:eastAsia="en-US"/>
        </w:rPr>
        <w:t xml:space="preserve"> not speak English as their primary lan</w:t>
      </w:r>
      <w:r w:rsidR="001C7E67">
        <w:rPr>
          <w:rFonts w:ascii="Times New Roman" w:eastAsia="Calibri" w:hAnsi="Times New Roman" w:cs="Times New Roman"/>
          <w:color w:val="auto"/>
          <w:sz w:val="24"/>
          <w:szCs w:val="24"/>
          <w:lang w:eastAsia="en-US"/>
        </w:rPr>
        <w:t>guage and who has</w:t>
      </w:r>
      <w:r w:rsidRPr="00C445DF">
        <w:rPr>
          <w:rFonts w:ascii="Times New Roman" w:eastAsia="Calibri" w:hAnsi="Times New Roman" w:cs="Times New Roman"/>
          <w:color w:val="auto"/>
          <w:sz w:val="24"/>
          <w:szCs w:val="24"/>
          <w:lang w:eastAsia="en-US"/>
        </w:rPr>
        <w:t xml:space="preserve"> a limited ability to read, speak, write, or understand English.</w:t>
      </w:r>
    </w:p>
    <w:p w14:paraId="1C40E3C7" w14:textId="77777777" w:rsidR="00960BDE" w:rsidRDefault="00960BDE" w:rsidP="00DD5A0F">
      <w:pPr>
        <w:widowControl w:val="0"/>
        <w:rPr>
          <w:rFonts w:ascii="Times New Roman" w:eastAsia="Calibri" w:hAnsi="Times New Roman" w:cs="Times New Roman"/>
          <w:b/>
          <w:color w:val="auto"/>
          <w:sz w:val="24"/>
          <w:szCs w:val="24"/>
          <w:lang w:eastAsia="en-US"/>
        </w:rPr>
      </w:pPr>
    </w:p>
    <w:p w14:paraId="006F052A" w14:textId="66B1D0ED" w:rsidR="00427BCD" w:rsidRPr="00960BDE" w:rsidRDefault="00427BCD" w:rsidP="00DD5A0F">
      <w:pPr>
        <w:pStyle w:val="ListParagraph"/>
        <w:widowControl w:val="0"/>
        <w:numPr>
          <w:ilvl w:val="0"/>
          <w:numId w:val="10"/>
        </w:numPr>
        <w:rPr>
          <w:rFonts w:ascii="Times New Roman" w:hAnsi="Times New Roman"/>
          <w:b/>
          <w:sz w:val="24"/>
          <w:szCs w:val="24"/>
        </w:rPr>
      </w:pPr>
      <w:r w:rsidRPr="00960BDE">
        <w:rPr>
          <w:rFonts w:ascii="Times New Roman" w:hAnsi="Times New Roman"/>
          <w:b/>
          <w:sz w:val="24"/>
          <w:szCs w:val="24"/>
        </w:rPr>
        <w:t xml:space="preserve">What are the </w:t>
      </w:r>
      <w:r w:rsidR="001C7E67" w:rsidRPr="00960BDE">
        <w:rPr>
          <w:rFonts w:ascii="Times New Roman" w:hAnsi="Times New Roman"/>
          <w:b/>
          <w:sz w:val="24"/>
          <w:szCs w:val="24"/>
        </w:rPr>
        <w:t xml:space="preserve">main </w:t>
      </w:r>
      <w:r w:rsidRPr="00960BDE">
        <w:rPr>
          <w:rFonts w:ascii="Times New Roman" w:hAnsi="Times New Roman"/>
          <w:b/>
          <w:sz w:val="24"/>
          <w:szCs w:val="24"/>
        </w:rPr>
        <w:t>responsibilities for schools</w:t>
      </w:r>
      <w:r w:rsidR="001C7E67" w:rsidRPr="00960BDE">
        <w:rPr>
          <w:rFonts w:ascii="Times New Roman" w:hAnsi="Times New Roman"/>
          <w:b/>
          <w:sz w:val="24"/>
          <w:szCs w:val="24"/>
        </w:rPr>
        <w:t xml:space="preserve"> communicating with LEP </w:t>
      </w:r>
      <w:r w:rsidR="00AC7C7A">
        <w:rPr>
          <w:rFonts w:ascii="Times New Roman" w:hAnsi="Times New Roman"/>
          <w:b/>
          <w:sz w:val="24"/>
          <w:szCs w:val="24"/>
        </w:rPr>
        <w:t>individuals</w:t>
      </w:r>
      <w:r w:rsidRPr="00960BDE">
        <w:rPr>
          <w:rFonts w:ascii="Times New Roman" w:hAnsi="Times New Roman"/>
          <w:b/>
          <w:sz w:val="24"/>
          <w:szCs w:val="24"/>
        </w:rPr>
        <w:t>?</w:t>
      </w:r>
    </w:p>
    <w:p w14:paraId="3E25D4C1" w14:textId="77777777" w:rsidR="00960BDE" w:rsidRDefault="00960BDE" w:rsidP="00DD5A0F">
      <w:pPr>
        <w:widowControl w:val="0"/>
        <w:rPr>
          <w:rFonts w:ascii="Times New Roman" w:eastAsia="Calibri" w:hAnsi="Times New Roman" w:cs="Times New Roman"/>
          <w:color w:val="auto"/>
          <w:sz w:val="24"/>
          <w:szCs w:val="24"/>
          <w:lang w:eastAsia="en-US"/>
        </w:rPr>
      </w:pPr>
    </w:p>
    <w:p w14:paraId="4C5FC84E" w14:textId="4C89F4DF" w:rsidR="00427BCD" w:rsidRPr="00427BCD" w:rsidRDefault="004F3F97" w:rsidP="00DD5A0F">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Consistent with Section 9(b) of the </w:t>
      </w:r>
      <w:r w:rsidRPr="0057503D">
        <w:rPr>
          <w:rFonts w:ascii="Times New Roman" w:eastAsia="Calibri" w:hAnsi="Times New Roman" w:cs="Times New Roman"/>
          <w:i/>
          <w:color w:val="auto"/>
          <w:sz w:val="24"/>
          <w:szCs w:val="24"/>
          <w:lang w:eastAsia="en-US"/>
        </w:rPr>
        <w:t>Richard B. Russell National School Lunch Act</w:t>
      </w:r>
      <w:r>
        <w:rPr>
          <w:rFonts w:ascii="Times New Roman" w:eastAsia="Calibri" w:hAnsi="Times New Roman" w:cs="Times New Roman"/>
          <w:color w:val="auto"/>
          <w:sz w:val="24"/>
          <w:szCs w:val="24"/>
          <w:lang w:eastAsia="en-US"/>
        </w:rPr>
        <w:t>, 42 USC 1758(b)</w:t>
      </w:r>
      <w:r w:rsidR="00BB15CA">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and a</w:t>
      </w:r>
      <w:r w:rsidR="00427BCD" w:rsidRPr="00427BCD">
        <w:rPr>
          <w:rFonts w:ascii="Times New Roman" w:eastAsia="Calibri" w:hAnsi="Times New Roman" w:cs="Times New Roman"/>
          <w:color w:val="auto"/>
          <w:sz w:val="24"/>
          <w:szCs w:val="24"/>
          <w:lang w:eastAsia="en-US"/>
        </w:rPr>
        <w:t xml:space="preserve">ccording to 7 CFR </w:t>
      </w:r>
      <w:r w:rsidR="00E0600D" w:rsidRPr="00E0600D">
        <w:rPr>
          <w:rFonts w:ascii="Times New Roman" w:eastAsia="Calibri" w:hAnsi="Times New Roman" w:cs="Times New Roman"/>
          <w:color w:val="auto"/>
          <w:sz w:val="24"/>
          <w:szCs w:val="24"/>
          <w:lang w:eastAsia="en-US"/>
        </w:rPr>
        <w:t>245.6</w:t>
      </w:r>
      <w:r w:rsidR="00E0600D" w:rsidRPr="00E0600D" w:rsidDel="00E0600D">
        <w:rPr>
          <w:rFonts w:ascii="Times New Roman" w:eastAsia="Calibri" w:hAnsi="Times New Roman" w:cs="Times New Roman"/>
          <w:color w:val="auto"/>
          <w:sz w:val="24"/>
          <w:szCs w:val="24"/>
          <w:lang w:eastAsia="en-US"/>
        </w:rPr>
        <w:t xml:space="preserve"> </w:t>
      </w:r>
      <w:r w:rsidR="00427BCD" w:rsidRPr="00427BCD">
        <w:rPr>
          <w:rFonts w:ascii="Times New Roman" w:eastAsia="Calibri" w:hAnsi="Times New Roman" w:cs="Times New Roman"/>
          <w:color w:val="auto"/>
          <w:sz w:val="24"/>
          <w:szCs w:val="24"/>
          <w:lang w:eastAsia="en-US"/>
        </w:rPr>
        <w:t>(a)(2), schools are required to communicate school meals eligibility information “in an understandable and uniform format and to the maximum extent practicable, in a language that parents and guardians can understand.”</w:t>
      </w:r>
    </w:p>
    <w:p w14:paraId="119435A0" w14:textId="77777777" w:rsidR="00960BDE" w:rsidRDefault="00960BDE" w:rsidP="00DD5A0F">
      <w:pPr>
        <w:widowControl w:val="0"/>
        <w:rPr>
          <w:rFonts w:ascii="Times New Roman" w:eastAsia="Calibri" w:hAnsi="Times New Roman" w:cs="Times New Roman"/>
          <w:color w:val="auto"/>
          <w:sz w:val="24"/>
          <w:szCs w:val="24"/>
          <w:lang w:eastAsia="en-US"/>
        </w:rPr>
      </w:pPr>
    </w:p>
    <w:p w14:paraId="7DD9F411" w14:textId="549459E5" w:rsidR="005A3044" w:rsidRDefault="00427BCD" w:rsidP="00DD5A0F">
      <w:pPr>
        <w:widowControl w:val="0"/>
        <w:ind w:left="360"/>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Once a school becomes aware of </w:t>
      </w:r>
      <w:r w:rsidR="00792680">
        <w:rPr>
          <w:rFonts w:ascii="Times New Roman" w:eastAsia="Calibri" w:hAnsi="Times New Roman" w:cs="Times New Roman"/>
          <w:color w:val="auto"/>
          <w:sz w:val="24"/>
          <w:szCs w:val="24"/>
          <w:lang w:eastAsia="en-US"/>
        </w:rPr>
        <w:t xml:space="preserve">an LEP individual’s </w:t>
      </w:r>
      <w:r w:rsidRPr="00427BCD">
        <w:rPr>
          <w:rFonts w:ascii="Times New Roman" w:eastAsia="Calibri" w:hAnsi="Times New Roman" w:cs="Times New Roman"/>
          <w:color w:val="auto"/>
          <w:sz w:val="24"/>
          <w:szCs w:val="24"/>
          <w:lang w:eastAsia="en-US"/>
        </w:rPr>
        <w:t xml:space="preserve">needs, </w:t>
      </w:r>
      <w:r w:rsidR="00C11988">
        <w:rPr>
          <w:rFonts w:ascii="Times New Roman" w:eastAsia="Calibri" w:hAnsi="Times New Roman" w:cs="Times New Roman"/>
          <w:color w:val="auto"/>
          <w:sz w:val="24"/>
          <w:szCs w:val="24"/>
          <w:lang w:eastAsia="en-US"/>
        </w:rPr>
        <w:t>the school</w:t>
      </w:r>
      <w:r w:rsidR="005A3044">
        <w:rPr>
          <w:rFonts w:ascii="Times New Roman" w:eastAsia="Calibri" w:hAnsi="Times New Roman" w:cs="Times New Roman"/>
          <w:color w:val="auto"/>
          <w:sz w:val="24"/>
          <w:szCs w:val="24"/>
          <w:lang w:eastAsia="en-US"/>
        </w:rPr>
        <w:t xml:space="preserve"> is</w:t>
      </w:r>
      <w:r w:rsidR="005A3044" w:rsidRPr="005A3044">
        <w:rPr>
          <w:rFonts w:ascii="Times New Roman" w:eastAsia="Calibri" w:hAnsi="Times New Roman" w:cs="Times New Roman"/>
          <w:color w:val="auto"/>
          <w:sz w:val="24"/>
          <w:szCs w:val="24"/>
          <w:lang w:eastAsia="en-US"/>
        </w:rPr>
        <w:t xml:space="preserve"> responsible for ensuring that their application and other household materials (letter, instructions, notices, and verification materials) are available in a language the </w:t>
      </w:r>
      <w:r w:rsidR="00792680">
        <w:rPr>
          <w:rFonts w:ascii="Times New Roman" w:eastAsia="Calibri" w:hAnsi="Times New Roman" w:cs="Times New Roman"/>
          <w:color w:val="auto"/>
          <w:sz w:val="24"/>
          <w:szCs w:val="24"/>
          <w:lang w:eastAsia="en-US"/>
        </w:rPr>
        <w:t>LEP individual</w:t>
      </w:r>
      <w:r w:rsidR="00792680" w:rsidRPr="005A3044">
        <w:rPr>
          <w:rFonts w:ascii="Times New Roman" w:eastAsia="Calibri" w:hAnsi="Times New Roman" w:cs="Times New Roman"/>
          <w:color w:val="auto"/>
          <w:sz w:val="24"/>
          <w:szCs w:val="24"/>
          <w:lang w:eastAsia="en-US"/>
        </w:rPr>
        <w:t xml:space="preserve"> </w:t>
      </w:r>
      <w:r w:rsidR="005A3044" w:rsidRPr="005A3044">
        <w:rPr>
          <w:rFonts w:ascii="Times New Roman" w:eastAsia="Calibri" w:hAnsi="Times New Roman" w:cs="Times New Roman"/>
          <w:color w:val="auto"/>
          <w:sz w:val="24"/>
          <w:szCs w:val="24"/>
          <w:lang w:eastAsia="en-US"/>
        </w:rPr>
        <w:t>can understand.</w:t>
      </w:r>
      <w:r w:rsidR="00C3452E">
        <w:rPr>
          <w:rFonts w:ascii="Times New Roman" w:eastAsia="Calibri" w:hAnsi="Times New Roman" w:cs="Times New Roman"/>
          <w:color w:val="auto"/>
          <w:sz w:val="24"/>
          <w:szCs w:val="24"/>
          <w:lang w:eastAsia="en-US"/>
        </w:rPr>
        <w:t xml:space="preserve"> </w:t>
      </w:r>
    </w:p>
    <w:p w14:paraId="2D75322E" w14:textId="77777777" w:rsidR="00960BDE" w:rsidRDefault="00960BDE" w:rsidP="00DD5A0F">
      <w:pPr>
        <w:widowControl w:val="0"/>
        <w:rPr>
          <w:rFonts w:ascii="Times New Roman" w:eastAsia="Calibri" w:hAnsi="Times New Roman" w:cs="Times New Roman"/>
          <w:b/>
          <w:color w:val="auto"/>
          <w:sz w:val="24"/>
          <w:szCs w:val="24"/>
          <w:lang w:eastAsia="en-US"/>
        </w:rPr>
      </w:pPr>
    </w:p>
    <w:p w14:paraId="0412C7E3" w14:textId="77777777" w:rsidR="00427BCD" w:rsidRPr="00960BDE" w:rsidRDefault="00427BCD" w:rsidP="00DD5A0F">
      <w:pPr>
        <w:pStyle w:val="ListParagraph"/>
        <w:widowControl w:val="0"/>
        <w:numPr>
          <w:ilvl w:val="0"/>
          <w:numId w:val="10"/>
        </w:numPr>
        <w:rPr>
          <w:rFonts w:ascii="Times New Roman" w:hAnsi="Times New Roman"/>
          <w:b/>
          <w:sz w:val="24"/>
          <w:szCs w:val="24"/>
        </w:rPr>
      </w:pPr>
      <w:r w:rsidRPr="00960BDE">
        <w:rPr>
          <w:rFonts w:ascii="Times New Roman" w:hAnsi="Times New Roman"/>
          <w:b/>
          <w:sz w:val="24"/>
          <w:szCs w:val="24"/>
        </w:rPr>
        <w:t>What factors should be considered when planning LEP communications?</w:t>
      </w:r>
    </w:p>
    <w:p w14:paraId="5F8AF347" w14:textId="77777777" w:rsidR="00960BDE" w:rsidRDefault="00960BDE" w:rsidP="00DD5A0F">
      <w:pPr>
        <w:widowControl w:val="0"/>
        <w:rPr>
          <w:rFonts w:ascii="Times New Roman" w:eastAsia="Calibri" w:hAnsi="Times New Roman" w:cs="Times New Roman"/>
          <w:color w:val="auto"/>
          <w:sz w:val="24"/>
          <w:szCs w:val="24"/>
          <w:lang w:eastAsia="en-US"/>
        </w:rPr>
      </w:pPr>
    </w:p>
    <w:p w14:paraId="70A3E440" w14:textId="77777777" w:rsidR="00427BCD" w:rsidRPr="00427BCD" w:rsidRDefault="0024565D" w:rsidP="00DD5A0F">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According to </w:t>
      </w:r>
      <w:r w:rsidRPr="00DD5A0F">
        <w:rPr>
          <w:rFonts w:ascii="Times New Roman" w:eastAsia="Calibri" w:hAnsi="Times New Roman" w:cs="Times New Roman"/>
          <w:i/>
          <w:color w:val="auto"/>
          <w:sz w:val="24"/>
          <w:szCs w:val="24"/>
          <w:lang w:eastAsia="en-US"/>
        </w:rPr>
        <w:t>FNS Instruction 113-1</w:t>
      </w:r>
      <w:r>
        <w:rPr>
          <w:rFonts w:ascii="Times New Roman" w:eastAsia="Calibri" w:hAnsi="Times New Roman" w:cs="Times New Roman"/>
          <w:color w:val="auto"/>
          <w:sz w:val="24"/>
          <w:szCs w:val="24"/>
          <w:lang w:eastAsia="en-US"/>
        </w:rPr>
        <w:t>, w</w:t>
      </w:r>
      <w:r w:rsidR="00427BCD" w:rsidRPr="00427BCD">
        <w:rPr>
          <w:rFonts w:ascii="Times New Roman" w:eastAsia="Calibri" w:hAnsi="Times New Roman" w:cs="Times New Roman"/>
          <w:color w:val="auto"/>
          <w:sz w:val="24"/>
          <w:szCs w:val="24"/>
          <w:lang w:eastAsia="en-US"/>
        </w:rPr>
        <w:t>hen determining the need for and extent of LEP communications, State agencies, LEAs, and schools should consider:</w:t>
      </w:r>
    </w:p>
    <w:p w14:paraId="5A7855F2" w14:textId="5F413333" w:rsidR="00427BCD" w:rsidRPr="00427BCD" w:rsidRDefault="00427BCD" w:rsidP="00DD5A0F">
      <w:pPr>
        <w:widowControl w:val="0"/>
        <w:numPr>
          <w:ilvl w:val="0"/>
          <w:numId w:val="3"/>
        </w:numPr>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The overall number of </w:t>
      </w:r>
      <w:r w:rsidR="003C5B33">
        <w:rPr>
          <w:rFonts w:ascii="Times New Roman" w:eastAsia="Calibri" w:hAnsi="Times New Roman" w:cs="Times New Roman"/>
          <w:color w:val="auto"/>
          <w:sz w:val="24"/>
          <w:szCs w:val="24"/>
          <w:lang w:eastAsia="en-US"/>
        </w:rPr>
        <w:t xml:space="preserve">students from households comprised of </w:t>
      </w:r>
      <w:r w:rsidRPr="00427BCD">
        <w:rPr>
          <w:rFonts w:ascii="Times New Roman" w:eastAsia="Calibri" w:hAnsi="Times New Roman" w:cs="Times New Roman"/>
          <w:color w:val="auto"/>
          <w:sz w:val="24"/>
          <w:szCs w:val="24"/>
          <w:lang w:eastAsia="en-US"/>
        </w:rPr>
        <w:t xml:space="preserve">LEP </w:t>
      </w:r>
      <w:r w:rsidR="003C5B33">
        <w:rPr>
          <w:rFonts w:ascii="Times New Roman" w:eastAsia="Calibri" w:hAnsi="Times New Roman" w:cs="Times New Roman"/>
          <w:color w:val="auto"/>
          <w:sz w:val="24"/>
          <w:szCs w:val="24"/>
          <w:lang w:eastAsia="en-US"/>
        </w:rPr>
        <w:t>individuals</w:t>
      </w:r>
      <w:r w:rsidR="00285CE5">
        <w:rPr>
          <w:rFonts w:ascii="Times New Roman" w:eastAsia="Calibri" w:hAnsi="Times New Roman" w:cs="Times New Roman"/>
          <w:color w:val="auto"/>
          <w:sz w:val="24"/>
          <w:szCs w:val="24"/>
          <w:lang w:eastAsia="en-US"/>
        </w:rPr>
        <w:t>,</w:t>
      </w:r>
    </w:p>
    <w:p w14:paraId="558617EE" w14:textId="63560A4F" w:rsidR="00427BCD" w:rsidRPr="00427BCD" w:rsidRDefault="00427BCD" w:rsidP="00DD5A0F">
      <w:pPr>
        <w:widowControl w:val="0"/>
        <w:numPr>
          <w:ilvl w:val="0"/>
          <w:numId w:val="3"/>
        </w:numPr>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The proportion of</w:t>
      </w:r>
      <w:r w:rsidR="003C5B33">
        <w:rPr>
          <w:rFonts w:ascii="Times New Roman" w:eastAsia="Calibri" w:hAnsi="Times New Roman" w:cs="Times New Roman"/>
          <w:color w:val="auto"/>
          <w:sz w:val="24"/>
          <w:szCs w:val="24"/>
          <w:lang w:eastAsia="en-US"/>
        </w:rPr>
        <w:t xml:space="preserve"> students from households comprised of</w:t>
      </w:r>
      <w:r w:rsidRPr="00427BCD">
        <w:rPr>
          <w:rFonts w:ascii="Times New Roman" w:eastAsia="Calibri" w:hAnsi="Times New Roman" w:cs="Times New Roman"/>
          <w:color w:val="auto"/>
          <w:sz w:val="24"/>
          <w:szCs w:val="24"/>
          <w:lang w:eastAsia="en-US"/>
        </w:rPr>
        <w:t xml:space="preserve"> LEP </w:t>
      </w:r>
      <w:r w:rsidR="003C5B33">
        <w:rPr>
          <w:rFonts w:ascii="Times New Roman" w:eastAsia="Calibri" w:hAnsi="Times New Roman" w:cs="Times New Roman"/>
          <w:color w:val="auto"/>
          <w:sz w:val="24"/>
          <w:szCs w:val="24"/>
          <w:lang w:eastAsia="en-US"/>
        </w:rPr>
        <w:t>individuals</w:t>
      </w:r>
      <w:r w:rsidRPr="00427BCD">
        <w:rPr>
          <w:rFonts w:ascii="Times New Roman" w:eastAsia="Calibri" w:hAnsi="Times New Roman" w:cs="Times New Roman"/>
          <w:color w:val="auto"/>
          <w:sz w:val="24"/>
          <w:szCs w:val="24"/>
          <w:lang w:eastAsia="en-US"/>
        </w:rPr>
        <w:t xml:space="preserve"> as compared with the overall student population</w:t>
      </w:r>
      <w:r w:rsidR="00285CE5">
        <w:rPr>
          <w:rFonts w:ascii="Times New Roman" w:eastAsia="Calibri" w:hAnsi="Times New Roman" w:cs="Times New Roman"/>
          <w:color w:val="auto"/>
          <w:sz w:val="24"/>
          <w:szCs w:val="24"/>
          <w:lang w:eastAsia="en-US"/>
        </w:rPr>
        <w:t>,</w:t>
      </w:r>
    </w:p>
    <w:p w14:paraId="1450D856" w14:textId="5A499ADA" w:rsidR="00427BCD" w:rsidRPr="00427BCD" w:rsidRDefault="00427BCD" w:rsidP="00DD5A0F">
      <w:pPr>
        <w:widowControl w:val="0"/>
        <w:numPr>
          <w:ilvl w:val="0"/>
          <w:numId w:val="3"/>
        </w:numPr>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The frequency of communications with LEP </w:t>
      </w:r>
      <w:r w:rsidR="00792680">
        <w:rPr>
          <w:rFonts w:ascii="Times New Roman" w:eastAsia="Calibri" w:hAnsi="Times New Roman" w:cs="Times New Roman"/>
          <w:color w:val="auto"/>
          <w:sz w:val="24"/>
          <w:szCs w:val="24"/>
          <w:lang w:eastAsia="en-US"/>
        </w:rPr>
        <w:t>individuals</w:t>
      </w:r>
      <w:r w:rsidR="00285CE5">
        <w:rPr>
          <w:rFonts w:ascii="Times New Roman" w:eastAsia="Calibri" w:hAnsi="Times New Roman" w:cs="Times New Roman"/>
          <w:color w:val="auto"/>
          <w:sz w:val="24"/>
          <w:szCs w:val="24"/>
          <w:lang w:eastAsia="en-US"/>
        </w:rPr>
        <w:t>,</w:t>
      </w:r>
    </w:p>
    <w:p w14:paraId="7C880AAB" w14:textId="3465F889" w:rsidR="00427BCD" w:rsidRPr="00E64E56" w:rsidRDefault="00427BCD" w:rsidP="00DD5A0F">
      <w:pPr>
        <w:widowControl w:val="0"/>
        <w:numPr>
          <w:ilvl w:val="0"/>
          <w:numId w:val="3"/>
        </w:numPr>
        <w:contextualSpacing/>
        <w:rPr>
          <w:rFonts w:ascii="Times New Roman" w:eastAsia="Calibri" w:hAnsi="Times New Roman" w:cs="Times New Roman"/>
          <w:color w:val="auto"/>
          <w:sz w:val="24"/>
          <w:szCs w:val="24"/>
          <w:lang w:eastAsia="en-US"/>
        </w:rPr>
      </w:pPr>
      <w:r w:rsidRPr="00E64E56">
        <w:rPr>
          <w:rFonts w:ascii="Times New Roman" w:eastAsia="Calibri" w:hAnsi="Times New Roman" w:cs="Times New Roman"/>
          <w:color w:val="auto"/>
          <w:sz w:val="24"/>
          <w:szCs w:val="24"/>
          <w:lang w:eastAsia="en-US"/>
        </w:rPr>
        <w:t xml:space="preserve">The </w:t>
      </w:r>
      <w:r w:rsidRPr="00E64E56">
        <w:rPr>
          <w:rFonts w:ascii="Times New Roman" w:eastAsia="Calibri" w:hAnsi="Times New Roman"/>
          <w:color w:val="auto"/>
          <w:sz w:val="24"/>
        </w:rPr>
        <w:t>me</w:t>
      </w:r>
      <w:r w:rsidR="00E64E56" w:rsidRPr="00E64E56">
        <w:rPr>
          <w:rFonts w:ascii="Times New Roman" w:eastAsia="Calibri" w:hAnsi="Times New Roman"/>
          <w:color w:val="auto"/>
          <w:sz w:val="24"/>
        </w:rPr>
        <w:t>ans</w:t>
      </w:r>
      <w:r w:rsidRPr="00E64E56">
        <w:rPr>
          <w:rFonts w:ascii="Times New Roman" w:eastAsia="Calibri" w:hAnsi="Times New Roman" w:cs="Times New Roman"/>
          <w:color w:val="auto"/>
          <w:sz w:val="24"/>
          <w:szCs w:val="24"/>
          <w:lang w:eastAsia="en-US"/>
        </w:rPr>
        <w:t xml:space="preserve"> through which communications are sent (</w:t>
      </w:r>
      <w:r w:rsidR="00CB4CDB" w:rsidRPr="00E64E56">
        <w:rPr>
          <w:rFonts w:ascii="Times New Roman" w:eastAsia="Calibri" w:hAnsi="Times New Roman" w:cs="Times New Roman"/>
          <w:color w:val="auto"/>
          <w:sz w:val="24"/>
          <w:szCs w:val="24"/>
          <w:lang w:eastAsia="en-US"/>
        </w:rPr>
        <w:t xml:space="preserve">e.g., </w:t>
      </w:r>
      <w:r w:rsidRPr="00E64E56">
        <w:rPr>
          <w:rFonts w:ascii="Times New Roman" w:eastAsia="Calibri" w:hAnsi="Times New Roman" w:cs="Times New Roman"/>
          <w:color w:val="auto"/>
          <w:sz w:val="24"/>
          <w:szCs w:val="24"/>
          <w:lang w:eastAsia="en-US"/>
        </w:rPr>
        <w:t>mail, telephone, websites, etc.)</w:t>
      </w:r>
      <w:r w:rsidR="00285CE5" w:rsidRPr="00E64E56">
        <w:rPr>
          <w:rFonts w:ascii="Times New Roman" w:eastAsia="Calibri" w:hAnsi="Times New Roman" w:cs="Times New Roman"/>
          <w:color w:val="auto"/>
          <w:sz w:val="24"/>
          <w:szCs w:val="24"/>
          <w:lang w:eastAsia="en-US"/>
        </w:rPr>
        <w:t>,</w:t>
      </w:r>
      <w:r w:rsidR="00CB4CDB" w:rsidRPr="00E64E56">
        <w:rPr>
          <w:rFonts w:ascii="Times New Roman" w:eastAsia="Calibri" w:hAnsi="Times New Roman" w:cs="Times New Roman"/>
          <w:color w:val="auto"/>
          <w:sz w:val="24"/>
          <w:szCs w:val="24"/>
          <w:lang w:eastAsia="en-US"/>
        </w:rPr>
        <w:t xml:space="preserve"> and</w:t>
      </w:r>
    </w:p>
    <w:p w14:paraId="4FDAA428" w14:textId="52C4FAD0" w:rsidR="00214E0C" w:rsidRPr="001729CF" w:rsidRDefault="00427BCD" w:rsidP="001729CF">
      <w:pPr>
        <w:pStyle w:val="ListParagraph"/>
        <w:widowControl w:val="0"/>
        <w:numPr>
          <w:ilvl w:val="0"/>
          <w:numId w:val="3"/>
        </w:numPr>
        <w:rPr>
          <w:rFonts w:ascii="Times New Roman" w:hAnsi="Times New Roman"/>
          <w:sz w:val="24"/>
          <w:szCs w:val="24"/>
        </w:rPr>
      </w:pPr>
      <w:r w:rsidRPr="001729CF">
        <w:rPr>
          <w:rFonts w:ascii="Times New Roman" w:hAnsi="Times New Roman"/>
          <w:sz w:val="24"/>
          <w:szCs w:val="24"/>
        </w:rPr>
        <w:t xml:space="preserve">The resources </w:t>
      </w:r>
      <w:r w:rsidR="00C11988" w:rsidRPr="001729CF">
        <w:rPr>
          <w:rFonts w:ascii="Times New Roman" w:hAnsi="Times New Roman"/>
          <w:sz w:val="24"/>
          <w:szCs w:val="24"/>
        </w:rPr>
        <w:t xml:space="preserve">already </w:t>
      </w:r>
      <w:r w:rsidRPr="001729CF">
        <w:rPr>
          <w:rFonts w:ascii="Times New Roman" w:hAnsi="Times New Roman"/>
          <w:sz w:val="24"/>
          <w:szCs w:val="24"/>
        </w:rPr>
        <w:t>available (i.e.</w:t>
      </w:r>
      <w:r w:rsidR="00CB4CDB" w:rsidRPr="001729CF">
        <w:rPr>
          <w:rFonts w:ascii="Times New Roman" w:hAnsi="Times New Roman"/>
          <w:sz w:val="24"/>
          <w:szCs w:val="24"/>
        </w:rPr>
        <w:t>,</w:t>
      </w:r>
      <w:r w:rsidRPr="001729CF">
        <w:rPr>
          <w:rFonts w:ascii="Times New Roman" w:hAnsi="Times New Roman"/>
          <w:sz w:val="24"/>
          <w:szCs w:val="24"/>
        </w:rPr>
        <w:t xml:space="preserve"> USDA translation materials) and the resources that will need to be supplied (</w:t>
      </w:r>
      <w:r w:rsidR="00EB749B" w:rsidRPr="001729CF">
        <w:rPr>
          <w:rFonts w:ascii="Times New Roman" w:hAnsi="Times New Roman"/>
          <w:sz w:val="24"/>
          <w:szCs w:val="24"/>
        </w:rPr>
        <w:t>i.e.</w:t>
      </w:r>
      <w:r w:rsidR="00CB4CDB" w:rsidRPr="001729CF">
        <w:rPr>
          <w:rFonts w:ascii="Times New Roman" w:hAnsi="Times New Roman"/>
          <w:sz w:val="24"/>
          <w:szCs w:val="24"/>
        </w:rPr>
        <w:t xml:space="preserve">, </w:t>
      </w:r>
      <w:r w:rsidRPr="001729CF">
        <w:rPr>
          <w:rFonts w:ascii="Times New Roman" w:hAnsi="Times New Roman"/>
          <w:sz w:val="24"/>
          <w:szCs w:val="24"/>
        </w:rPr>
        <w:t>oral interpreters).</w:t>
      </w:r>
    </w:p>
    <w:p w14:paraId="5FF39D3F" w14:textId="77777777" w:rsidR="00F01CDE" w:rsidRDefault="00F01CDE" w:rsidP="00DD5A0F">
      <w:pPr>
        <w:widowControl w:val="0"/>
        <w:ind w:left="1080"/>
        <w:contextualSpacing/>
        <w:rPr>
          <w:rFonts w:ascii="Times New Roman" w:eastAsia="Calibri" w:hAnsi="Times New Roman" w:cs="Times New Roman"/>
          <w:color w:val="auto"/>
          <w:sz w:val="24"/>
          <w:szCs w:val="24"/>
          <w:lang w:eastAsia="en-US"/>
        </w:rPr>
      </w:pPr>
    </w:p>
    <w:p w14:paraId="1FE45A3F" w14:textId="77777777" w:rsidR="00427BCD" w:rsidRPr="00960BDE" w:rsidRDefault="00427BCD" w:rsidP="00DD5A0F">
      <w:pPr>
        <w:pStyle w:val="ListParagraph"/>
        <w:widowControl w:val="0"/>
        <w:numPr>
          <w:ilvl w:val="0"/>
          <w:numId w:val="10"/>
        </w:numPr>
        <w:rPr>
          <w:rFonts w:ascii="Times New Roman" w:hAnsi="Times New Roman"/>
          <w:b/>
          <w:sz w:val="24"/>
          <w:szCs w:val="24"/>
        </w:rPr>
      </w:pPr>
      <w:r w:rsidRPr="00960BDE">
        <w:rPr>
          <w:rFonts w:ascii="Times New Roman" w:hAnsi="Times New Roman"/>
          <w:b/>
          <w:sz w:val="24"/>
          <w:szCs w:val="24"/>
        </w:rPr>
        <w:t>How can schools pay for translations that are not readily available, either on the USDA website, through the State agency, or through local partners?</w:t>
      </w:r>
    </w:p>
    <w:p w14:paraId="1666ECFE" w14:textId="77777777" w:rsidR="00960BDE" w:rsidRDefault="00960BDE" w:rsidP="00DD5A0F">
      <w:pPr>
        <w:widowControl w:val="0"/>
        <w:rPr>
          <w:rFonts w:ascii="Times New Roman" w:eastAsia="Calibri" w:hAnsi="Times New Roman" w:cs="Times New Roman"/>
          <w:color w:val="auto"/>
          <w:sz w:val="24"/>
          <w:szCs w:val="24"/>
          <w:lang w:eastAsia="en-US"/>
        </w:rPr>
      </w:pPr>
    </w:p>
    <w:p w14:paraId="059E9868" w14:textId="77777777" w:rsidR="00427BCD" w:rsidRDefault="00427BCD" w:rsidP="00DD5A0F">
      <w:pPr>
        <w:widowControl w:val="0"/>
        <w:ind w:left="360"/>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The nonprofit food service account may be used to pay for translation services </w:t>
      </w:r>
      <w:r w:rsidRPr="00427BCD">
        <w:rPr>
          <w:rFonts w:ascii="Times New Roman" w:eastAsia="Calibri" w:hAnsi="Times New Roman" w:cs="Times New Roman"/>
          <w:color w:val="auto"/>
          <w:sz w:val="24"/>
          <w:szCs w:val="24"/>
          <w:u w:val="single"/>
          <w:lang w:eastAsia="en-US"/>
        </w:rPr>
        <w:t>for food service purposes</w:t>
      </w:r>
      <w:r w:rsidRPr="00427BCD">
        <w:rPr>
          <w:rFonts w:ascii="Times New Roman" w:eastAsia="Calibri" w:hAnsi="Times New Roman" w:cs="Times New Roman"/>
          <w:color w:val="auto"/>
          <w:sz w:val="24"/>
          <w:szCs w:val="24"/>
          <w:lang w:eastAsia="en-US"/>
        </w:rPr>
        <w:t xml:space="preserve"> if there is a need to translate materials in a language that is not currently available. </w:t>
      </w:r>
    </w:p>
    <w:p w14:paraId="30496FE0" w14:textId="77777777" w:rsidR="00960BDE" w:rsidRPr="00427BCD" w:rsidRDefault="00960BDE" w:rsidP="00DD5A0F">
      <w:pPr>
        <w:widowControl w:val="0"/>
        <w:ind w:left="360"/>
        <w:rPr>
          <w:rFonts w:ascii="Times New Roman" w:eastAsia="Calibri" w:hAnsi="Times New Roman" w:cs="Times New Roman"/>
          <w:color w:val="auto"/>
          <w:sz w:val="24"/>
          <w:szCs w:val="24"/>
          <w:lang w:eastAsia="en-US"/>
        </w:rPr>
      </w:pPr>
    </w:p>
    <w:p w14:paraId="0C55B0A8" w14:textId="77777777" w:rsidR="00427BCD" w:rsidRPr="00960BDE" w:rsidRDefault="00427BCD" w:rsidP="001729CF">
      <w:pPr>
        <w:pStyle w:val="ListParagraph"/>
        <w:pageBreakBefore/>
        <w:widowControl w:val="0"/>
        <w:numPr>
          <w:ilvl w:val="0"/>
          <w:numId w:val="10"/>
        </w:numPr>
        <w:rPr>
          <w:rFonts w:ascii="Times New Roman" w:hAnsi="Times New Roman"/>
          <w:b/>
          <w:sz w:val="24"/>
          <w:szCs w:val="24"/>
        </w:rPr>
      </w:pPr>
      <w:r w:rsidRPr="00960BDE">
        <w:rPr>
          <w:rFonts w:ascii="Times New Roman" w:hAnsi="Times New Roman"/>
          <w:b/>
          <w:sz w:val="24"/>
          <w:szCs w:val="24"/>
        </w:rPr>
        <w:lastRenderedPageBreak/>
        <w:t>How are schools evaluated for LEP compliance?</w:t>
      </w:r>
    </w:p>
    <w:p w14:paraId="4E66CD0F" w14:textId="77777777" w:rsidR="00960BDE" w:rsidRDefault="00960BDE" w:rsidP="00DD5A0F">
      <w:pPr>
        <w:widowControl w:val="0"/>
        <w:ind w:firstLine="360"/>
        <w:rPr>
          <w:rFonts w:ascii="Times New Roman" w:eastAsia="Calibri" w:hAnsi="Times New Roman" w:cs="Times New Roman"/>
          <w:color w:val="auto"/>
          <w:sz w:val="24"/>
          <w:szCs w:val="24"/>
          <w:lang w:eastAsia="en-US"/>
        </w:rPr>
      </w:pPr>
    </w:p>
    <w:p w14:paraId="58D5A2D9" w14:textId="433026F1" w:rsidR="00427BCD" w:rsidRDefault="00427BCD" w:rsidP="00227EAA">
      <w:pPr>
        <w:ind w:left="360"/>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Compliance with LEP requirements is considered part of the general areas for review in a</w:t>
      </w:r>
      <w:r w:rsidR="00685B68">
        <w:rPr>
          <w:rFonts w:ascii="Times New Roman" w:eastAsia="Calibri" w:hAnsi="Times New Roman" w:cs="Times New Roman"/>
          <w:color w:val="auto"/>
          <w:sz w:val="24"/>
          <w:szCs w:val="24"/>
          <w:lang w:eastAsia="en-US"/>
        </w:rPr>
        <w:t xml:space="preserve">n </w:t>
      </w:r>
      <w:r w:rsidR="00685B68" w:rsidRPr="00AE5727">
        <w:rPr>
          <w:rFonts w:ascii="Times New Roman" w:eastAsia="Calibri" w:hAnsi="Times New Roman" w:cs="Times New Roman"/>
          <w:color w:val="auto"/>
          <w:sz w:val="24"/>
          <w:szCs w:val="24"/>
          <w:lang w:eastAsia="en-US"/>
        </w:rPr>
        <w:t>Administrative</w:t>
      </w:r>
      <w:r w:rsidRPr="00AE5727">
        <w:rPr>
          <w:rFonts w:ascii="Times New Roman" w:eastAsia="Calibri" w:hAnsi="Times New Roman" w:cs="Times New Roman"/>
          <w:color w:val="auto"/>
          <w:sz w:val="24"/>
          <w:szCs w:val="24"/>
          <w:lang w:eastAsia="en-US"/>
        </w:rPr>
        <w:t xml:space="preserve"> Review.</w:t>
      </w:r>
      <w:r w:rsidRPr="00427BCD">
        <w:rPr>
          <w:rFonts w:ascii="Times New Roman" w:eastAsia="Calibri" w:hAnsi="Times New Roman" w:cs="Times New Roman"/>
          <w:color w:val="auto"/>
          <w:sz w:val="24"/>
          <w:szCs w:val="24"/>
          <w:lang w:eastAsia="en-US"/>
        </w:rPr>
        <w:t xml:space="preserve"> </w:t>
      </w:r>
      <w:r w:rsidR="00867FD6">
        <w:rPr>
          <w:rFonts w:ascii="Times New Roman" w:eastAsia="Calibri" w:hAnsi="Times New Roman" w:cs="Times New Roman"/>
          <w:color w:val="auto"/>
          <w:sz w:val="24"/>
          <w:szCs w:val="24"/>
          <w:lang w:eastAsia="en-US"/>
        </w:rPr>
        <w:t>Schools</w:t>
      </w:r>
      <w:r w:rsidRPr="00427BCD">
        <w:rPr>
          <w:rFonts w:ascii="Times New Roman" w:eastAsia="Calibri" w:hAnsi="Times New Roman" w:cs="Times New Roman"/>
          <w:color w:val="auto"/>
          <w:sz w:val="24"/>
          <w:szCs w:val="24"/>
          <w:lang w:eastAsia="en-US"/>
        </w:rPr>
        <w:t xml:space="preserve"> that fail to provide services to </w:t>
      </w:r>
      <w:r w:rsidR="00C11988">
        <w:rPr>
          <w:rFonts w:ascii="Times New Roman" w:eastAsia="Calibri" w:hAnsi="Times New Roman" w:cs="Times New Roman"/>
          <w:color w:val="auto"/>
          <w:sz w:val="24"/>
          <w:szCs w:val="24"/>
          <w:lang w:eastAsia="en-US"/>
        </w:rPr>
        <w:t xml:space="preserve">LEP </w:t>
      </w:r>
      <w:r w:rsidR="00792680">
        <w:rPr>
          <w:rFonts w:ascii="Times New Roman" w:eastAsia="Calibri" w:hAnsi="Times New Roman" w:cs="Times New Roman"/>
          <w:color w:val="auto"/>
          <w:sz w:val="24"/>
          <w:szCs w:val="24"/>
          <w:lang w:eastAsia="en-US"/>
        </w:rPr>
        <w:t>individuals</w:t>
      </w:r>
      <w:r w:rsidR="00792680" w:rsidRPr="00427BCD">
        <w:rPr>
          <w:rFonts w:ascii="Times New Roman" w:eastAsia="Calibri" w:hAnsi="Times New Roman" w:cs="Times New Roman"/>
          <w:color w:val="auto"/>
          <w:sz w:val="24"/>
          <w:szCs w:val="24"/>
          <w:lang w:eastAsia="en-US"/>
        </w:rPr>
        <w:t xml:space="preserve"> </w:t>
      </w:r>
      <w:r w:rsidRPr="00427BCD">
        <w:rPr>
          <w:rFonts w:ascii="Times New Roman" w:eastAsia="Calibri" w:hAnsi="Times New Roman" w:cs="Times New Roman"/>
          <w:color w:val="auto"/>
          <w:sz w:val="24"/>
          <w:szCs w:val="24"/>
          <w:lang w:eastAsia="en-US"/>
        </w:rPr>
        <w:t xml:space="preserve">may be discriminating on the basis of national origin in violation of Title VI of the </w:t>
      </w:r>
      <w:r w:rsidRPr="0074569C">
        <w:rPr>
          <w:rFonts w:ascii="Times New Roman" w:eastAsia="Calibri" w:hAnsi="Times New Roman" w:cs="Times New Roman"/>
          <w:i/>
          <w:color w:val="auto"/>
          <w:sz w:val="24"/>
          <w:szCs w:val="24"/>
          <w:lang w:eastAsia="en-US"/>
        </w:rPr>
        <w:t>Civil Rights Act of 1964</w:t>
      </w:r>
      <w:r w:rsidRPr="00427BCD">
        <w:rPr>
          <w:rFonts w:ascii="Times New Roman" w:eastAsia="Calibri" w:hAnsi="Times New Roman" w:cs="Times New Roman"/>
          <w:color w:val="auto"/>
          <w:sz w:val="24"/>
          <w:szCs w:val="24"/>
          <w:lang w:eastAsia="en-US"/>
        </w:rPr>
        <w:t xml:space="preserve">. Findings that indicate probable noncompliance must be handled in accordance with the procedures for resolving noncompliance contained in </w:t>
      </w:r>
      <w:r w:rsidRPr="0074569C">
        <w:rPr>
          <w:rFonts w:ascii="Times New Roman" w:eastAsia="Calibri" w:hAnsi="Times New Roman" w:cs="Times New Roman"/>
          <w:i/>
          <w:color w:val="auto"/>
          <w:sz w:val="24"/>
          <w:szCs w:val="24"/>
          <w:lang w:eastAsia="en-US"/>
        </w:rPr>
        <w:t>FNS Instruction 113-1</w:t>
      </w:r>
      <w:r w:rsidR="00214E0C">
        <w:rPr>
          <w:rFonts w:ascii="Times New Roman" w:eastAsia="Calibri" w:hAnsi="Times New Roman" w:cs="Times New Roman"/>
          <w:i/>
          <w:color w:val="auto"/>
          <w:sz w:val="24"/>
          <w:szCs w:val="24"/>
          <w:lang w:eastAsia="en-US"/>
        </w:rPr>
        <w:t>.</w:t>
      </w:r>
    </w:p>
    <w:p w14:paraId="16D535FA" w14:textId="77777777" w:rsidR="00960BDE" w:rsidRDefault="00960BDE" w:rsidP="00DD5A0F">
      <w:pPr>
        <w:widowControl w:val="0"/>
        <w:ind w:left="360"/>
        <w:rPr>
          <w:rFonts w:ascii="Times New Roman" w:eastAsia="Calibri" w:hAnsi="Times New Roman" w:cs="Times New Roman"/>
          <w:color w:val="auto"/>
          <w:sz w:val="24"/>
          <w:szCs w:val="24"/>
          <w:lang w:eastAsia="en-US"/>
        </w:rPr>
      </w:pPr>
    </w:p>
    <w:p w14:paraId="0C8474D1" w14:textId="77777777" w:rsidR="00960BDE" w:rsidRDefault="00960BDE" w:rsidP="00DD5A0F">
      <w:pPr>
        <w:widowControl w:val="0"/>
        <w:ind w:left="360"/>
        <w:rPr>
          <w:rFonts w:ascii="Times New Roman" w:eastAsia="Calibri" w:hAnsi="Times New Roman" w:cs="Times New Roman"/>
          <w:color w:val="auto"/>
          <w:sz w:val="24"/>
          <w:szCs w:val="24"/>
          <w:lang w:eastAsia="en-US"/>
        </w:rPr>
      </w:pPr>
    </w:p>
    <w:p w14:paraId="508223DB" w14:textId="77777777" w:rsidR="006037C0" w:rsidRDefault="006037C0" w:rsidP="00DD5A0F">
      <w:pPr>
        <w:widowControl w:val="0"/>
        <w:jc w:val="center"/>
        <w:rPr>
          <w:rFonts w:ascii="Times New Roman" w:eastAsia="Calibri" w:hAnsi="Times New Roman" w:cs="Times New Roman"/>
          <w:b/>
          <w:color w:val="auto"/>
          <w:sz w:val="24"/>
          <w:szCs w:val="24"/>
          <w:lang w:eastAsia="en-US"/>
        </w:rPr>
      </w:pPr>
      <w:r w:rsidRPr="00C445DF">
        <w:rPr>
          <w:rFonts w:ascii="Times New Roman" w:eastAsia="Calibri" w:hAnsi="Times New Roman" w:cs="Times New Roman"/>
          <w:b/>
          <w:noProof/>
          <w:color w:val="auto"/>
          <w:sz w:val="24"/>
          <w:szCs w:val="24"/>
          <w:lang w:eastAsia="en-US"/>
        </w:rPr>
        <mc:AlternateContent>
          <mc:Choice Requires="wps">
            <w:drawing>
              <wp:inline distT="0" distB="0" distL="0" distR="0" wp14:anchorId="6E416999" wp14:editId="5E7D17F4">
                <wp:extent cx="5882640" cy="266700"/>
                <wp:effectExtent l="0" t="0" r="2286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66700"/>
                        </a:xfrm>
                        <a:prstGeom prst="rect">
                          <a:avLst/>
                        </a:prstGeom>
                        <a:solidFill>
                          <a:srgbClr val="FFFFFF"/>
                        </a:solidFill>
                        <a:ln w="9525">
                          <a:solidFill>
                            <a:srgbClr val="000000"/>
                          </a:solidFill>
                          <a:miter lim="800000"/>
                          <a:headEnd/>
                          <a:tailEnd/>
                        </a:ln>
                      </wps:spPr>
                      <wps:txbx>
                        <w:txbxContent>
                          <w:p w14:paraId="5280C214" w14:textId="37DEDE51" w:rsidR="000167A7" w:rsidRPr="00427BCD" w:rsidRDefault="000167A7" w:rsidP="006037C0">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 xml:space="preserve">IDENTIFYING </w:t>
                            </w:r>
                            <w:r w:rsidRPr="00427BCD">
                              <w:rPr>
                                <w:rFonts w:ascii="Times New Roman" w:eastAsia="Calibri" w:hAnsi="Times New Roman" w:cs="Times New Roman"/>
                                <w:b/>
                                <w:color w:val="auto"/>
                                <w:sz w:val="24"/>
                                <w:szCs w:val="24"/>
                                <w:lang w:eastAsia="en-US"/>
                              </w:rPr>
                              <w:t xml:space="preserve">LEP </w:t>
                            </w:r>
                            <w:r>
                              <w:rPr>
                                <w:rFonts w:ascii="Times New Roman" w:eastAsia="Calibri" w:hAnsi="Times New Roman" w:cs="Times New Roman"/>
                                <w:b/>
                                <w:color w:val="auto"/>
                                <w:sz w:val="24"/>
                                <w:szCs w:val="24"/>
                                <w:lang w:eastAsia="en-US"/>
                              </w:rPr>
                              <w:t>INDIVIDUALS</w:t>
                            </w:r>
                          </w:p>
                          <w:p w14:paraId="30A26636" w14:textId="77777777" w:rsidR="000167A7" w:rsidRPr="00C445DF" w:rsidRDefault="000167A7" w:rsidP="006037C0">
                            <w:pPr>
                              <w:spacing w:after="200" w:line="276" w:lineRule="auto"/>
                              <w:jc w:val="center"/>
                              <w:rPr>
                                <w:rFonts w:ascii="Times New Roman" w:eastAsia="Calibri" w:hAnsi="Times New Roman" w:cs="Times New Roman"/>
                                <w:b/>
                                <w:color w:val="auto"/>
                                <w:sz w:val="24"/>
                                <w:szCs w:val="24"/>
                                <w:lang w:eastAsia="en-US"/>
                              </w:rPr>
                            </w:pPr>
                          </w:p>
                        </w:txbxContent>
                      </wps:txbx>
                      <wps:bodyPr rot="0" vert="horz" wrap="square" lIns="91440" tIns="45720" rIns="91440" bIns="45720" anchor="t" anchorCtr="0">
                        <a:noAutofit/>
                      </wps:bodyPr>
                    </wps:wsp>
                  </a:graphicData>
                </a:graphic>
              </wp:inline>
            </w:drawing>
          </mc:Choice>
          <mc:Fallback>
            <w:pict>
              <v:shape id="_x0000_s1028" type="#_x0000_t202" style="width:463.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">
                <v:textbox>
                  <w:txbxContent>
                    <w:p w14:paraId="5280C214" w14:textId="37DEDE51" w:rsidR="000167A7" w:rsidRPr="00427BCD" w:rsidRDefault="000167A7" w:rsidP="006037C0">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 xml:space="preserve">IDENTIFYING </w:t>
                      </w:r>
                      <w:r w:rsidRPr="00427BCD">
                        <w:rPr>
                          <w:rFonts w:ascii="Times New Roman" w:eastAsia="Calibri" w:hAnsi="Times New Roman" w:cs="Times New Roman"/>
                          <w:b/>
                          <w:color w:val="auto"/>
                          <w:sz w:val="24"/>
                          <w:szCs w:val="24"/>
                          <w:lang w:eastAsia="en-US"/>
                        </w:rPr>
                        <w:t xml:space="preserve">LEP </w:t>
                      </w:r>
                      <w:r>
                        <w:rPr>
                          <w:rFonts w:ascii="Times New Roman" w:eastAsia="Calibri" w:hAnsi="Times New Roman" w:cs="Times New Roman"/>
                          <w:b/>
                          <w:color w:val="auto"/>
                          <w:sz w:val="24"/>
                          <w:szCs w:val="24"/>
                          <w:lang w:eastAsia="en-US"/>
                        </w:rPr>
                        <w:t>INDIVIDUALS</w:t>
                      </w:r>
                    </w:p>
                    <w:p w14:paraId="30A26636" w14:textId="77777777" w:rsidR="000167A7" w:rsidRPr="00C445DF" w:rsidRDefault="000167A7" w:rsidP="006037C0">
                      <w:pPr>
                        <w:spacing w:after="200" w:line="276" w:lineRule="auto"/>
                        <w:jc w:val="center"/>
                        <w:rPr>
                          <w:rFonts w:ascii="Times New Roman" w:eastAsia="Calibri" w:hAnsi="Times New Roman" w:cs="Times New Roman"/>
                          <w:b/>
                          <w:color w:val="auto"/>
                          <w:sz w:val="24"/>
                          <w:szCs w:val="24"/>
                          <w:lang w:eastAsia="en-US"/>
                        </w:rPr>
                      </w:pPr>
                    </w:p>
                  </w:txbxContent>
                </v:textbox>
                <w10:anchorlock/>
              </v:shape>
            </w:pict>
          </mc:Fallback>
        </mc:AlternateContent>
      </w:r>
    </w:p>
    <w:p w14:paraId="2BA66FA9" w14:textId="77777777" w:rsidR="00960BDE" w:rsidRDefault="00960BDE" w:rsidP="00DD5A0F">
      <w:pPr>
        <w:widowControl w:val="0"/>
        <w:rPr>
          <w:rFonts w:ascii="Times New Roman" w:eastAsia="Calibri" w:hAnsi="Times New Roman" w:cs="Times New Roman"/>
          <w:b/>
          <w:color w:val="auto"/>
          <w:sz w:val="24"/>
          <w:szCs w:val="24"/>
          <w:lang w:eastAsia="en-US"/>
        </w:rPr>
      </w:pPr>
    </w:p>
    <w:p w14:paraId="2B167DD6" w14:textId="7C03A416" w:rsidR="00427BCD" w:rsidRPr="00960BDE" w:rsidRDefault="00427BCD" w:rsidP="00DD5A0F">
      <w:pPr>
        <w:pStyle w:val="ListParagraph"/>
        <w:widowControl w:val="0"/>
        <w:numPr>
          <w:ilvl w:val="0"/>
          <w:numId w:val="10"/>
        </w:numPr>
        <w:rPr>
          <w:rFonts w:ascii="Times New Roman" w:hAnsi="Times New Roman"/>
          <w:b/>
          <w:sz w:val="24"/>
          <w:szCs w:val="24"/>
        </w:rPr>
      </w:pPr>
      <w:r w:rsidRPr="00960BDE">
        <w:rPr>
          <w:rFonts w:ascii="Times New Roman" w:hAnsi="Times New Roman"/>
          <w:b/>
          <w:sz w:val="24"/>
          <w:szCs w:val="24"/>
        </w:rPr>
        <w:t xml:space="preserve">When should LEP </w:t>
      </w:r>
      <w:r w:rsidR="00EF7ACC">
        <w:rPr>
          <w:rFonts w:ascii="Times New Roman" w:hAnsi="Times New Roman"/>
          <w:b/>
          <w:sz w:val="24"/>
          <w:szCs w:val="24"/>
        </w:rPr>
        <w:t>individual</w:t>
      </w:r>
      <w:r w:rsidRPr="00960BDE">
        <w:rPr>
          <w:rFonts w:ascii="Times New Roman" w:hAnsi="Times New Roman"/>
          <w:b/>
          <w:sz w:val="24"/>
          <w:szCs w:val="24"/>
        </w:rPr>
        <w:t>s be identified?</w:t>
      </w:r>
    </w:p>
    <w:p w14:paraId="18E6539C" w14:textId="77777777" w:rsidR="00960BDE" w:rsidRDefault="00960BDE" w:rsidP="00DD5A0F">
      <w:pPr>
        <w:widowControl w:val="0"/>
        <w:rPr>
          <w:rFonts w:ascii="Times New Roman" w:eastAsia="Calibri" w:hAnsi="Times New Roman" w:cs="Times New Roman"/>
          <w:color w:val="auto"/>
          <w:sz w:val="24"/>
          <w:szCs w:val="24"/>
          <w:lang w:eastAsia="en-US"/>
        </w:rPr>
      </w:pPr>
    </w:p>
    <w:p w14:paraId="57224B7B" w14:textId="7F22DE07" w:rsidR="00427BCD" w:rsidRPr="00427BCD" w:rsidRDefault="00CB4CDB" w:rsidP="00DD5A0F">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FNS</w:t>
      </w:r>
      <w:r w:rsidR="00A131C2">
        <w:rPr>
          <w:rFonts w:ascii="Times New Roman" w:eastAsia="Calibri" w:hAnsi="Times New Roman" w:cs="Times New Roman"/>
          <w:color w:val="auto"/>
          <w:sz w:val="24"/>
          <w:szCs w:val="24"/>
          <w:lang w:eastAsia="en-US"/>
        </w:rPr>
        <w:t xml:space="preserve"> recommends identifying LEP </w:t>
      </w:r>
      <w:r w:rsidR="00792680">
        <w:rPr>
          <w:rFonts w:ascii="Times New Roman" w:eastAsia="Calibri" w:hAnsi="Times New Roman" w:cs="Times New Roman"/>
          <w:color w:val="auto"/>
          <w:sz w:val="24"/>
          <w:szCs w:val="24"/>
          <w:lang w:eastAsia="en-US"/>
        </w:rPr>
        <w:t>individuals</w:t>
      </w:r>
      <w:r w:rsidR="00792680" w:rsidRPr="00427BCD">
        <w:rPr>
          <w:rFonts w:ascii="Times New Roman" w:eastAsia="Calibri" w:hAnsi="Times New Roman" w:cs="Times New Roman"/>
          <w:color w:val="auto"/>
          <w:sz w:val="24"/>
          <w:szCs w:val="24"/>
          <w:lang w:eastAsia="en-US"/>
        </w:rPr>
        <w:t xml:space="preserve"> </w:t>
      </w:r>
      <w:r w:rsidR="00427BCD" w:rsidRPr="00427BCD">
        <w:rPr>
          <w:rFonts w:ascii="Times New Roman" w:eastAsia="Calibri" w:hAnsi="Times New Roman" w:cs="Times New Roman"/>
          <w:color w:val="auto"/>
          <w:sz w:val="24"/>
          <w:szCs w:val="24"/>
          <w:lang w:eastAsia="en-US"/>
        </w:rPr>
        <w:t xml:space="preserve">prior to the distribution of school meal applications and when additional eligibility information, such as approval or denial, is sent. Many schools identify </w:t>
      </w:r>
      <w:r w:rsidR="00C11988">
        <w:rPr>
          <w:rFonts w:ascii="Times New Roman" w:eastAsia="Calibri" w:hAnsi="Times New Roman" w:cs="Times New Roman"/>
          <w:color w:val="auto"/>
          <w:sz w:val="24"/>
          <w:szCs w:val="24"/>
          <w:lang w:eastAsia="en-US"/>
        </w:rPr>
        <w:t>a</w:t>
      </w:r>
      <w:r w:rsidR="00792680">
        <w:rPr>
          <w:rFonts w:ascii="Times New Roman" w:eastAsia="Calibri" w:hAnsi="Times New Roman" w:cs="Times New Roman"/>
          <w:color w:val="auto"/>
          <w:sz w:val="24"/>
          <w:szCs w:val="24"/>
          <w:lang w:eastAsia="en-US"/>
        </w:rPr>
        <w:t xml:space="preserve"> LEP individual’s</w:t>
      </w:r>
      <w:r w:rsidR="00427BCD" w:rsidRPr="00427BCD">
        <w:rPr>
          <w:rFonts w:ascii="Times New Roman" w:eastAsia="Calibri" w:hAnsi="Times New Roman" w:cs="Times New Roman"/>
          <w:color w:val="auto"/>
          <w:sz w:val="24"/>
          <w:szCs w:val="24"/>
          <w:lang w:eastAsia="en-US"/>
        </w:rPr>
        <w:t xml:space="preserve"> primary language during the school enrollment process, and store this information in an online database to ensure that communications sent to families throughout the school year are sent in the appropriate language. Using a central database also reduces duplication of efforts, and may reduce paperwork and administrative costs for the school food service staff.</w:t>
      </w:r>
    </w:p>
    <w:p w14:paraId="59B69648" w14:textId="77777777" w:rsidR="00960BDE" w:rsidRDefault="00960BDE" w:rsidP="00DD5A0F">
      <w:pPr>
        <w:widowControl w:val="0"/>
        <w:rPr>
          <w:rFonts w:ascii="Times New Roman" w:eastAsia="Calibri" w:hAnsi="Times New Roman" w:cs="Times New Roman"/>
          <w:b/>
          <w:color w:val="auto"/>
          <w:sz w:val="24"/>
          <w:szCs w:val="24"/>
          <w:lang w:eastAsia="en-US"/>
        </w:rPr>
      </w:pPr>
    </w:p>
    <w:p w14:paraId="4CB037E0" w14:textId="77777777" w:rsidR="00427BCD" w:rsidRPr="00960BDE" w:rsidRDefault="00427BCD" w:rsidP="00DD5A0F">
      <w:pPr>
        <w:pStyle w:val="ListParagraph"/>
        <w:widowControl w:val="0"/>
        <w:numPr>
          <w:ilvl w:val="0"/>
          <w:numId w:val="10"/>
        </w:numPr>
        <w:rPr>
          <w:rFonts w:ascii="Times New Roman" w:hAnsi="Times New Roman"/>
          <w:b/>
          <w:sz w:val="24"/>
          <w:szCs w:val="24"/>
        </w:rPr>
      </w:pPr>
      <w:r w:rsidRPr="00960BDE">
        <w:rPr>
          <w:rFonts w:ascii="Times New Roman" w:hAnsi="Times New Roman"/>
          <w:b/>
          <w:sz w:val="24"/>
          <w:szCs w:val="24"/>
        </w:rPr>
        <w:t xml:space="preserve">How do schools determine which languages to include in </w:t>
      </w:r>
      <w:r w:rsidR="00C11988" w:rsidRPr="00960BDE">
        <w:rPr>
          <w:rFonts w:ascii="Times New Roman" w:hAnsi="Times New Roman"/>
          <w:b/>
          <w:sz w:val="24"/>
          <w:szCs w:val="24"/>
        </w:rPr>
        <w:t>household communications?</w:t>
      </w:r>
    </w:p>
    <w:p w14:paraId="1F5C5F8C" w14:textId="77777777" w:rsidR="00960BDE" w:rsidRDefault="00960BDE" w:rsidP="00DD5A0F">
      <w:pPr>
        <w:widowControl w:val="0"/>
        <w:rPr>
          <w:rFonts w:ascii="Times New Roman" w:eastAsia="Calibri" w:hAnsi="Times New Roman" w:cs="Times New Roman"/>
          <w:color w:val="auto"/>
          <w:sz w:val="24"/>
          <w:szCs w:val="24"/>
          <w:lang w:eastAsia="en-US"/>
        </w:rPr>
      </w:pPr>
    </w:p>
    <w:p w14:paraId="35CA492A" w14:textId="34893B35" w:rsidR="00427BCD" w:rsidRPr="00427BCD" w:rsidRDefault="00427BCD" w:rsidP="00DD5A0F">
      <w:pPr>
        <w:widowControl w:val="0"/>
        <w:ind w:left="360"/>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Most schools have a system in place to identify </w:t>
      </w:r>
      <w:r w:rsidR="00792680">
        <w:rPr>
          <w:rFonts w:ascii="Times New Roman" w:eastAsia="Calibri" w:hAnsi="Times New Roman" w:cs="Times New Roman"/>
          <w:color w:val="auto"/>
          <w:sz w:val="24"/>
          <w:szCs w:val="24"/>
          <w:lang w:eastAsia="en-US"/>
        </w:rPr>
        <w:t>a parent or guardian’s</w:t>
      </w:r>
      <w:r w:rsidRPr="00427BCD">
        <w:rPr>
          <w:rFonts w:ascii="Times New Roman" w:eastAsia="Calibri" w:hAnsi="Times New Roman" w:cs="Times New Roman"/>
          <w:color w:val="auto"/>
          <w:sz w:val="24"/>
          <w:szCs w:val="24"/>
          <w:lang w:eastAsia="en-US"/>
        </w:rPr>
        <w:t xml:space="preserve"> primary language. </w:t>
      </w:r>
      <w:r w:rsidR="00867FD6">
        <w:rPr>
          <w:rFonts w:ascii="Times New Roman" w:eastAsia="Calibri" w:hAnsi="Times New Roman" w:cs="Times New Roman"/>
          <w:color w:val="auto"/>
          <w:sz w:val="24"/>
          <w:szCs w:val="24"/>
          <w:lang w:eastAsia="en-US"/>
        </w:rPr>
        <w:t>Options</w:t>
      </w:r>
      <w:r w:rsidRPr="00427BCD">
        <w:rPr>
          <w:rFonts w:ascii="Times New Roman" w:eastAsia="Calibri" w:hAnsi="Times New Roman" w:cs="Times New Roman"/>
          <w:color w:val="auto"/>
          <w:sz w:val="24"/>
          <w:szCs w:val="24"/>
          <w:lang w:eastAsia="en-US"/>
        </w:rPr>
        <w:t xml:space="preserve"> include:</w:t>
      </w:r>
    </w:p>
    <w:p w14:paraId="2C6598CA" w14:textId="77777777" w:rsidR="00427BCD" w:rsidRPr="00427BCD" w:rsidRDefault="00427BCD" w:rsidP="00FA2324">
      <w:pPr>
        <w:widowControl w:val="0"/>
        <w:numPr>
          <w:ilvl w:val="0"/>
          <w:numId w:val="1"/>
        </w:numPr>
        <w:spacing w:after="200"/>
        <w:ind w:left="1080"/>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Conducting a Home Language Survey during student enrollment.</w:t>
      </w:r>
    </w:p>
    <w:p w14:paraId="50A350A1" w14:textId="77777777" w:rsidR="00427BCD" w:rsidRPr="00427BCD" w:rsidRDefault="00427BCD" w:rsidP="00FA2324">
      <w:pPr>
        <w:widowControl w:val="0"/>
        <w:numPr>
          <w:ilvl w:val="0"/>
          <w:numId w:val="1"/>
        </w:numPr>
        <w:ind w:left="1080"/>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Sharing USDA’s “I Speak” document with </w:t>
      </w:r>
      <w:r w:rsidR="00FE562D">
        <w:rPr>
          <w:rFonts w:ascii="Times New Roman" w:eastAsia="Calibri" w:hAnsi="Times New Roman" w:cs="Times New Roman"/>
          <w:color w:val="auto"/>
          <w:sz w:val="24"/>
          <w:szCs w:val="24"/>
          <w:lang w:eastAsia="en-US"/>
        </w:rPr>
        <w:t>parents and guardians</w:t>
      </w:r>
      <w:r w:rsidRPr="00427BCD">
        <w:rPr>
          <w:rFonts w:ascii="Times New Roman" w:eastAsia="Calibri" w:hAnsi="Times New Roman" w:cs="Times New Roman"/>
          <w:color w:val="auto"/>
          <w:sz w:val="24"/>
          <w:szCs w:val="24"/>
          <w:lang w:eastAsia="en-US"/>
        </w:rPr>
        <w:t xml:space="preserve"> to determine which language they are most comfortable speaking. The “I Speak” document can be downloaded from the USDA Translated Applications Web page: </w:t>
      </w:r>
      <w:hyperlink r:id="rId19" w:history="1">
        <w:r w:rsidRPr="00427BCD">
          <w:rPr>
            <w:rFonts w:ascii="Times New Roman" w:eastAsia="Calibri" w:hAnsi="Times New Roman" w:cs="Times New Roman"/>
            <w:color w:val="0000FF"/>
            <w:sz w:val="24"/>
            <w:szCs w:val="24"/>
            <w:u w:val="single"/>
            <w:lang w:eastAsia="en-US"/>
          </w:rPr>
          <w:t>http://www.fns.usda.gov/school-meals/translated-applications</w:t>
        </w:r>
      </w:hyperlink>
      <w:r w:rsidRPr="00427BCD">
        <w:rPr>
          <w:rFonts w:ascii="Times New Roman" w:eastAsia="Calibri" w:hAnsi="Times New Roman" w:cs="Times New Roman"/>
          <w:color w:val="auto"/>
          <w:sz w:val="24"/>
          <w:szCs w:val="24"/>
          <w:lang w:eastAsia="en-US"/>
        </w:rPr>
        <w:t>.</w:t>
      </w:r>
    </w:p>
    <w:p w14:paraId="245902C3" w14:textId="77777777" w:rsidR="00427BCD" w:rsidRDefault="00427BCD" w:rsidP="00FA2324">
      <w:pPr>
        <w:widowControl w:val="0"/>
        <w:numPr>
          <w:ilvl w:val="0"/>
          <w:numId w:val="1"/>
        </w:numPr>
        <w:ind w:left="1080"/>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Checking with organizations that work with </w:t>
      </w:r>
      <w:r w:rsidR="00FE562D">
        <w:rPr>
          <w:rFonts w:ascii="Times New Roman" w:eastAsia="Calibri" w:hAnsi="Times New Roman" w:cs="Times New Roman"/>
          <w:color w:val="auto"/>
          <w:sz w:val="24"/>
          <w:szCs w:val="24"/>
          <w:lang w:eastAsia="en-US"/>
        </w:rPr>
        <w:t xml:space="preserve">local </w:t>
      </w:r>
      <w:r w:rsidRPr="00427BCD">
        <w:rPr>
          <w:rFonts w:ascii="Times New Roman" w:eastAsia="Calibri" w:hAnsi="Times New Roman" w:cs="Times New Roman"/>
          <w:color w:val="auto"/>
          <w:sz w:val="24"/>
          <w:szCs w:val="24"/>
          <w:lang w:eastAsia="en-US"/>
        </w:rPr>
        <w:t>families, such as migrant or refugee assistance agencies, to determine which translations are needed.</w:t>
      </w:r>
    </w:p>
    <w:p w14:paraId="05CBB741" w14:textId="77777777" w:rsidR="00FE562D" w:rsidRPr="00427BCD" w:rsidRDefault="00FE562D" w:rsidP="00DD5A0F">
      <w:pPr>
        <w:widowControl w:val="0"/>
        <w:ind w:left="720"/>
        <w:contextualSpacing/>
        <w:rPr>
          <w:rFonts w:ascii="Times New Roman" w:eastAsia="Calibri" w:hAnsi="Times New Roman" w:cs="Times New Roman"/>
          <w:color w:val="auto"/>
          <w:sz w:val="24"/>
          <w:szCs w:val="24"/>
          <w:lang w:eastAsia="en-US"/>
        </w:rPr>
      </w:pPr>
    </w:p>
    <w:p w14:paraId="25F02E67" w14:textId="1B9E7677" w:rsidR="00792680" w:rsidRDefault="00427BCD" w:rsidP="00DD5A0F">
      <w:pPr>
        <w:widowControl w:val="0"/>
        <w:ind w:left="360"/>
        <w:rPr>
          <w:rFonts w:ascii="Times New Roman" w:eastAsia="Calibri" w:hAnsi="Times New Roman" w:cs="Times New Roman"/>
          <w:color w:val="auto"/>
          <w:sz w:val="24"/>
          <w:szCs w:val="24"/>
          <w:u w:val="single"/>
          <w:lang w:eastAsia="en-US"/>
        </w:rPr>
      </w:pPr>
      <w:r w:rsidRPr="00F01CDE">
        <w:rPr>
          <w:rFonts w:ascii="Times New Roman" w:eastAsia="Calibri" w:hAnsi="Times New Roman" w:cs="Times New Roman"/>
          <w:color w:val="auto"/>
          <w:sz w:val="24"/>
          <w:szCs w:val="24"/>
          <w:lang w:eastAsia="en-US"/>
        </w:rPr>
        <w:t>Schools</w:t>
      </w:r>
      <w:r w:rsidRPr="00427BCD">
        <w:rPr>
          <w:rFonts w:ascii="Times New Roman" w:eastAsia="Calibri" w:hAnsi="Times New Roman" w:cs="Times New Roman"/>
          <w:color w:val="auto"/>
          <w:sz w:val="24"/>
          <w:szCs w:val="24"/>
          <w:lang w:eastAsia="en-US"/>
        </w:rPr>
        <w:t xml:space="preserve"> </w:t>
      </w:r>
      <w:r w:rsidR="00AE5727">
        <w:rPr>
          <w:rFonts w:ascii="Times New Roman" w:eastAsia="Calibri" w:hAnsi="Times New Roman" w:cs="Times New Roman"/>
          <w:color w:val="auto"/>
          <w:sz w:val="24"/>
          <w:szCs w:val="24"/>
          <w:lang w:eastAsia="en-US"/>
        </w:rPr>
        <w:t xml:space="preserve">are responsible for </w:t>
      </w:r>
      <w:r w:rsidRPr="00427BCD">
        <w:rPr>
          <w:rFonts w:ascii="Times New Roman" w:eastAsia="Calibri" w:hAnsi="Times New Roman" w:cs="Times New Roman"/>
          <w:color w:val="auto"/>
          <w:sz w:val="24"/>
          <w:szCs w:val="24"/>
          <w:lang w:eastAsia="en-US"/>
        </w:rPr>
        <w:t>ensur</w:t>
      </w:r>
      <w:r w:rsidR="00AE5727">
        <w:rPr>
          <w:rFonts w:ascii="Times New Roman" w:eastAsia="Calibri" w:hAnsi="Times New Roman" w:cs="Times New Roman"/>
          <w:color w:val="auto"/>
          <w:sz w:val="24"/>
          <w:szCs w:val="24"/>
          <w:lang w:eastAsia="en-US"/>
        </w:rPr>
        <w:t>ing</w:t>
      </w:r>
      <w:r w:rsidRPr="00427BCD">
        <w:rPr>
          <w:rFonts w:ascii="Times New Roman" w:eastAsia="Calibri" w:hAnsi="Times New Roman" w:cs="Times New Roman"/>
          <w:color w:val="auto"/>
          <w:sz w:val="24"/>
          <w:szCs w:val="24"/>
          <w:lang w:eastAsia="en-US"/>
        </w:rPr>
        <w:t xml:space="preserve"> LEP </w:t>
      </w:r>
      <w:r w:rsidR="00792680">
        <w:rPr>
          <w:rFonts w:ascii="Times New Roman" w:eastAsia="Calibri" w:hAnsi="Times New Roman" w:cs="Times New Roman"/>
          <w:color w:val="auto"/>
          <w:sz w:val="24"/>
          <w:szCs w:val="24"/>
          <w:lang w:eastAsia="en-US"/>
        </w:rPr>
        <w:t>individuals</w:t>
      </w:r>
      <w:r w:rsidR="00792680" w:rsidRPr="00427BCD">
        <w:rPr>
          <w:rFonts w:ascii="Times New Roman" w:eastAsia="Calibri" w:hAnsi="Times New Roman" w:cs="Times New Roman"/>
          <w:color w:val="auto"/>
          <w:sz w:val="24"/>
          <w:szCs w:val="24"/>
          <w:lang w:eastAsia="en-US"/>
        </w:rPr>
        <w:t xml:space="preserve"> </w:t>
      </w:r>
      <w:r w:rsidRPr="00427BCD">
        <w:rPr>
          <w:rFonts w:ascii="Times New Roman" w:eastAsia="Calibri" w:hAnsi="Times New Roman" w:cs="Times New Roman"/>
          <w:color w:val="auto"/>
          <w:sz w:val="24"/>
          <w:szCs w:val="24"/>
          <w:lang w:eastAsia="en-US"/>
        </w:rPr>
        <w:t xml:space="preserve">receive </w:t>
      </w:r>
      <w:r w:rsidR="00AE5727">
        <w:rPr>
          <w:rFonts w:ascii="Times New Roman" w:eastAsia="Calibri" w:hAnsi="Times New Roman" w:cs="Times New Roman"/>
          <w:color w:val="auto"/>
          <w:sz w:val="24"/>
          <w:szCs w:val="24"/>
          <w:lang w:eastAsia="en-US"/>
        </w:rPr>
        <w:t xml:space="preserve">the </w:t>
      </w:r>
      <w:r w:rsidRPr="00427BCD">
        <w:rPr>
          <w:rFonts w:ascii="Times New Roman" w:eastAsia="Calibri" w:hAnsi="Times New Roman" w:cs="Times New Roman"/>
          <w:color w:val="auto"/>
          <w:sz w:val="24"/>
          <w:szCs w:val="24"/>
          <w:lang w:eastAsia="en-US"/>
        </w:rPr>
        <w:t>language services</w:t>
      </w:r>
      <w:r w:rsidR="00AE5727">
        <w:rPr>
          <w:rFonts w:ascii="Times New Roman" w:eastAsia="Calibri" w:hAnsi="Times New Roman" w:cs="Times New Roman"/>
          <w:color w:val="auto"/>
          <w:sz w:val="24"/>
          <w:szCs w:val="24"/>
          <w:lang w:eastAsia="en-US"/>
        </w:rPr>
        <w:t xml:space="preserve"> they need to complete the application, certification, and verification process</w:t>
      </w:r>
      <w:r w:rsidRPr="00427BCD">
        <w:rPr>
          <w:rFonts w:ascii="Times New Roman" w:eastAsia="Calibri" w:hAnsi="Times New Roman" w:cs="Times New Roman"/>
          <w:color w:val="auto"/>
          <w:sz w:val="24"/>
          <w:szCs w:val="24"/>
          <w:lang w:eastAsia="en-US"/>
        </w:rPr>
        <w:t xml:space="preserve">. </w:t>
      </w:r>
      <w:r w:rsidRPr="004247B6">
        <w:rPr>
          <w:rFonts w:ascii="Times New Roman" w:eastAsia="Calibri" w:hAnsi="Times New Roman" w:cs="Times New Roman"/>
          <w:color w:val="auto"/>
          <w:sz w:val="24"/>
          <w:szCs w:val="24"/>
          <w:u w:val="single"/>
          <w:lang w:eastAsia="en-US"/>
        </w:rPr>
        <w:t xml:space="preserve">Simply offering the most common </w:t>
      </w:r>
      <w:r w:rsidR="00FE562D" w:rsidRPr="004247B6">
        <w:rPr>
          <w:rFonts w:ascii="Times New Roman" w:eastAsia="Calibri" w:hAnsi="Times New Roman" w:cs="Times New Roman"/>
          <w:color w:val="auto"/>
          <w:sz w:val="24"/>
          <w:szCs w:val="24"/>
          <w:u w:val="single"/>
          <w:lang w:eastAsia="en-US"/>
        </w:rPr>
        <w:t>non-English</w:t>
      </w:r>
      <w:r w:rsidRPr="004247B6">
        <w:rPr>
          <w:rFonts w:ascii="Times New Roman" w:eastAsia="Calibri" w:hAnsi="Times New Roman" w:cs="Times New Roman"/>
          <w:color w:val="auto"/>
          <w:sz w:val="24"/>
          <w:szCs w:val="24"/>
          <w:u w:val="single"/>
          <w:lang w:eastAsia="en-US"/>
        </w:rPr>
        <w:t xml:space="preserve"> language is not sufficient.</w:t>
      </w:r>
      <w:r w:rsidR="00792680" w:rsidRPr="00792680">
        <w:rPr>
          <w:rFonts w:ascii="Times New Roman" w:eastAsia="Calibri" w:hAnsi="Times New Roman" w:cs="Times New Roman"/>
          <w:color w:val="auto"/>
          <w:sz w:val="24"/>
          <w:szCs w:val="24"/>
          <w:lang w:eastAsia="en-US"/>
        </w:rPr>
        <w:t xml:space="preserve"> Schools may use</w:t>
      </w:r>
      <w:r w:rsidR="00FA2324">
        <w:rPr>
          <w:rFonts w:ascii="Times New Roman" w:eastAsia="Calibri" w:hAnsi="Times New Roman" w:cs="Times New Roman"/>
          <w:color w:val="auto"/>
          <w:sz w:val="24"/>
          <w:szCs w:val="24"/>
          <w:lang w:eastAsia="en-US"/>
        </w:rPr>
        <w:t xml:space="preserve"> the Department of Justice’s</w:t>
      </w:r>
      <w:r w:rsidR="00792680" w:rsidRPr="00792680">
        <w:rPr>
          <w:rFonts w:ascii="Times New Roman" w:eastAsia="Calibri" w:hAnsi="Times New Roman" w:cs="Times New Roman"/>
          <w:color w:val="auto"/>
          <w:sz w:val="24"/>
          <w:szCs w:val="24"/>
          <w:lang w:eastAsia="en-US"/>
        </w:rPr>
        <w:t xml:space="preserve"> </w:t>
      </w:r>
      <w:r w:rsidR="00FA2324">
        <w:rPr>
          <w:rFonts w:ascii="Times New Roman" w:eastAsia="Calibri" w:hAnsi="Times New Roman" w:cs="Times New Roman"/>
          <w:color w:val="auto"/>
          <w:sz w:val="24"/>
          <w:szCs w:val="24"/>
          <w:lang w:eastAsia="en-US"/>
        </w:rPr>
        <w:t>(</w:t>
      </w:r>
      <w:r w:rsidR="00792680" w:rsidRPr="00792680">
        <w:rPr>
          <w:rFonts w:ascii="Times New Roman" w:eastAsia="Calibri" w:hAnsi="Times New Roman" w:cs="Times New Roman"/>
          <w:color w:val="auto"/>
          <w:sz w:val="24"/>
          <w:szCs w:val="24"/>
          <w:lang w:eastAsia="en-US"/>
        </w:rPr>
        <w:t>DOJ</w:t>
      </w:r>
      <w:r w:rsidR="00FA2324">
        <w:rPr>
          <w:rFonts w:ascii="Times New Roman" w:eastAsia="Calibri" w:hAnsi="Times New Roman" w:cs="Times New Roman"/>
          <w:color w:val="auto"/>
          <w:sz w:val="24"/>
          <w:szCs w:val="24"/>
          <w:lang w:eastAsia="en-US"/>
        </w:rPr>
        <w:t>)</w:t>
      </w:r>
      <w:r w:rsidR="00792680" w:rsidRPr="00792680">
        <w:rPr>
          <w:rFonts w:ascii="Times New Roman" w:eastAsia="Calibri" w:hAnsi="Times New Roman" w:cs="Times New Roman"/>
          <w:color w:val="auto"/>
          <w:sz w:val="24"/>
          <w:szCs w:val="24"/>
          <w:lang w:eastAsia="en-US"/>
        </w:rPr>
        <w:t xml:space="preserve"> </w:t>
      </w:r>
      <w:r w:rsidR="00792680" w:rsidRPr="00792680">
        <w:rPr>
          <w:rFonts w:ascii="Times New Roman" w:eastAsia="Calibri" w:hAnsi="Times New Roman" w:cs="Times New Roman"/>
          <w:i/>
          <w:color w:val="auto"/>
          <w:sz w:val="24"/>
          <w:szCs w:val="24"/>
          <w:lang w:eastAsia="en-US"/>
        </w:rPr>
        <w:t>Language Access Assessment and Planning Tool for Federally Conducted and Federally Assisted Programs</w:t>
      </w:r>
      <w:r w:rsidR="00792680">
        <w:rPr>
          <w:rFonts w:ascii="Times New Roman" w:eastAsia="Calibri" w:hAnsi="Times New Roman" w:cs="Times New Roman"/>
          <w:color w:val="auto"/>
          <w:sz w:val="24"/>
          <w:szCs w:val="24"/>
          <w:lang w:eastAsia="en-US"/>
        </w:rPr>
        <w:t xml:space="preserve"> to evaluate </w:t>
      </w:r>
      <w:r w:rsidR="00C42828">
        <w:rPr>
          <w:rFonts w:ascii="Times New Roman" w:eastAsia="Calibri" w:hAnsi="Times New Roman" w:cs="Times New Roman"/>
          <w:color w:val="auto"/>
          <w:sz w:val="24"/>
          <w:szCs w:val="24"/>
          <w:lang w:eastAsia="en-US"/>
        </w:rPr>
        <w:t>their LEP activities.</w:t>
      </w:r>
      <w:r w:rsidR="00792680">
        <w:rPr>
          <w:rFonts w:ascii="Times New Roman" w:eastAsia="Calibri" w:hAnsi="Times New Roman" w:cs="Times New Roman"/>
          <w:color w:val="auto"/>
          <w:sz w:val="24"/>
          <w:szCs w:val="24"/>
          <w:lang w:eastAsia="en-US"/>
        </w:rPr>
        <w:t xml:space="preserve"> This resource is available at: </w:t>
      </w:r>
      <w:hyperlink r:id="rId20" w:history="1">
        <w:r w:rsidR="00792680" w:rsidRPr="00FE1F86">
          <w:rPr>
            <w:rStyle w:val="Hyperlink"/>
            <w:rFonts w:ascii="Times New Roman" w:eastAsia="Calibri" w:hAnsi="Times New Roman" w:cs="Times New Roman"/>
            <w:sz w:val="24"/>
            <w:szCs w:val="24"/>
            <w:lang w:eastAsia="en-US"/>
          </w:rPr>
          <w:t>http://www.lep.gov/resources/2011_Language_Access_Assessment_and_Planning_Tool.pdf</w:t>
        </w:r>
      </w:hyperlink>
      <w:r w:rsidR="00792680">
        <w:rPr>
          <w:rFonts w:ascii="Times New Roman" w:eastAsia="Calibri" w:hAnsi="Times New Roman" w:cs="Times New Roman"/>
          <w:color w:val="auto"/>
          <w:sz w:val="24"/>
          <w:szCs w:val="24"/>
          <w:lang w:eastAsia="en-US"/>
        </w:rPr>
        <w:t xml:space="preserve">. </w:t>
      </w:r>
    </w:p>
    <w:p w14:paraId="77770682" w14:textId="77777777" w:rsidR="00792680" w:rsidRDefault="00792680" w:rsidP="00DD5A0F">
      <w:pPr>
        <w:widowControl w:val="0"/>
        <w:ind w:left="360"/>
        <w:rPr>
          <w:rFonts w:ascii="Times New Roman" w:eastAsia="Calibri" w:hAnsi="Times New Roman" w:cs="Times New Roman"/>
          <w:color w:val="auto"/>
          <w:sz w:val="24"/>
          <w:szCs w:val="24"/>
          <w:u w:val="single"/>
          <w:lang w:eastAsia="en-US"/>
        </w:rPr>
      </w:pPr>
    </w:p>
    <w:p w14:paraId="7341E5DE" w14:textId="0A30F4D8" w:rsidR="00427BCD" w:rsidRDefault="00AB01F6" w:rsidP="00DD5A0F">
      <w:pPr>
        <w:widowControl w:val="0"/>
        <w:ind w:left="360"/>
        <w:rPr>
          <w:rFonts w:ascii="Times New Roman" w:eastAsia="Calibri" w:hAnsi="Times New Roman" w:cs="Times New Roman"/>
          <w:color w:val="auto"/>
          <w:sz w:val="24"/>
          <w:szCs w:val="24"/>
          <w:u w:val="single"/>
          <w:lang w:eastAsia="en-US"/>
        </w:rPr>
      </w:pPr>
      <w:r w:rsidRPr="00DD5A0F">
        <w:rPr>
          <w:rFonts w:ascii="Times New Roman" w:eastAsia="Calibri" w:hAnsi="Times New Roman" w:cs="Times New Roman"/>
          <w:color w:val="auto"/>
          <w:sz w:val="24"/>
          <w:szCs w:val="24"/>
          <w:lang w:eastAsia="en-US"/>
        </w:rPr>
        <w:t xml:space="preserve">After assessing language needs, schools should determine where translation services in those languages may be obtained. According to </w:t>
      </w:r>
      <w:r w:rsidRPr="00DD5A0F">
        <w:rPr>
          <w:rFonts w:ascii="Times New Roman" w:eastAsia="Calibri" w:hAnsi="Times New Roman" w:cs="Times New Roman"/>
          <w:i/>
          <w:color w:val="auto"/>
          <w:sz w:val="24"/>
          <w:szCs w:val="24"/>
          <w:lang w:eastAsia="en-US"/>
        </w:rPr>
        <w:t>FNS Instruction 113-1</w:t>
      </w:r>
      <w:r w:rsidRPr="00DD5A0F">
        <w:rPr>
          <w:rFonts w:ascii="Times New Roman" w:eastAsia="Calibri" w:hAnsi="Times New Roman" w:cs="Times New Roman"/>
          <w:color w:val="auto"/>
          <w:sz w:val="24"/>
          <w:szCs w:val="24"/>
          <w:lang w:eastAsia="en-US"/>
        </w:rPr>
        <w:t xml:space="preserve">, this may include training bilingual staff to act as interpreters and translators, sharing language assistance materials with advocacy groups, or using telephonic and video conferencing interpretation services. </w:t>
      </w:r>
      <w:r w:rsidR="00776127">
        <w:rPr>
          <w:rFonts w:ascii="Times New Roman" w:eastAsia="Calibri" w:hAnsi="Times New Roman" w:cs="Times New Roman"/>
          <w:color w:val="auto"/>
          <w:sz w:val="24"/>
          <w:szCs w:val="24"/>
          <w:u w:val="single"/>
          <w:lang w:eastAsia="en-US"/>
        </w:rPr>
        <w:t xml:space="preserve"> </w:t>
      </w:r>
    </w:p>
    <w:p w14:paraId="421C6AC3" w14:textId="77777777" w:rsidR="00960BDE" w:rsidRDefault="00960BDE" w:rsidP="00DD5A0F">
      <w:pPr>
        <w:widowControl w:val="0"/>
        <w:ind w:left="360"/>
        <w:rPr>
          <w:rFonts w:ascii="Times New Roman" w:eastAsia="Calibri" w:hAnsi="Times New Roman" w:cs="Times New Roman"/>
          <w:color w:val="auto"/>
          <w:sz w:val="24"/>
          <w:szCs w:val="24"/>
          <w:u w:val="single"/>
          <w:lang w:eastAsia="en-US"/>
        </w:rPr>
      </w:pPr>
    </w:p>
    <w:p w14:paraId="3022AF17" w14:textId="77777777" w:rsidR="006037C0" w:rsidRDefault="006037C0" w:rsidP="00E64E56">
      <w:pPr>
        <w:keepNext/>
        <w:jc w:val="center"/>
        <w:rPr>
          <w:rFonts w:ascii="Times New Roman" w:eastAsia="Calibri" w:hAnsi="Times New Roman" w:cs="Times New Roman"/>
          <w:b/>
          <w:color w:val="auto"/>
          <w:sz w:val="24"/>
          <w:szCs w:val="24"/>
          <w:lang w:eastAsia="en-US"/>
        </w:rPr>
      </w:pPr>
      <w:r w:rsidRPr="00C445DF">
        <w:rPr>
          <w:rFonts w:ascii="Times New Roman" w:eastAsia="Calibri" w:hAnsi="Times New Roman" w:cs="Times New Roman"/>
          <w:b/>
          <w:noProof/>
          <w:color w:val="auto"/>
          <w:sz w:val="24"/>
          <w:szCs w:val="24"/>
          <w:lang w:eastAsia="en-US"/>
        </w:rPr>
        <mc:AlternateContent>
          <mc:Choice Requires="wps">
            <w:drawing>
              <wp:inline distT="0" distB="0" distL="0" distR="0" wp14:anchorId="101A91A5" wp14:editId="66522009">
                <wp:extent cx="5882640" cy="266700"/>
                <wp:effectExtent l="0" t="0" r="2286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66700"/>
                        </a:xfrm>
                        <a:prstGeom prst="rect">
                          <a:avLst/>
                        </a:prstGeom>
                        <a:solidFill>
                          <a:srgbClr val="FFFFFF"/>
                        </a:solidFill>
                        <a:ln w="9525">
                          <a:solidFill>
                            <a:srgbClr val="000000"/>
                          </a:solidFill>
                          <a:miter lim="800000"/>
                          <a:headEnd/>
                          <a:tailEnd/>
                        </a:ln>
                      </wps:spPr>
                      <wps:txbx>
                        <w:txbxContent>
                          <w:p w14:paraId="3CEB3631" w14:textId="1BFA88CF" w:rsidR="000167A7" w:rsidRPr="00427BCD" w:rsidRDefault="000167A7" w:rsidP="006037C0">
                            <w:pPr>
                              <w:spacing w:after="200" w:line="276" w:lineRule="auto"/>
                              <w:jc w:val="center"/>
                              <w:rPr>
                                <w:rFonts w:ascii="Times New Roman" w:eastAsia="Calibri" w:hAnsi="Times New Roman" w:cs="Times New Roman"/>
                                <w:b/>
                                <w:color w:val="auto"/>
                                <w:sz w:val="24"/>
                                <w:szCs w:val="24"/>
                                <w:lang w:eastAsia="en-US"/>
                              </w:rPr>
                            </w:pPr>
                            <w:r w:rsidRPr="00427BCD">
                              <w:rPr>
                                <w:rFonts w:ascii="Times New Roman" w:eastAsia="Calibri" w:hAnsi="Times New Roman" w:cs="Times New Roman"/>
                                <w:b/>
                                <w:color w:val="auto"/>
                                <w:sz w:val="24"/>
                                <w:szCs w:val="24"/>
                                <w:lang w:eastAsia="en-US"/>
                              </w:rPr>
                              <w:t>WRITTEN TRANSLATIONS</w:t>
                            </w:r>
                          </w:p>
                          <w:p w14:paraId="268AD6D6" w14:textId="77777777" w:rsidR="000167A7" w:rsidRPr="00C445DF" w:rsidRDefault="000167A7" w:rsidP="006037C0">
                            <w:pPr>
                              <w:spacing w:after="200" w:line="276" w:lineRule="auto"/>
                              <w:jc w:val="center"/>
                              <w:rPr>
                                <w:rFonts w:ascii="Times New Roman" w:eastAsia="Calibri" w:hAnsi="Times New Roman" w:cs="Times New Roman"/>
                                <w:b/>
                                <w:color w:val="auto"/>
                                <w:sz w:val="24"/>
                                <w:szCs w:val="24"/>
                                <w:lang w:eastAsia="en-US"/>
                              </w:rPr>
                            </w:pPr>
                          </w:p>
                        </w:txbxContent>
                      </wps:txbx>
                      <wps:bodyPr rot="0" vert="horz" wrap="square" lIns="91440" tIns="45720" rIns="91440" bIns="45720" anchor="t" anchorCtr="0">
                        <a:noAutofit/>
                      </wps:bodyPr>
                    </wps:wsp>
                  </a:graphicData>
                </a:graphic>
              </wp:inline>
            </w:drawing>
          </mc:Choice>
          <mc:Fallback>
            <w:pict>
              <v:shape id="Text Box 3" o:spid="_x0000_s1029" type="#_x0000_t202" style="width:463.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zXJQIAAEs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">
                <v:textbox>
                  <w:txbxContent>
                    <w:p w14:paraId="3CEB3631" w14:textId="1BFA88CF" w:rsidR="000167A7" w:rsidRPr="00427BCD" w:rsidRDefault="000167A7" w:rsidP="006037C0">
                      <w:pPr>
                        <w:spacing w:after="200" w:line="276" w:lineRule="auto"/>
                        <w:jc w:val="center"/>
                        <w:rPr>
                          <w:rFonts w:ascii="Times New Roman" w:eastAsia="Calibri" w:hAnsi="Times New Roman" w:cs="Times New Roman"/>
                          <w:b/>
                          <w:color w:val="auto"/>
                          <w:sz w:val="24"/>
                          <w:szCs w:val="24"/>
                          <w:lang w:eastAsia="en-US"/>
                        </w:rPr>
                      </w:pPr>
                      <w:r w:rsidRPr="00427BCD">
                        <w:rPr>
                          <w:rFonts w:ascii="Times New Roman" w:eastAsia="Calibri" w:hAnsi="Times New Roman" w:cs="Times New Roman"/>
                          <w:b/>
                          <w:color w:val="auto"/>
                          <w:sz w:val="24"/>
                          <w:szCs w:val="24"/>
                          <w:lang w:eastAsia="en-US"/>
                        </w:rPr>
                        <w:t>WRITTEN TRANSLATIONS</w:t>
                      </w:r>
                    </w:p>
                    <w:p w14:paraId="268AD6D6" w14:textId="77777777" w:rsidR="000167A7" w:rsidRPr="00C445DF" w:rsidRDefault="000167A7" w:rsidP="006037C0">
                      <w:pPr>
                        <w:spacing w:after="200" w:line="276" w:lineRule="auto"/>
                        <w:jc w:val="center"/>
                        <w:rPr>
                          <w:rFonts w:ascii="Times New Roman" w:eastAsia="Calibri" w:hAnsi="Times New Roman" w:cs="Times New Roman"/>
                          <w:b/>
                          <w:color w:val="auto"/>
                          <w:sz w:val="24"/>
                          <w:szCs w:val="24"/>
                          <w:lang w:eastAsia="en-US"/>
                        </w:rPr>
                      </w:pPr>
                    </w:p>
                  </w:txbxContent>
                </v:textbox>
                <w10:anchorlock/>
              </v:shape>
            </w:pict>
          </mc:Fallback>
        </mc:AlternateContent>
      </w:r>
    </w:p>
    <w:p w14:paraId="3DA3E4BD" w14:textId="77777777" w:rsidR="00960BDE" w:rsidRDefault="00960BDE" w:rsidP="00E64E56">
      <w:pPr>
        <w:keepNext/>
        <w:rPr>
          <w:rFonts w:ascii="Times New Roman" w:eastAsia="Calibri" w:hAnsi="Times New Roman" w:cs="Times New Roman"/>
          <w:b/>
          <w:color w:val="auto"/>
          <w:sz w:val="24"/>
          <w:szCs w:val="24"/>
          <w:lang w:eastAsia="en-US"/>
        </w:rPr>
      </w:pPr>
    </w:p>
    <w:p w14:paraId="538B0944" w14:textId="77777777" w:rsidR="00427BCD" w:rsidRPr="00960BDE" w:rsidRDefault="00427BCD" w:rsidP="00E64E56">
      <w:pPr>
        <w:pStyle w:val="ListParagraph"/>
        <w:keepNext/>
        <w:numPr>
          <w:ilvl w:val="0"/>
          <w:numId w:val="10"/>
        </w:numPr>
        <w:rPr>
          <w:rFonts w:ascii="Times New Roman" w:hAnsi="Times New Roman"/>
          <w:b/>
          <w:sz w:val="24"/>
          <w:szCs w:val="24"/>
        </w:rPr>
      </w:pPr>
      <w:r w:rsidRPr="00960BDE">
        <w:rPr>
          <w:rFonts w:ascii="Times New Roman" w:hAnsi="Times New Roman"/>
          <w:b/>
          <w:sz w:val="24"/>
          <w:szCs w:val="24"/>
        </w:rPr>
        <w:t>What is required in a written translation?</w:t>
      </w:r>
    </w:p>
    <w:p w14:paraId="17EF510B" w14:textId="77777777" w:rsidR="00960BDE" w:rsidRDefault="00960BDE" w:rsidP="00E64E56">
      <w:pPr>
        <w:keepNext/>
        <w:rPr>
          <w:rFonts w:ascii="Times New Roman" w:eastAsia="Calibri" w:hAnsi="Times New Roman" w:cs="Times New Roman"/>
          <w:color w:val="auto"/>
          <w:sz w:val="24"/>
          <w:szCs w:val="24"/>
          <w:lang w:eastAsia="en-US"/>
        </w:rPr>
      </w:pPr>
    </w:p>
    <w:p w14:paraId="5304D695" w14:textId="0C06EA2D" w:rsidR="00427BCD" w:rsidRDefault="00427BCD" w:rsidP="00E64E56">
      <w:pPr>
        <w:keepNext/>
        <w:ind w:left="360"/>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Information about school meals is often communicated in writing, so it is of particular importance that LEP </w:t>
      </w:r>
      <w:r w:rsidR="00792680">
        <w:rPr>
          <w:rFonts w:ascii="Times New Roman" w:eastAsia="Calibri" w:hAnsi="Times New Roman" w:cs="Times New Roman"/>
          <w:color w:val="auto"/>
          <w:sz w:val="24"/>
          <w:szCs w:val="24"/>
          <w:lang w:eastAsia="en-US"/>
        </w:rPr>
        <w:t>individuals</w:t>
      </w:r>
      <w:r w:rsidR="00792680" w:rsidRPr="00427BCD">
        <w:rPr>
          <w:rFonts w:ascii="Times New Roman" w:eastAsia="Calibri" w:hAnsi="Times New Roman" w:cs="Times New Roman"/>
          <w:color w:val="auto"/>
          <w:sz w:val="24"/>
          <w:szCs w:val="24"/>
          <w:lang w:eastAsia="en-US"/>
        </w:rPr>
        <w:t xml:space="preserve"> </w:t>
      </w:r>
      <w:r w:rsidRPr="00427BCD">
        <w:rPr>
          <w:rFonts w:ascii="Times New Roman" w:eastAsia="Calibri" w:hAnsi="Times New Roman" w:cs="Times New Roman"/>
          <w:color w:val="auto"/>
          <w:sz w:val="24"/>
          <w:szCs w:val="24"/>
          <w:lang w:eastAsia="en-US"/>
        </w:rPr>
        <w:t xml:space="preserve">have access to accurate translations. </w:t>
      </w:r>
      <w:r w:rsidR="008D483A">
        <w:rPr>
          <w:rFonts w:ascii="Times New Roman" w:eastAsia="Calibri" w:hAnsi="Times New Roman" w:cs="Times New Roman"/>
          <w:color w:val="auto"/>
          <w:sz w:val="24"/>
          <w:szCs w:val="24"/>
          <w:lang w:eastAsia="en-US"/>
        </w:rPr>
        <w:t xml:space="preserve">As described in the </w:t>
      </w:r>
      <w:r w:rsidR="008D483A" w:rsidRPr="009D678E">
        <w:rPr>
          <w:rFonts w:ascii="Times New Roman" w:eastAsia="Calibri" w:hAnsi="Times New Roman" w:cs="Times New Roman"/>
          <w:i/>
          <w:color w:val="auto"/>
          <w:sz w:val="24"/>
          <w:szCs w:val="24"/>
          <w:lang w:eastAsia="en-US"/>
        </w:rPr>
        <w:t>Eligibility Manual for School Meals</w:t>
      </w:r>
      <w:r w:rsidR="008D483A">
        <w:rPr>
          <w:rFonts w:ascii="Times New Roman" w:eastAsia="Calibri" w:hAnsi="Times New Roman" w:cs="Times New Roman"/>
          <w:color w:val="auto"/>
          <w:sz w:val="24"/>
          <w:szCs w:val="24"/>
          <w:lang w:eastAsia="en-US"/>
        </w:rPr>
        <w:t>, a</w:t>
      </w:r>
      <w:r w:rsidRPr="00427BCD">
        <w:rPr>
          <w:rFonts w:ascii="Times New Roman" w:eastAsia="Calibri" w:hAnsi="Times New Roman" w:cs="Times New Roman"/>
          <w:color w:val="auto"/>
          <w:sz w:val="24"/>
          <w:szCs w:val="24"/>
          <w:lang w:eastAsia="en-US"/>
        </w:rPr>
        <w:t xml:space="preserve">pplications and other related written materials must provide LEP </w:t>
      </w:r>
      <w:r w:rsidR="00792680">
        <w:rPr>
          <w:rFonts w:ascii="Times New Roman" w:eastAsia="Calibri" w:hAnsi="Times New Roman" w:cs="Times New Roman"/>
          <w:color w:val="auto"/>
          <w:sz w:val="24"/>
          <w:szCs w:val="24"/>
          <w:lang w:eastAsia="en-US"/>
        </w:rPr>
        <w:t>individuals</w:t>
      </w:r>
      <w:r w:rsidR="00792680" w:rsidRPr="00427BCD">
        <w:rPr>
          <w:rFonts w:ascii="Times New Roman" w:eastAsia="Calibri" w:hAnsi="Times New Roman" w:cs="Times New Roman"/>
          <w:color w:val="auto"/>
          <w:sz w:val="24"/>
          <w:szCs w:val="24"/>
          <w:lang w:eastAsia="en-US"/>
        </w:rPr>
        <w:t xml:space="preserve"> </w:t>
      </w:r>
      <w:r w:rsidRPr="00427BCD">
        <w:rPr>
          <w:rFonts w:ascii="Times New Roman" w:eastAsia="Calibri" w:hAnsi="Times New Roman" w:cs="Times New Roman"/>
          <w:color w:val="auto"/>
          <w:sz w:val="24"/>
          <w:szCs w:val="24"/>
          <w:lang w:eastAsia="en-US"/>
        </w:rPr>
        <w:t xml:space="preserve">access to the same information that is provided to non-LEP </w:t>
      </w:r>
      <w:r w:rsidR="00BC5AD6">
        <w:rPr>
          <w:rFonts w:ascii="Times New Roman" w:eastAsia="Calibri" w:hAnsi="Times New Roman" w:cs="Times New Roman"/>
          <w:color w:val="auto"/>
          <w:sz w:val="24"/>
          <w:szCs w:val="24"/>
          <w:lang w:eastAsia="en-US"/>
        </w:rPr>
        <w:t>persons</w:t>
      </w:r>
      <w:r w:rsidRPr="00427BCD">
        <w:rPr>
          <w:rFonts w:ascii="Times New Roman" w:eastAsia="Calibri" w:hAnsi="Times New Roman" w:cs="Times New Roman"/>
          <w:color w:val="auto"/>
          <w:sz w:val="24"/>
          <w:szCs w:val="24"/>
          <w:lang w:eastAsia="en-US"/>
        </w:rPr>
        <w:t>.</w:t>
      </w:r>
      <w:r w:rsidR="00ED0C93">
        <w:rPr>
          <w:rFonts w:ascii="Times New Roman" w:eastAsia="Calibri" w:hAnsi="Times New Roman" w:cs="Times New Roman"/>
          <w:color w:val="auto"/>
          <w:sz w:val="24"/>
          <w:szCs w:val="24"/>
          <w:lang w:eastAsia="en-US"/>
        </w:rPr>
        <w:t xml:space="preserve"> </w:t>
      </w:r>
    </w:p>
    <w:p w14:paraId="3B9E4F40" w14:textId="77777777" w:rsidR="00FC12EC" w:rsidRDefault="00FC12EC" w:rsidP="00AB01F6">
      <w:pPr>
        <w:ind w:left="360"/>
        <w:rPr>
          <w:rFonts w:ascii="Times New Roman" w:eastAsia="Calibri" w:hAnsi="Times New Roman" w:cs="Times New Roman"/>
          <w:color w:val="auto"/>
          <w:sz w:val="24"/>
          <w:szCs w:val="24"/>
          <w:lang w:eastAsia="en-US"/>
        </w:rPr>
      </w:pPr>
    </w:p>
    <w:p w14:paraId="7CBE9772" w14:textId="0126FBA4" w:rsidR="00FC12EC" w:rsidRPr="00427BCD" w:rsidRDefault="009754FF" w:rsidP="009754FF">
      <w:pPr>
        <w:ind w:left="360"/>
        <w:rPr>
          <w:rFonts w:ascii="Times New Roman" w:eastAsia="Calibri" w:hAnsi="Times New Roman" w:cs="Times New Roman"/>
          <w:color w:val="auto"/>
          <w:sz w:val="24"/>
          <w:szCs w:val="24"/>
          <w:lang w:eastAsia="en-US"/>
        </w:rPr>
      </w:pPr>
      <w:r w:rsidRPr="009754FF">
        <w:rPr>
          <w:rFonts w:ascii="Times New Roman" w:eastAsia="Calibri" w:hAnsi="Times New Roman" w:cs="Times New Roman"/>
          <w:color w:val="auto"/>
          <w:sz w:val="24"/>
          <w:szCs w:val="24"/>
          <w:lang w:eastAsia="en-US"/>
        </w:rPr>
        <w:t>The permanent nature of</w:t>
      </w:r>
      <w:r>
        <w:rPr>
          <w:rFonts w:ascii="Times New Roman" w:eastAsia="Calibri" w:hAnsi="Times New Roman" w:cs="Times New Roman"/>
          <w:color w:val="auto"/>
          <w:sz w:val="24"/>
          <w:szCs w:val="24"/>
          <w:lang w:eastAsia="en-US"/>
        </w:rPr>
        <w:t xml:space="preserve"> </w:t>
      </w:r>
      <w:r w:rsidRPr="009754FF">
        <w:rPr>
          <w:rFonts w:ascii="Times New Roman" w:eastAsia="Calibri" w:hAnsi="Times New Roman" w:cs="Times New Roman"/>
          <w:color w:val="auto"/>
          <w:sz w:val="24"/>
          <w:szCs w:val="24"/>
          <w:lang w:eastAsia="en-US"/>
        </w:rPr>
        <w:t>written translations</w:t>
      </w:r>
      <w:r>
        <w:rPr>
          <w:rFonts w:ascii="Times New Roman" w:eastAsia="Calibri" w:hAnsi="Times New Roman" w:cs="Times New Roman"/>
          <w:color w:val="auto"/>
          <w:sz w:val="24"/>
          <w:szCs w:val="24"/>
          <w:lang w:eastAsia="en-US"/>
        </w:rPr>
        <w:t xml:space="preserve"> </w:t>
      </w:r>
      <w:r w:rsidRPr="009754FF">
        <w:rPr>
          <w:rFonts w:ascii="Times New Roman" w:eastAsia="Calibri" w:hAnsi="Times New Roman" w:cs="Times New Roman"/>
          <w:color w:val="auto"/>
          <w:sz w:val="24"/>
          <w:szCs w:val="24"/>
          <w:lang w:eastAsia="en-US"/>
        </w:rPr>
        <w:t>imposes</w:t>
      </w:r>
      <w:r>
        <w:rPr>
          <w:rFonts w:ascii="Times New Roman" w:eastAsia="Calibri" w:hAnsi="Times New Roman" w:cs="Times New Roman"/>
          <w:color w:val="auto"/>
          <w:sz w:val="24"/>
          <w:szCs w:val="24"/>
          <w:lang w:eastAsia="en-US"/>
        </w:rPr>
        <w:t xml:space="preserve"> additional responsibility on LEAs and schools </w:t>
      </w:r>
      <w:r w:rsidRPr="009754FF">
        <w:rPr>
          <w:rFonts w:ascii="Times New Roman" w:eastAsia="Calibri" w:hAnsi="Times New Roman" w:cs="Times New Roman"/>
          <w:color w:val="auto"/>
          <w:sz w:val="24"/>
          <w:szCs w:val="24"/>
          <w:lang w:eastAsia="en-US"/>
        </w:rPr>
        <w:t>to ensure that the quality and</w:t>
      </w:r>
      <w:r>
        <w:rPr>
          <w:rFonts w:ascii="Times New Roman" w:eastAsia="Calibri" w:hAnsi="Times New Roman" w:cs="Times New Roman"/>
          <w:color w:val="auto"/>
          <w:sz w:val="24"/>
          <w:szCs w:val="24"/>
          <w:lang w:eastAsia="en-US"/>
        </w:rPr>
        <w:t xml:space="preserve"> </w:t>
      </w:r>
      <w:r w:rsidRPr="009754FF">
        <w:rPr>
          <w:rFonts w:ascii="Times New Roman" w:eastAsia="Calibri" w:hAnsi="Times New Roman" w:cs="Times New Roman"/>
          <w:color w:val="auto"/>
          <w:sz w:val="24"/>
          <w:szCs w:val="24"/>
          <w:lang w:eastAsia="en-US"/>
        </w:rPr>
        <w:t>accuracy permit meaningful access by</w:t>
      </w:r>
      <w:r>
        <w:rPr>
          <w:rFonts w:ascii="Times New Roman" w:eastAsia="Calibri" w:hAnsi="Times New Roman" w:cs="Times New Roman"/>
          <w:color w:val="auto"/>
          <w:sz w:val="24"/>
          <w:szCs w:val="24"/>
          <w:lang w:eastAsia="en-US"/>
        </w:rPr>
        <w:t xml:space="preserve"> </w:t>
      </w:r>
      <w:r w:rsidRPr="009754FF">
        <w:rPr>
          <w:rFonts w:ascii="Times New Roman" w:eastAsia="Calibri" w:hAnsi="Times New Roman" w:cs="Times New Roman"/>
          <w:color w:val="auto"/>
          <w:sz w:val="24"/>
          <w:szCs w:val="24"/>
          <w:lang w:eastAsia="en-US"/>
        </w:rPr>
        <w:t xml:space="preserve">LEP </w:t>
      </w:r>
      <w:r w:rsidR="00E64E56">
        <w:rPr>
          <w:rFonts w:ascii="Times New Roman" w:eastAsia="Calibri" w:hAnsi="Times New Roman" w:cs="Times New Roman"/>
          <w:color w:val="auto"/>
          <w:sz w:val="24"/>
          <w:szCs w:val="24"/>
          <w:lang w:eastAsia="en-US"/>
        </w:rPr>
        <w:t>individuals</w:t>
      </w:r>
      <w:r w:rsidRPr="009754FF">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w:t>
      </w:r>
      <w:r w:rsidR="009F41A6">
        <w:rPr>
          <w:rFonts w:ascii="Times New Roman" w:eastAsia="Calibri" w:hAnsi="Times New Roman" w:cs="Times New Roman"/>
          <w:color w:val="auto"/>
          <w:sz w:val="24"/>
          <w:szCs w:val="24"/>
          <w:lang w:eastAsia="en-US"/>
        </w:rPr>
        <w:t xml:space="preserve">As stated in </w:t>
      </w:r>
      <w:r w:rsidR="009F41A6" w:rsidRPr="00F005D5">
        <w:rPr>
          <w:rFonts w:ascii="Times New Roman" w:eastAsia="Calibri" w:hAnsi="Times New Roman" w:cs="Times New Roman"/>
          <w:i/>
          <w:color w:val="auto"/>
          <w:sz w:val="24"/>
          <w:szCs w:val="24"/>
          <w:lang w:eastAsia="en-US"/>
        </w:rPr>
        <w:t>Guidance to Federal Financial Assistance Recipients Regarding the Title VI Prohibition Against National Origin Discrimination Affecting Persons With Limited English Proficiency</w:t>
      </w:r>
      <w:r w:rsidR="008E144D">
        <w:rPr>
          <w:rFonts w:ascii="Times New Roman" w:eastAsia="Calibri" w:hAnsi="Times New Roman" w:cs="Times New Roman"/>
          <w:i/>
          <w:color w:val="auto"/>
          <w:sz w:val="24"/>
          <w:szCs w:val="24"/>
          <w:lang w:eastAsia="en-US"/>
        </w:rPr>
        <w:t xml:space="preserve"> (</w:t>
      </w:r>
      <w:r w:rsidR="009F41A6" w:rsidRPr="009F41A6">
        <w:rPr>
          <w:rFonts w:ascii="Times New Roman" w:eastAsia="Calibri" w:hAnsi="Times New Roman" w:cs="Times New Roman"/>
          <w:i/>
          <w:color w:val="auto"/>
          <w:sz w:val="24"/>
          <w:szCs w:val="24"/>
          <w:lang w:eastAsia="en-US"/>
        </w:rPr>
        <w:t>USDA LEP Guidance</w:t>
      </w:r>
      <w:r w:rsidR="008E144D">
        <w:rPr>
          <w:rFonts w:ascii="Times New Roman" w:eastAsia="Calibri" w:hAnsi="Times New Roman" w:cs="Times New Roman"/>
          <w:i/>
          <w:color w:val="auto"/>
          <w:sz w:val="24"/>
          <w:szCs w:val="24"/>
          <w:lang w:eastAsia="en-US"/>
        </w:rPr>
        <w:t>)</w:t>
      </w:r>
      <w:r w:rsidR="009F41A6">
        <w:rPr>
          <w:rFonts w:ascii="Times New Roman" w:eastAsia="Calibri" w:hAnsi="Times New Roman" w:cs="Times New Roman"/>
          <w:color w:val="auto"/>
          <w:sz w:val="24"/>
          <w:szCs w:val="24"/>
          <w:lang w:eastAsia="en-US"/>
        </w:rPr>
        <w:t xml:space="preserve">, </w:t>
      </w:r>
      <w:r w:rsidR="00FC12EC">
        <w:rPr>
          <w:rFonts w:ascii="Times New Roman" w:eastAsia="Calibri" w:hAnsi="Times New Roman" w:cs="Times New Roman"/>
          <w:color w:val="auto"/>
          <w:sz w:val="24"/>
          <w:szCs w:val="24"/>
          <w:lang w:eastAsia="en-US"/>
        </w:rPr>
        <w:t>LEAs and schools</w:t>
      </w:r>
      <w:r w:rsidR="00FC12EC" w:rsidRPr="00FC12EC">
        <w:rPr>
          <w:rFonts w:ascii="Times New Roman" w:eastAsia="Calibri" w:hAnsi="Times New Roman" w:cs="Times New Roman"/>
          <w:color w:val="auto"/>
          <w:sz w:val="24"/>
          <w:szCs w:val="24"/>
          <w:lang w:eastAsia="en-US"/>
        </w:rPr>
        <w:t xml:space="preserve"> </w:t>
      </w:r>
      <w:r w:rsidR="00A4072E">
        <w:rPr>
          <w:rFonts w:ascii="Times New Roman" w:eastAsia="Calibri" w:hAnsi="Times New Roman" w:cs="Times New Roman"/>
          <w:color w:val="auto"/>
          <w:sz w:val="24"/>
          <w:szCs w:val="24"/>
          <w:lang w:eastAsia="en-US"/>
        </w:rPr>
        <w:t xml:space="preserve">opting to provide their own translations </w:t>
      </w:r>
      <w:r w:rsidR="00FC12EC" w:rsidRPr="00FC12EC">
        <w:rPr>
          <w:rFonts w:ascii="Times New Roman" w:eastAsia="Calibri" w:hAnsi="Times New Roman" w:cs="Times New Roman"/>
          <w:color w:val="auto"/>
          <w:sz w:val="24"/>
          <w:szCs w:val="24"/>
          <w:lang w:eastAsia="en-US"/>
        </w:rPr>
        <w:t>should ensure that</w:t>
      </w:r>
      <w:r w:rsidR="00FC12EC">
        <w:rPr>
          <w:rFonts w:ascii="Times New Roman" w:eastAsia="Calibri" w:hAnsi="Times New Roman" w:cs="Times New Roman"/>
          <w:color w:val="auto"/>
          <w:sz w:val="24"/>
          <w:szCs w:val="24"/>
          <w:lang w:eastAsia="en-US"/>
        </w:rPr>
        <w:t xml:space="preserve"> </w:t>
      </w:r>
      <w:r w:rsidR="00FC12EC" w:rsidRPr="00FC12EC">
        <w:rPr>
          <w:rFonts w:ascii="Times New Roman" w:eastAsia="Calibri" w:hAnsi="Times New Roman" w:cs="Times New Roman"/>
          <w:color w:val="auto"/>
          <w:sz w:val="24"/>
          <w:szCs w:val="24"/>
          <w:lang w:eastAsia="en-US"/>
        </w:rPr>
        <w:t>translators understand the expected</w:t>
      </w:r>
      <w:r w:rsidR="00FC12EC">
        <w:rPr>
          <w:rFonts w:ascii="Times New Roman" w:eastAsia="Calibri" w:hAnsi="Times New Roman" w:cs="Times New Roman"/>
          <w:color w:val="auto"/>
          <w:sz w:val="24"/>
          <w:szCs w:val="24"/>
          <w:lang w:eastAsia="en-US"/>
        </w:rPr>
        <w:t xml:space="preserve"> </w:t>
      </w:r>
      <w:r w:rsidR="00FC12EC" w:rsidRPr="00FC12EC">
        <w:rPr>
          <w:rFonts w:ascii="Times New Roman" w:eastAsia="Calibri" w:hAnsi="Times New Roman" w:cs="Times New Roman"/>
          <w:color w:val="auto"/>
          <w:sz w:val="24"/>
          <w:szCs w:val="24"/>
          <w:lang w:eastAsia="en-US"/>
        </w:rPr>
        <w:t>reading level of their audiences and,</w:t>
      </w:r>
      <w:r w:rsidR="00FC12EC">
        <w:rPr>
          <w:rFonts w:ascii="Times New Roman" w:eastAsia="Calibri" w:hAnsi="Times New Roman" w:cs="Times New Roman"/>
          <w:color w:val="auto"/>
          <w:sz w:val="24"/>
          <w:szCs w:val="24"/>
          <w:lang w:eastAsia="en-US"/>
        </w:rPr>
        <w:t xml:space="preserve"> </w:t>
      </w:r>
      <w:r w:rsidR="00FC12EC" w:rsidRPr="00FC12EC">
        <w:rPr>
          <w:rFonts w:ascii="Times New Roman" w:eastAsia="Calibri" w:hAnsi="Times New Roman" w:cs="Times New Roman"/>
          <w:color w:val="auto"/>
          <w:sz w:val="24"/>
          <w:szCs w:val="24"/>
          <w:lang w:eastAsia="en-US"/>
        </w:rPr>
        <w:t>where appropriate, have fundamental</w:t>
      </w:r>
      <w:r w:rsidR="00FC12EC">
        <w:rPr>
          <w:rFonts w:ascii="Times New Roman" w:eastAsia="Calibri" w:hAnsi="Times New Roman" w:cs="Times New Roman"/>
          <w:color w:val="auto"/>
          <w:sz w:val="24"/>
          <w:szCs w:val="24"/>
          <w:lang w:eastAsia="en-US"/>
        </w:rPr>
        <w:t xml:space="preserve"> </w:t>
      </w:r>
      <w:r w:rsidR="00FC12EC" w:rsidRPr="00FC12EC">
        <w:rPr>
          <w:rFonts w:ascii="Times New Roman" w:eastAsia="Calibri" w:hAnsi="Times New Roman" w:cs="Times New Roman"/>
          <w:color w:val="auto"/>
          <w:sz w:val="24"/>
          <w:szCs w:val="24"/>
          <w:lang w:eastAsia="en-US"/>
        </w:rPr>
        <w:t>know</w:t>
      </w:r>
      <w:r w:rsidR="00FC12EC">
        <w:rPr>
          <w:rFonts w:ascii="Times New Roman" w:eastAsia="Calibri" w:hAnsi="Times New Roman" w:cs="Times New Roman"/>
          <w:color w:val="auto"/>
          <w:sz w:val="24"/>
          <w:szCs w:val="24"/>
          <w:lang w:eastAsia="en-US"/>
        </w:rPr>
        <w:t xml:space="preserve">ledge about the target language </w:t>
      </w:r>
      <w:r w:rsidR="00FC12EC" w:rsidRPr="00FC12EC">
        <w:rPr>
          <w:rFonts w:ascii="Times New Roman" w:eastAsia="Calibri" w:hAnsi="Times New Roman" w:cs="Times New Roman"/>
          <w:color w:val="auto"/>
          <w:sz w:val="24"/>
          <w:szCs w:val="24"/>
          <w:lang w:eastAsia="en-US"/>
        </w:rPr>
        <w:t>grou</w:t>
      </w:r>
      <w:r w:rsidR="00FC12EC">
        <w:rPr>
          <w:rFonts w:ascii="Times New Roman" w:eastAsia="Calibri" w:hAnsi="Times New Roman" w:cs="Times New Roman"/>
          <w:color w:val="auto"/>
          <w:sz w:val="24"/>
          <w:szCs w:val="24"/>
          <w:lang w:eastAsia="en-US"/>
        </w:rPr>
        <w:t xml:space="preserve">p’s vocabulary and phraseology. </w:t>
      </w:r>
      <w:r w:rsidR="00FC12EC" w:rsidRPr="00FC12EC">
        <w:rPr>
          <w:rFonts w:ascii="Times New Roman" w:eastAsia="Calibri" w:hAnsi="Times New Roman" w:cs="Times New Roman"/>
          <w:color w:val="auto"/>
          <w:sz w:val="24"/>
          <w:szCs w:val="24"/>
          <w:lang w:eastAsia="en-US"/>
        </w:rPr>
        <w:t>Community organizations may be able</w:t>
      </w:r>
      <w:r w:rsidR="00FC12EC">
        <w:rPr>
          <w:rFonts w:ascii="Times New Roman" w:eastAsia="Calibri" w:hAnsi="Times New Roman" w:cs="Times New Roman"/>
          <w:color w:val="auto"/>
          <w:sz w:val="24"/>
          <w:szCs w:val="24"/>
          <w:lang w:eastAsia="en-US"/>
        </w:rPr>
        <w:t xml:space="preserve"> </w:t>
      </w:r>
      <w:r w:rsidR="00FC12EC" w:rsidRPr="00FC12EC">
        <w:rPr>
          <w:rFonts w:ascii="Times New Roman" w:eastAsia="Calibri" w:hAnsi="Times New Roman" w:cs="Times New Roman"/>
          <w:color w:val="auto"/>
          <w:sz w:val="24"/>
          <w:szCs w:val="24"/>
          <w:lang w:eastAsia="en-US"/>
        </w:rPr>
        <w:t xml:space="preserve">to </w:t>
      </w:r>
      <w:r w:rsidR="001D41EB">
        <w:rPr>
          <w:rFonts w:ascii="Times New Roman" w:eastAsia="Calibri" w:hAnsi="Times New Roman" w:cs="Times New Roman"/>
          <w:color w:val="auto"/>
          <w:sz w:val="24"/>
          <w:szCs w:val="24"/>
          <w:lang w:eastAsia="en-US"/>
        </w:rPr>
        <w:t>determine</w:t>
      </w:r>
      <w:r w:rsidR="00FC12EC" w:rsidRPr="00FC12EC">
        <w:rPr>
          <w:rFonts w:ascii="Times New Roman" w:eastAsia="Calibri" w:hAnsi="Times New Roman" w:cs="Times New Roman"/>
          <w:color w:val="auto"/>
          <w:sz w:val="24"/>
          <w:szCs w:val="24"/>
          <w:lang w:eastAsia="en-US"/>
        </w:rPr>
        <w:t xml:space="preserve"> whether a document is</w:t>
      </w:r>
      <w:r w:rsidR="00FC12EC">
        <w:rPr>
          <w:rFonts w:ascii="Times New Roman" w:eastAsia="Calibri" w:hAnsi="Times New Roman" w:cs="Times New Roman"/>
          <w:color w:val="auto"/>
          <w:sz w:val="24"/>
          <w:szCs w:val="24"/>
          <w:lang w:eastAsia="en-US"/>
        </w:rPr>
        <w:t xml:space="preserve"> </w:t>
      </w:r>
      <w:r w:rsidR="00FC12EC" w:rsidRPr="00FC12EC">
        <w:rPr>
          <w:rFonts w:ascii="Times New Roman" w:eastAsia="Calibri" w:hAnsi="Times New Roman" w:cs="Times New Roman"/>
          <w:color w:val="auto"/>
          <w:sz w:val="24"/>
          <w:szCs w:val="24"/>
          <w:lang w:eastAsia="en-US"/>
        </w:rPr>
        <w:t xml:space="preserve">written at </w:t>
      </w:r>
      <w:r w:rsidR="0074569C">
        <w:rPr>
          <w:rFonts w:ascii="Times New Roman" w:eastAsia="Calibri" w:hAnsi="Times New Roman" w:cs="Times New Roman"/>
          <w:color w:val="auto"/>
          <w:sz w:val="24"/>
          <w:szCs w:val="24"/>
          <w:lang w:eastAsia="en-US"/>
        </w:rPr>
        <w:t>the</w:t>
      </w:r>
      <w:r w:rsidR="001D41EB">
        <w:rPr>
          <w:rFonts w:ascii="Times New Roman" w:eastAsia="Calibri" w:hAnsi="Times New Roman" w:cs="Times New Roman"/>
          <w:color w:val="auto"/>
          <w:sz w:val="24"/>
          <w:szCs w:val="24"/>
          <w:lang w:eastAsia="en-US"/>
        </w:rPr>
        <w:t xml:space="preserve"> appropriate</w:t>
      </w:r>
      <w:r w:rsidR="00FC12EC" w:rsidRPr="00FC12EC">
        <w:rPr>
          <w:rFonts w:ascii="Times New Roman" w:eastAsia="Calibri" w:hAnsi="Times New Roman" w:cs="Times New Roman"/>
          <w:color w:val="auto"/>
          <w:sz w:val="24"/>
          <w:szCs w:val="24"/>
          <w:lang w:eastAsia="en-US"/>
        </w:rPr>
        <w:t xml:space="preserve"> level for the audience.</w:t>
      </w:r>
    </w:p>
    <w:p w14:paraId="7BA8E5D2" w14:textId="77777777" w:rsidR="00960BDE" w:rsidRDefault="00960BDE" w:rsidP="00DD5A0F">
      <w:pPr>
        <w:widowControl w:val="0"/>
        <w:rPr>
          <w:rFonts w:ascii="Times New Roman" w:eastAsia="Calibri" w:hAnsi="Times New Roman" w:cs="Times New Roman"/>
          <w:b/>
          <w:color w:val="auto"/>
          <w:sz w:val="24"/>
          <w:szCs w:val="24"/>
          <w:lang w:eastAsia="en-US"/>
        </w:rPr>
      </w:pPr>
    </w:p>
    <w:p w14:paraId="1985A55F" w14:textId="77777777" w:rsidR="00FE562D" w:rsidRPr="00960BDE" w:rsidRDefault="00FE562D" w:rsidP="00DD5A0F">
      <w:pPr>
        <w:pStyle w:val="ListParagraph"/>
        <w:widowControl w:val="0"/>
        <w:numPr>
          <w:ilvl w:val="0"/>
          <w:numId w:val="10"/>
        </w:numPr>
        <w:rPr>
          <w:rFonts w:ascii="Times New Roman" w:hAnsi="Times New Roman"/>
          <w:b/>
          <w:sz w:val="24"/>
          <w:szCs w:val="24"/>
        </w:rPr>
      </w:pPr>
      <w:r w:rsidRPr="00960BDE">
        <w:rPr>
          <w:rFonts w:ascii="Times New Roman" w:hAnsi="Times New Roman"/>
          <w:b/>
          <w:sz w:val="24"/>
          <w:szCs w:val="24"/>
        </w:rPr>
        <w:t>What are the minimum requirements for State agencies and LEAs when providing written translations?</w:t>
      </w:r>
    </w:p>
    <w:p w14:paraId="3725FF8F" w14:textId="77777777" w:rsidR="00960BDE" w:rsidRDefault="00960BDE" w:rsidP="00DD5A0F">
      <w:pPr>
        <w:widowControl w:val="0"/>
        <w:tabs>
          <w:tab w:val="left" w:pos="1968"/>
        </w:tabs>
        <w:rPr>
          <w:rFonts w:ascii="Times New Roman" w:eastAsia="Calibri" w:hAnsi="Times New Roman" w:cs="Times New Roman"/>
          <w:color w:val="auto"/>
          <w:sz w:val="24"/>
          <w:szCs w:val="24"/>
          <w:lang w:eastAsia="en-US"/>
        </w:rPr>
      </w:pPr>
    </w:p>
    <w:p w14:paraId="13520C9C" w14:textId="735B90C6" w:rsidR="00D57022" w:rsidRDefault="00D57022" w:rsidP="00D57022">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According to </w:t>
      </w:r>
      <w:r w:rsidR="009F41A6" w:rsidRPr="009F41A6">
        <w:rPr>
          <w:rFonts w:ascii="Times New Roman" w:eastAsia="Calibri" w:hAnsi="Times New Roman" w:cs="Times New Roman"/>
          <w:color w:val="auto"/>
          <w:sz w:val="24"/>
          <w:szCs w:val="24"/>
          <w:lang w:eastAsia="en-US"/>
        </w:rPr>
        <w:t>the</w:t>
      </w:r>
      <w:r w:rsidR="009F41A6">
        <w:rPr>
          <w:rFonts w:ascii="Times New Roman" w:eastAsia="Calibri" w:hAnsi="Times New Roman" w:cs="Times New Roman"/>
          <w:i/>
          <w:color w:val="auto"/>
          <w:sz w:val="24"/>
          <w:szCs w:val="24"/>
          <w:lang w:eastAsia="en-US"/>
        </w:rPr>
        <w:t xml:space="preserve"> USDA LEP Guidance</w:t>
      </w:r>
      <w:r>
        <w:rPr>
          <w:rFonts w:ascii="Times New Roman" w:eastAsia="Calibri" w:hAnsi="Times New Roman" w:cs="Times New Roman"/>
          <w:color w:val="auto"/>
          <w:sz w:val="24"/>
          <w:szCs w:val="24"/>
          <w:lang w:eastAsia="en-US"/>
        </w:rPr>
        <w:t>, when determining which m</w:t>
      </w:r>
      <w:r w:rsidR="00A4072E">
        <w:rPr>
          <w:rFonts w:ascii="Times New Roman" w:eastAsia="Calibri" w:hAnsi="Times New Roman" w:cs="Times New Roman"/>
          <w:color w:val="auto"/>
          <w:sz w:val="24"/>
          <w:szCs w:val="24"/>
          <w:lang w:eastAsia="en-US"/>
        </w:rPr>
        <w:t>aterials should be translated, LEAs and schools</w:t>
      </w:r>
      <w:r>
        <w:rPr>
          <w:rFonts w:ascii="Times New Roman" w:eastAsia="Calibri" w:hAnsi="Times New Roman" w:cs="Times New Roman"/>
          <w:color w:val="auto"/>
          <w:sz w:val="24"/>
          <w:szCs w:val="24"/>
          <w:lang w:eastAsia="en-US"/>
        </w:rPr>
        <w:t xml:space="preserve"> should consider which materials are “vital” to</w:t>
      </w:r>
      <w:r w:rsidR="00A4072E">
        <w:rPr>
          <w:rFonts w:ascii="Times New Roman" w:eastAsia="Calibri" w:hAnsi="Times New Roman" w:cs="Times New Roman"/>
          <w:color w:val="auto"/>
          <w:sz w:val="24"/>
          <w:szCs w:val="24"/>
          <w:lang w:eastAsia="en-US"/>
        </w:rPr>
        <w:t xml:space="preserve"> an individual’s participation.</w:t>
      </w:r>
      <w:r>
        <w:rPr>
          <w:rFonts w:ascii="Times New Roman" w:eastAsia="Calibri" w:hAnsi="Times New Roman" w:cs="Times New Roman"/>
          <w:color w:val="auto"/>
          <w:sz w:val="24"/>
          <w:szCs w:val="24"/>
          <w:lang w:eastAsia="en-US"/>
        </w:rPr>
        <w:t xml:space="preserve"> This may include, “</w:t>
      </w:r>
      <w:r w:rsidR="00DA1FA1">
        <w:rPr>
          <w:rFonts w:ascii="Times New Roman" w:eastAsia="Calibri" w:hAnsi="Times New Roman" w:cs="Times New Roman"/>
          <w:color w:val="auto"/>
          <w:sz w:val="24"/>
          <w:szCs w:val="24"/>
          <w:lang w:eastAsia="en-US"/>
        </w:rPr>
        <w:t>a</w:t>
      </w:r>
      <w:r w:rsidRPr="00D57022">
        <w:rPr>
          <w:rFonts w:ascii="Times New Roman" w:eastAsia="Calibri" w:hAnsi="Times New Roman" w:cs="Times New Roman"/>
          <w:color w:val="auto"/>
          <w:sz w:val="24"/>
          <w:szCs w:val="24"/>
          <w:lang w:eastAsia="en-US"/>
        </w:rPr>
        <w:t>pplications to participate in a</w:t>
      </w:r>
      <w:r>
        <w:rPr>
          <w:rFonts w:ascii="Times New Roman" w:eastAsia="Calibri" w:hAnsi="Times New Roman" w:cs="Times New Roman"/>
          <w:color w:val="auto"/>
          <w:sz w:val="24"/>
          <w:szCs w:val="24"/>
          <w:lang w:eastAsia="en-US"/>
        </w:rPr>
        <w:t xml:space="preserve"> </w:t>
      </w:r>
      <w:r w:rsidRPr="00D57022">
        <w:rPr>
          <w:rFonts w:ascii="Times New Roman" w:eastAsia="Calibri" w:hAnsi="Times New Roman" w:cs="Times New Roman"/>
          <w:color w:val="auto"/>
          <w:sz w:val="24"/>
          <w:szCs w:val="24"/>
          <w:lang w:eastAsia="en-US"/>
        </w:rPr>
        <w:t>recipient’s program or activity or to</w:t>
      </w:r>
      <w:r>
        <w:rPr>
          <w:rFonts w:ascii="Times New Roman" w:eastAsia="Calibri" w:hAnsi="Times New Roman" w:cs="Times New Roman"/>
          <w:color w:val="auto"/>
          <w:sz w:val="24"/>
          <w:szCs w:val="24"/>
          <w:lang w:eastAsia="en-US"/>
        </w:rPr>
        <w:t xml:space="preserve"> </w:t>
      </w:r>
      <w:r w:rsidRPr="00D57022">
        <w:rPr>
          <w:rFonts w:ascii="Times New Roman" w:eastAsia="Calibri" w:hAnsi="Times New Roman" w:cs="Times New Roman"/>
          <w:color w:val="auto"/>
          <w:sz w:val="24"/>
          <w:szCs w:val="24"/>
          <w:lang w:eastAsia="en-US"/>
        </w:rPr>
        <w:t>receive</w:t>
      </w:r>
      <w:r>
        <w:rPr>
          <w:rFonts w:ascii="Times New Roman" w:eastAsia="Calibri" w:hAnsi="Times New Roman" w:cs="Times New Roman"/>
          <w:color w:val="auto"/>
          <w:sz w:val="24"/>
          <w:szCs w:val="24"/>
          <w:lang w:eastAsia="en-US"/>
        </w:rPr>
        <w:t xml:space="preserve"> recipient benefits or services,” such as school meal applications. </w:t>
      </w:r>
    </w:p>
    <w:p w14:paraId="38139D74" w14:textId="77777777" w:rsidR="00D57022" w:rsidRDefault="00D57022" w:rsidP="00847133">
      <w:pPr>
        <w:widowControl w:val="0"/>
        <w:ind w:left="360"/>
        <w:rPr>
          <w:rFonts w:ascii="Times New Roman" w:eastAsia="Calibri" w:hAnsi="Times New Roman" w:cs="Times New Roman"/>
          <w:color w:val="auto"/>
          <w:sz w:val="24"/>
          <w:szCs w:val="24"/>
          <w:lang w:eastAsia="en-US"/>
        </w:rPr>
      </w:pPr>
    </w:p>
    <w:p w14:paraId="47C9E6D1" w14:textId="41460379" w:rsidR="00FE562D" w:rsidRPr="00427BCD" w:rsidRDefault="003657C8" w:rsidP="00847133">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Consistent with </w:t>
      </w:r>
      <w:r w:rsidR="006C7619">
        <w:rPr>
          <w:rFonts w:ascii="Times New Roman" w:eastAsia="Calibri" w:hAnsi="Times New Roman" w:cs="Times New Roman"/>
          <w:color w:val="auto"/>
          <w:sz w:val="24"/>
          <w:szCs w:val="24"/>
          <w:lang w:eastAsia="en-US"/>
        </w:rPr>
        <w:t>previously issued LEP guidance,</w:t>
      </w:r>
      <w:r>
        <w:rPr>
          <w:rFonts w:ascii="Times New Roman" w:eastAsia="Calibri" w:hAnsi="Times New Roman" w:cs="Times New Roman"/>
          <w:color w:val="auto"/>
          <w:sz w:val="24"/>
          <w:szCs w:val="24"/>
          <w:lang w:eastAsia="en-US"/>
        </w:rPr>
        <w:t xml:space="preserve"> at a </w:t>
      </w:r>
      <w:r w:rsidR="00FE562D" w:rsidRPr="00427BCD">
        <w:rPr>
          <w:rFonts w:ascii="Times New Roman" w:eastAsia="Calibri" w:hAnsi="Times New Roman" w:cs="Times New Roman"/>
          <w:color w:val="auto"/>
          <w:sz w:val="24"/>
          <w:szCs w:val="24"/>
          <w:lang w:eastAsia="en-US"/>
        </w:rPr>
        <w:t xml:space="preserve">minimum, State agencies </w:t>
      </w:r>
      <w:r w:rsidR="00DA1FA1">
        <w:rPr>
          <w:rFonts w:ascii="Times New Roman" w:eastAsia="Calibri" w:hAnsi="Times New Roman" w:cs="Times New Roman"/>
          <w:color w:val="auto"/>
          <w:sz w:val="24"/>
          <w:szCs w:val="24"/>
          <w:lang w:eastAsia="en-US"/>
        </w:rPr>
        <w:t xml:space="preserve">must </w:t>
      </w:r>
      <w:r w:rsidR="00FE562D" w:rsidRPr="00427BCD">
        <w:rPr>
          <w:rFonts w:ascii="Times New Roman" w:eastAsia="Calibri" w:hAnsi="Times New Roman" w:cs="Times New Roman"/>
          <w:color w:val="auto"/>
          <w:sz w:val="24"/>
          <w:szCs w:val="24"/>
          <w:lang w:eastAsia="en-US"/>
        </w:rPr>
        <w:t xml:space="preserve">make USDA’s translations of prototype materials available to LEAs through a link on their website, and provide printed copies of </w:t>
      </w:r>
      <w:r w:rsidR="009F0510">
        <w:rPr>
          <w:rFonts w:ascii="Times New Roman" w:eastAsia="Calibri" w:hAnsi="Times New Roman" w:cs="Times New Roman"/>
          <w:color w:val="auto"/>
          <w:sz w:val="24"/>
          <w:szCs w:val="24"/>
          <w:lang w:eastAsia="en-US"/>
        </w:rPr>
        <w:t xml:space="preserve">application </w:t>
      </w:r>
      <w:r w:rsidR="00F21498">
        <w:rPr>
          <w:rFonts w:ascii="Times New Roman" w:eastAsia="Calibri" w:hAnsi="Times New Roman" w:cs="Times New Roman"/>
          <w:color w:val="auto"/>
          <w:sz w:val="24"/>
          <w:szCs w:val="24"/>
          <w:lang w:eastAsia="en-US"/>
        </w:rPr>
        <w:t xml:space="preserve">materials as needed. </w:t>
      </w:r>
      <w:r w:rsidR="00867FD6">
        <w:rPr>
          <w:rFonts w:ascii="Times New Roman" w:eastAsia="Calibri" w:hAnsi="Times New Roman" w:cs="Times New Roman"/>
          <w:color w:val="auto"/>
          <w:sz w:val="24"/>
          <w:szCs w:val="24"/>
          <w:lang w:eastAsia="en-US"/>
        </w:rPr>
        <w:t xml:space="preserve">Alternatively, </w:t>
      </w:r>
      <w:r w:rsidR="00FE562D" w:rsidRPr="00427BCD">
        <w:rPr>
          <w:rFonts w:ascii="Times New Roman" w:eastAsia="Calibri" w:hAnsi="Times New Roman" w:cs="Times New Roman"/>
          <w:color w:val="auto"/>
          <w:sz w:val="24"/>
          <w:szCs w:val="24"/>
          <w:lang w:eastAsia="en-US"/>
        </w:rPr>
        <w:t xml:space="preserve">State agencies and LEAs may choose to develop written translations of their own </w:t>
      </w:r>
      <w:r w:rsidR="009F0510">
        <w:rPr>
          <w:rFonts w:ascii="Times New Roman" w:eastAsia="Calibri" w:hAnsi="Times New Roman" w:cs="Times New Roman"/>
          <w:color w:val="auto"/>
          <w:sz w:val="24"/>
          <w:szCs w:val="24"/>
          <w:lang w:eastAsia="en-US"/>
        </w:rPr>
        <w:t>application</w:t>
      </w:r>
      <w:r w:rsidR="009F0510" w:rsidRPr="00427BCD">
        <w:rPr>
          <w:rFonts w:ascii="Times New Roman" w:eastAsia="Calibri" w:hAnsi="Times New Roman" w:cs="Times New Roman"/>
          <w:color w:val="auto"/>
          <w:sz w:val="24"/>
          <w:szCs w:val="24"/>
          <w:lang w:eastAsia="en-US"/>
        </w:rPr>
        <w:t xml:space="preserve"> </w:t>
      </w:r>
      <w:r w:rsidR="00FE562D" w:rsidRPr="00427BCD">
        <w:rPr>
          <w:rFonts w:ascii="Times New Roman" w:eastAsia="Calibri" w:hAnsi="Times New Roman" w:cs="Times New Roman"/>
          <w:color w:val="auto"/>
          <w:sz w:val="24"/>
          <w:szCs w:val="24"/>
          <w:lang w:eastAsia="en-US"/>
        </w:rPr>
        <w:t>materials.</w:t>
      </w:r>
      <w:r w:rsidR="001E41D4">
        <w:rPr>
          <w:rFonts w:ascii="Times New Roman" w:eastAsia="Calibri" w:hAnsi="Times New Roman" w:cs="Times New Roman"/>
          <w:color w:val="auto"/>
          <w:sz w:val="24"/>
          <w:szCs w:val="24"/>
          <w:lang w:eastAsia="en-US"/>
        </w:rPr>
        <w:t xml:space="preserve"> </w:t>
      </w:r>
      <w:r w:rsidR="001E41D4" w:rsidRPr="00227AC8">
        <w:rPr>
          <w:rFonts w:ascii="Times New Roman" w:eastAsia="Calibri" w:hAnsi="Times New Roman" w:cs="Times New Roman"/>
          <w:color w:val="auto"/>
          <w:sz w:val="24"/>
          <w:szCs w:val="24"/>
          <w:lang w:eastAsia="en-US"/>
        </w:rPr>
        <w:t>FNS also expects LEAs to take appropriate measures to ensure that language and communication are not barriers to program participation.</w:t>
      </w:r>
    </w:p>
    <w:p w14:paraId="27A8BFE9" w14:textId="77777777" w:rsidR="00960BDE" w:rsidRDefault="00960BDE" w:rsidP="00DD5A0F">
      <w:pPr>
        <w:widowControl w:val="0"/>
        <w:rPr>
          <w:rFonts w:ascii="Times New Roman" w:eastAsia="Calibri" w:hAnsi="Times New Roman" w:cs="Times New Roman"/>
          <w:b/>
          <w:color w:val="auto"/>
          <w:sz w:val="24"/>
          <w:szCs w:val="24"/>
          <w:lang w:eastAsia="en-US"/>
        </w:rPr>
      </w:pPr>
    </w:p>
    <w:p w14:paraId="0FD71B46" w14:textId="77777777" w:rsidR="00427BCD" w:rsidRPr="00960BDE" w:rsidRDefault="00427BCD" w:rsidP="00DD5A0F">
      <w:pPr>
        <w:pStyle w:val="ListParagraph"/>
        <w:widowControl w:val="0"/>
        <w:numPr>
          <w:ilvl w:val="0"/>
          <w:numId w:val="10"/>
        </w:numPr>
        <w:rPr>
          <w:rFonts w:ascii="Times New Roman" w:hAnsi="Times New Roman"/>
          <w:b/>
          <w:sz w:val="24"/>
          <w:szCs w:val="24"/>
        </w:rPr>
      </w:pPr>
      <w:r w:rsidRPr="00960BDE">
        <w:rPr>
          <w:rFonts w:ascii="Times New Roman" w:hAnsi="Times New Roman"/>
          <w:b/>
          <w:sz w:val="24"/>
          <w:szCs w:val="24"/>
        </w:rPr>
        <w:t>Where can schools find written translations?</w:t>
      </w:r>
    </w:p>
    <w:p w14:paraId="4A3E06CC" w14:textId="77777777" w:rsidR="00960BDE" w:rsidRDefault="00960BDE" w:rsidP="00DD5A0F">
      <w:pPr>
        <w:widowControl w:val="0"/>
        <w:rPr>
          <w:rFonts w:ascii="Times New Roman" w:eastAsia="Calibri" w:hAnsi="Times New Roman" w:cs="Times New Roman"/>
          <w:color w:val="auto"/>
          <w:sz w:val="24"/>
          <w:szCs w:val="24"/>
          <w:lang w:eastAsia="en-US"/>
        </w:rPr>
      </w:pPr>
    </w:p>
    <w:p w14:paraId="4897AD0E" w14:textId="0A2057B9" w:rsidR="00427BCD" w:rsidRPr="00427BCD" w:rsidRDefault="0074569C" w:rsidP="00DD5A0F">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The USDA Translated Applications website includes two written translation</w:t>
      </w:r>
      <w:r w:rsidR="00427BCD" w:rsidRPr="00427BCD">
        <w:rPr>
          <w:rFonts w:ascii="Times New Roman" w:eastAsia="Calibri" w:hAnsi="Times New Roman" w:cs="Times New Roman"/>
          <w:color w:val="auto"/>
          <w:sz w:val="24"/>
          <w:szCs w:val="24"/>
          <w:lang w:eastAsia="en-US"/>
        </w:rPr>
        <w:t xml:space="preserve"> resources</w:t>
      </w:r>
      <w:r>
        <w:rPr>
          <w:rFonts w:ascii="Times New Roman" w:eastAsia="Calibri" w:hAnsi="Times New Roman" w:cs="Times New Roman"/>
          <w:color w:val="auto"/>
          <w:sz w:val="24"/>
          <w:szCs w:val="24"/>
          <w:lang w:eastAsia="en-US"/>
        </w:rPr>
        <w:t xml:space="preserve"> available</w:t>
      </w:r>
      <w:r w:rsidR="00427BCD" w:rsidRPr="00427BCD">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 xml:space="preserve">for use by </w:t>
      </w:r>
      <w:r w:rsidR="00427BCD" w:rsidRPr="00427BCD">
        <w:rPr>
          <w:rFonts w:ascii="Times New Roman" w:eastAsia="Calibri" w:hAnsi="Times New Roman" w:cs="Times New Roman"/>
          <w:color w:val="auto"/>
          <w:sz w:val="24"/>
          <w:szCs w:val="24"/>
          <w:lang w:eastAsia="en-US"/>
        </w:rPr>
        <w:t>State agencies, LEAs, and school</w:t>
      </w:r>
      <w:r w:rsidR="00867FD6">
        <w:rPr>
          <w:rFonts w:ascii="Times New Roman" w:eastAsia="Calibri" w:hAnsi="Times New Roman" w:cs="Times New Roman"/>
          <w:color w:val="auto"/>
          <w:sz w:val="24"/>
          <w:szCs w:val="24"/>
          <w:lang w:eastAsia="en-US"/>
        </w:rPr>
        <w:t>s</w:t>
      </w:r>
      <w:r w:rsidR="00427BCD" w:rsidRPr="00427BCD">
        <w:rPr>
          <w:rFonts w:ascii="Times New Roman" w:eastAsia="Calibri" w:hAnsi="Times New Roman" w:cs="Times New Roman"/>
          <w:color w:val="auto"/>
          <w:sz w:val="24"/>
          <w:szCs w:val="24"/>
          <w:lang w:eastAsia="en-US"/>
        </w:rPr>
        <w:t>:</w:t>
      </w:r>
    </w:p>
    <w:p w14:paraId="7DD6CFF8" w14:textId="36D686BA" w:rsidR="00427BCD" w:rsidRPr="00427BCD" w:rsidRDefault="0074569C" w:rsidP="00DD5A0F">
      <w:pPr>
        <w:widowControl w:val="0"/>
        <w:numPr>
          <w:ilvl w:val="0"/>
          <w:numId w:val="2"/>
        </w:numPr>
        <w:contextualSpacing/>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Translations for a</w:t>
      </w:r>
      <w:r w:rsidR="00427BCD" w:rsidRPr="00427BCD">
        <w:rPr>
          <w:rFonts w:ascii="Times New Roman" w:eastAsia="Calibri" w:hAnsi="Times New Roman" w:cs="Times New Roman"/>
          <w:color w:val="auto"/>
          <w:sz w:val="24"/>
          <w:szCs w:val="24"/>
          <w:lang w:eastAsia="en-US"/>
        </w:rPr>
        <w:t xml:space="preserve">pplications intended to be used directly by families: </w:t>
      </w:r>
      <w:hyperlink r:id="rId21" w:history="1">
        <w:r w:rsidR="00427BCD" w:rsidRPr="00427BCD">
          <w:rPr>
            <w:rFonts w:ascii="Times New Roman" w:eastAsia="Calibri" w:hAnsi="Times New Roman" w:cs="Times New Roman"/>
            <w:color w:val="0000FF"/>
            <w:sz w:val="24"/>
            <w:szCs w:val="24"/>
            <w:u w:val="single"/>
            <w:lang w:eastAsia="en-US"/>
          </w:rPr>
          <w:t>http://www.fns.usda.gov/school-meals/family-friendly-application-translations</w:t>
        </w:r>
      </w:hyperlink>
      <w:r w:rsidR="00427BCD" w:rsidRPr="00427BCD">
        <w:rPr>
          <w:rFonts w:ascii="Times New Roman" w:eastAsia="Calibri" w:hAnsi="Times New Roman" w:cs="Times New Roman"/>
          <w:color w:val="auto"/>
          <w:sz w:val="24"/>
          <w:szCs w:val="24"/>
          <w:lang w:eastAsia="en-US"/>
        </w:rPr>
        <w:t>.</w:t>
      </w:r>
    </w:p>
    <w:p w14:paraId="34F54DC9" w14:textId="5EFB6B27" w:rsidR="00427BCD" w:rsidRPr="00427BCD" w:rsidRDefault="0074569C" w:rsidP="00E64E56">
      <w:pPr>
        <w:numPr>
          <w:ilvl w:val="0"/>
          <w:numId w:val="2"/>
        </w:numPr>
        <w:contextualSpacing/>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Translations for</w:t>
      </w:r>
      <w:r w:rsidR="00427BCD" w:rsidRPr="00427BCD">
        <w:rPr>
          <w:rFonts w:ascii="Times New Roman" w:eastAsia="Calibri" w:hAnsi="Times New Roman" w:cs="Times New Roman"/>
          <w:color w:val="auto"/>
          <w:sz w:val="24"/>
          <w:szCs w:val="24"/>
          <w:lang w:eastAsia="en-US"/>
        </w:rPr>
        <w:t xml:space="preserve"> applications and verification form prototypes for State agency consideration: </w:t>
      </w:r>
      <w:hyperlink r:id="rId22" w:history="1">
        <w:r w:rsidR="00427BCD" w:rsidRPr="00427BCD">
          <w:rPr>
            <w:rFonts w:ascii="Times New Roman" w:eastAsia="Calibri" w:hAnsi="Times New Roman" w:cs="Times New Roman"/>
            <w:color w:val="0000FF"/>
            <w:sz w:val="24"/>
            <w:szCs w:val="24"/>
            <w:u w:val="single"/>
            <w:lang w:eastAsia="en-US"/>
          </w:rPr>
          <w:t>http://www.fns.usda.gov/school-meals/translated-applications</w:t>
        </w:r>
      </w:hyperlink>
      <w:r w:rsidR="00427BCD" w:rsidRPr="00427BCD">
        <w:rPr>
          <w:rFonts w:ascii="Times New Roman" w:eastAsia="Calibri" w:hAnsi="Times New Roman" w:cs="Times New Roman"/>
          <w:color w:val="auto"/>
          <w:sz w:val="24"/>
          <w:szCs w:val="24"/>
          <w:lang w:eastAsia="en-US"/>
        </w:rPr>
        <w:t xml:space="preserve">. </w:t>
      </w:r>
    </w:p>
    <w:p w14:paraId="41B5F90D" w14:textId="77777777" w:rsidR="00427BCD" w:rsidRPr="00427BCD" w:rsidRDefault="00427BCD" w:rsidP="00DD5A0F">
      <w:pPr>
        <w:widowControl w:val="0"/>
        <w:ind w:left="720"/>
        <w:contextualSpacing/>
        <w:rPr>
          <w:rFonts w:ascii="Times New Roman" w:eastAsia="Calibri" w:hAnsi="Times New Roman" w:cs="Times New Roman"/>
          <w:color w:val="auto"/>
          <w:sz w:val="24"/>
          <w:szCs w:val="24"/>
          <w:lang w:eastAsia="en-US"/>
        </w:rPr>
      </w:pPr>
    </w:p>
    <w:p w14:paraId="7D204A2D" w14:textId="42A8F1D9" w:rsidR="00F21498" w:rsidRPr="00427BCD" w:rsidRDefault="00F21498" w:rsidP="00DD5A0F">
      <w:pPr>
        <w:widowControl w:val="0"/>
        <w:ind w:left="360"/>
        <w:rPr>
          <w:rFonts w:ascii="Times New Roman" w:eastAsia="Calibri" w:hAnsi="Times New Roman" w:cs="Times New Roman"/>
          <w:color w:val="auto"/>
          <w:sz w:val="24"/>
          <w:szCs w:val="24"/>
          <w:lang w:eastAsia="en-US"/>
        </w:rPr>
      </w:pPr>
      <w:r w:rsidRPr="00DC486E">
        <w:rPr>
          <w:rFonts w:ascii="Times New Roman" w:eastAsia="Calibri" w:hAnsi="Times New Roman" w:cs="Times New Roman"/>
          <w:color w:val="auto"/>
          <w:sz w:val="24"/>
          <w:szCs w:val="24"/>
          <w:lang w:eastAsia="en-US"/>
        </w:rPr>
        <w:lastRenderedPageBreak/>
        <w:t>The translated Free and Reduced Price School Meals Application package includes the letter to households, the application, the notification of selection for verification of eligibility</w:t>
      </w:r>
      <w:r w:rsidR="008E1497">
        <w:rPr>
          <w:rFonts w:ascii="Times New Roman" w:eastAsia="Calibri" w:hAnsi="Times New Roman" w:cs="Times New Roman"/>
          <w:color w:val="auto"/>
          <w:sz w:val="24"/>
          <w:szCs w:val="24"/>
          <w:lang w:eastAsia="en-US"/>
        </w:rPr>
        <w:t>,</w:t>
      </w:r>
      <w:r w:rsidRPr="00DC486E">
        <w:rPr>
          <w:rFonts w:ascii="Times New Roman" w:eastAsia="Calibri" w:hAnsi="Times New Roman" w:cs="Times New Roman"/>
          <w:color w:val="auto"/>
          <w:sz w:val="24"/>
          <w:szCs w:val="24"/>
          <w:lang w:eastAsia="en-US"/>
        </w:rPr>
        <w:t xml:space="preserve"> and the letter of verification results. The translated application package also includes optional materials that may be provided to households, such as </w:t>
      </w:r>
      <w:r w:rsidR="003B6898">
        <w:rPr>
          <w:rFonts w:ascii="Times New Roman" w:eastAsia="Calibri" w:hAnsi="Times New Roman" w:cs="Times New Roman"/>
          <w:color w:val="auto"/>
          <w:sz w:val="24"/>
          <w:szCs w:val="24"/>
          <w:lang w:eastAsia="en-US"/>
        </w:rPr>
        <w:t xml:space="preserve">the form to </w:t>
      </w:r>
      <w:r w:rsidRPr="00DC486E">
        <w:rPr>
          <w:rFonts w:ascii="Times New Roman" w:eastAsia="Calibri" w:hAnsi="Times New Roman" w:cs="Times New Roman"/>
          <w:color w:val="auto"/>
          <w:sz w:val="24"/>
          <w:szCs w:val="24"/>
          <w:lang w:eastAsia="en-US"/>
        </w:rPr>
        <w:t>shar</w:t>
      </w:r>
      <w:r w:rsidR="003B6898">
        <w:rPr>
          <w:rFonts w:ascii="Times New Roman" w:eastAsia="Calibri" w:hAnsi="Times New Roman" w:cs="Times New Roman"/>
          <w:color w:val="auto"/>
          <w:sz w:val="24"/>
          <w:szCs w:val="24"/>
          <w:lang w:eastAsia="en-US"/>
        </w:rPr>
        <w:t>e</w:t>
      </w:r>
      <w:r w:rsidRPr="00DC486E">
        <w:rPr>
          <w:rFonts w:ascii="Times New Roman" w:eastAsia="Calibri" w:hAnsi="Times New Roman" w:cs="Times New Roman"/>
          <w:color w:val="auto"/>
          <w:sz w:val="24"/>
          <w:szCs w:val="24"/>
          <w:lang w:eastAsia="en-US"/>
        </w:rPr>
        <w:t xml:space="preserve"> information with Medicaid/SCHIP and other programs.</w:t>
      </w:r>
    </w:p>
    <w:p w14:paraId="5ACA941C" w14:textId="77777777" w:rsidR="00F21498" w:rsidRDefault="00F21498" w:rsidP="00DD5A0F">
      <w:pPr>
        <w:widowControl w:val="0"/>
        <w:ind w:left="360"/>
        <w:contextualSpacing/>
        <w:rPr>
          <w:rFonts w:ascii="Times New Roman" w:eastAsia="Calibri" w:hAnsi="Times New Roman" w:cs="Times New Roman"/>
          <w:color w:val="auto"/>
          <w:sz w:val="24"/>
          <w:szCs w:val="24"/>
          <w:lang w:eastAsia="en-US"/>
        </w:rPr>
      </w:pPr>
    </w:p>
    <w:p w14:paraId="28A0E870" w14:textId="6720CE91" w:rsidR="00427BCD" w:rsidRDefault="00D57022" w:rsidP="00DD5A0F">
      <w:pPr>
        <w:widowControl w:val="0"/>
        <w:ind w:left="360"/>
        <w:contextualSpacing/>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LEAs</w:t>
      </w:r>
      <w:r w:rsidR="006A79C7">
        <w:rPr>
          <w:rFonts w:ascii="Times New Roman" w:eastAsia="Calibri" w:hAnsi="Times New Roman" w:cs="Times New Roman"/>
          <w:color w:val="auto"/>
          <w:sz w:val="24"/>
          <w:szCs w:val="24"/>
          <w:lang w:eastAsia="en-US"/>
        </w:rPr>
        <w:t xml:space="preserve"> </w:t>
      </w:r>
      <w:r w:rsidR="00800B59" w:rsidRPr="00800B59">
        <w:rPr>
          <w:rFonts w:ascii="Times New Roman" w:eastAsia="Calibri" w:hAnsi="Times New Roman" w:cs="Times New Roman"/>
          <w:color w:val="auto"/>
          <w:sz w:val="24"/>
          <w:szCs w:val="24"/>
          <w:lang w:eastAsia="en-US"/>
        </w:rPr>
        <w:t xml:space="preserve">may accept the USDA prototype of the translation, reach out to State or local organizations to inquire about the availability of translations in languages common in their community, or choose to develop translations </w:t>
      </w:r>
      <w:r w:rsidR="00800B59">
        <w:rPr>
          <w:rFonts w:ascii="Times New Roman" w:eastAsia="Calibri" w:hAnsi="Times New Roman" w:cs="Times New Roman"/>
          <w:color w:val="auto"/>
          <w:sz w:val="24"/>
          <w:szCs w:val="24"/>
          <w:lang w:eastAsia="en-US"/>
        </w:rPr>
        <w:t>of their own written materials.</w:t>
      </w:r>
      <w:r w:rsidR="00800B59" w:rsidRPr="00800B59">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 xml:space="preserve">If </w:t>
      </w:r>
      <w:r w:rsidR="00F005D5">
        <w:rPr>
          <w:rFonts w:ascii="Times New Roman" w:eastAsia="Calibri" w:hAnsi="Times New Roman" w:cs="Times New Roman"/>
          <w:color w:val="auto"/>
          <w:sz w:val="24"/>
          <w:szCs w:val="24"/>
          <w:lang w:eastAsia="en-US"/>
        </w:rPr>
        <w:t>a State or LEA makes changes to the USDA prototype application, the State or LEA is responsible for ensuring the translations are also changed accordingly.</w:t>
      </w:r>
    </w:p>
    <w:p w14:paraId="4001EA9A" w14:textId="77777777" w:rsidR="006A79C7" w:rsidRDefault="006A79C7" w:rsidP="00DD5A0F">
      <w:pPr>
        <w:widowControl w:val="0"/>
        <w:ind w:left="360"/>
        <w:contextualSpacing/>
        <w:rPr>
          <w:rFonts w:ascii="Times New Roman" w:eastAsia="Calibri" w:hAnsi="Times New Roman" w:cs="Times New Roman"/>
          <w:color w:val="auto"/>
          <w:sz w:val="24"/>
          <w:szCs w:val="24"/>
          <w:lang w:eastAsia="en-US"/>
        </w:rPr>
      </w:pPr>
    </w:p>
    <w:p w14:paraId="2491EE96" w14:textId="77777777" w:rsidR="00427BCD" w:rsidRPr="00F21498" w:rsidRDefault="00427BCD" w:rsidP="00DD5A0F">
      <w:pPr>
        <w:pStyle w:val="ListParagraph"/>
        <w:widowControl w:val="0"/>
        <w:numPr>
          <w:ilvl w:val="0"/>
          <w:numId w:val="10"/>
        </w:numPr>
        <w:rPr>
          <w:rFonts w:ascii="Times New Roman" w:hAnsi="Times New Roman"/>
          <w:b/>
          <w:sz w:val="24"/>
          <w:szCs w:val="24"/>
        </w:rPr>
      </w:pPr>
      <w:r w:rsidRPr="00F21498">
        <w:rPr>
          <w:rFonts w:ascii="Times New Roman" w:hAnsi="Times New Roman"/>
          <w:b/>
          <w:sz w:val="24"/>
          <w:szCs w:val="24"/>
        </w:rPr>
        <w:t>What translations are available on USDA’s Child Nutrition Programs website?</w:t>
      </w:r>
    </w:p>
    <w:p w14:paraId="0D7AC5C4" w14:textId="77777777" w:rsidR="00960BDE" w:rsidRDefault="00960BDE" w:rsidP="00DD5A0F">
      <w:pPr>
        <w:widowControl w:val="0"/>
        <w:rPr>
          <w:rFonts w:ascii="Times New Roman" w:eastAsia="Calibri" w:hAnsi="Times New Roman" w:cs="Times New Roman"/>
          <w:color w:val="auto"/>
          <w:sz w:val="24"/>
          <w:szCs w:val="24"/>
          <w:lang w:eastAsia="en-US"/>
        </w:rPr>
      </w:pPr>
    </w:p>
    <w:p w14:paraId="592C7EE8" w14:textId="333C5D68" w:rsidR="00503A6E" w:rsidRPr="00503A6E" w:rsidRDefault="00503A6E" w:rsidP="00503A6E">
      <w:pPr>
        <w:widowControl w:val="0"/>
        <w:ind w:left="360"/>
        <w:rPr>
          <w:rFonts w:ascii="Times New Roman" w:eastAsia="Calibri" w:hAnsi="Times New Roman" w:cs="Times New Roman"/>
          <w:color w:val="auto"/>
          <w:sz w:val="24"/>
          <w:szCs w:val="24"/>
          <w:lang w:eastAsia="en-US"/>
        </w:rPr>
      </w:pPr>
      <w:r w:rsidRPr="00503A6E">
        <w:rPr>
          <w:rFonts w:ascii="Times New Roman" w:eastAsia="Calibri" w:hAnsi="Times New Roman" w:cs="Times New Roman"/>
          <w:color w:val="auto"/>
          <w:sz w:val="24"/>
          <w:szCs w:val="24"/>
          <w:lang w:eastAsia="en-US"/>
        </w:rPr>
        <w:t xml:space="preserve">The languages currently available through USDA include: Arabic, Armenian, </w:t>
      </w:r>
      <w:r w:rsidR="00D9604B">
        <w:rPr>
          <w:rFonts w:ascii="Times New Roman" w:eastAsia="Calibri" w:hAnsi="Times New Roman" w:cs="Times New Roman"/>
          <w:color w:val="auto"/>
          <w:sz w:val="24"/>
          <w:szCs w:val="24"/>
          <w:lang w:eastAsia="en-US"/>
        </w:rPr>
        <w:t xml:space="preserve">Cambodian </w:t>
      </w:r>
      <w:r w:rsidRPr="00503A6E">
        <w:rPr>
          <w:rFonts w:ascii="Times New Roman" w:eastAsia="Calibri" w:hAnsi="Times New Roman" w:cs="Times New Roman"/>
          <w:color w:val="auto"/>
          <w:sz w:val="24"/>
          <w:szCs w:val="24"/>
          <w:lang w:eastAsia="en-US"/>
        </w:rPr>
        <w:t xml:space="preserve">Chinese </w:t>
      </w:r>
      <w:r w:rsidR="00D9604B">
        <w:rPr>
          <w:rFonts w:ascii="Times New Roman" w:eastAsia="Calibri" w:hAnsi="Times New Roman" w:cs="Times New Roman"/>
          <w:color w:val="auto"/>
          <w:sz w:val="24"/>
          <w:szCs w:val="24"/>
          <w:lang w:eastAsia="en-US"/>
        </w:rPr>
        <w:t>(</w:t>
      </w:r>
      <w:r w:rsidR="00D9604B" w:rsidRPr="00503A6E">
        <w:rPr>
          <w:rFonts w:ascii="Times New Roman" w:eastAsia="Calibri" w:hAnsi="Times New Roman" w:cs="Times New Roman"/>
          <w:color w:val="auto"/>
          <w:sz w:val="24"/>
          <w:szCs w:val="24"/>
          <w:lang w:eastAsia="en-US"/>
        </w:rPr>
        <w:t>T</w:t>
      </w:r>
      <w:r w:rsidR="00D9604B">
        <w:rPr>
          <w:rFonts w:ascii="Times New Roman" w:eastAsia="Calibri" w:hAnsi="Times New Roman" w:cs="Times New Roman"/>
          <w:color w:val="auto"/>
          <w:sz w:val="24"/>
          <w:szCs w:val="24"/>
          <w:lang w:eastAsia="en-US"/>
        </w:rPr>
        <w:t>raditional)</w:t>
      </w:r>
      <w:r w:rsidRPr="00503A6E">
        <w:rPr>
          <w:rFonts w:ascii="Times New Roman" w:eastAsia="Calibri" w:hAnsi="Times New Roman" w:cs="Times New Roman"/>
          <w:color w:val="auto"/>
          <w:sz w:val="24"/>
          <w:szCs w:val="24"/>
          <w:lang w:eastAsia="en-US"/>
        </w:rPr>
        <w:t>,</w:t>
      </w:r>
      <w:r w:rsidR="00D9604B">
        <w:rPr>
          <w:rFonts w:ascii="Times New Roman" w:eastAsia="Calibri" w:hAnsi="Times New Roman" w:cs="Times New Roman"/>
          <w:color w:val="auto"/>
          <w:sz w:val="24"/>
          <w:szCs w:val="24"/>
          <w:lang w:eastAsia="en-US"/>
        </w:rPr>
        <w:t xml:space="preserve"> Chinese (Simplified), </w:t>
      </w:r>
      <w:r w:rsidRPr="00503A6E">
        <w:rPr>
          <w:rFonts w:ascii="Times New Roman" w:eastAsia="Calibri" w:hAnsi="Times New Roman" w:cs="Times New Roman"/>
          <w:color w:val="auto"/>
          <w:sz w:val="24"/>
          <w:szCs w:val="24"/>
          <w:lang w:eastAsia="en-US"/>
        </w:rPr>
        <w:t xml:space="preserve"> Croatian, English, </w:t>
      </w:r>
      <w:r w:rsidR="00D9604B">
        <w:rPr>
          <w:rFonts w:ascii="Times New Roman" w:eastAsia="Calibri" w:hAnsi="Times New Roman" w:cs="Times New Roman"/>
          <w:color w:val="auto"/>
          <w:sz w:val="24"/>
          <w:szCs w:val="24"/>
          <w:lang w:eastAsia="en-US"/>
        </w:rPr>
        <w:t xml:space="preserve">Farsi, </w:t>
      </w:r>
      <w:r w:rsidRPr="00503A6E">
        <w:rPr>
          <w:rFonts w:ascii="Times New Roman" w:eastAsia="Calibri" w:hAnsi="Times New Roman" w:cs="Times New Roman"/>
          <w:color w:val="auto"/>
          <w:sz w:val="24"/>
          <w:szCs w:val="24"/>
          <w:lang w:eastAsia="en-US"/>
        </w:rPr>
        <w:t xml:space="preserve">French, Greek, </w:t>
      </w:r>
      <w:proofErr w:type="spellStart"/>
      <w:r w:rsidRPr="00503A6E">
        <w:rPr>
          <w:rFonts w:ascii="Times New Roman" w:eastAsia="Calibri" w:hAnsi="Times New Roman" w:cs="Times New Roman"/>
          <w:color w:val="auto"/>
          <w:sz w:val="24"/>
          <w:szCs w:val="24"/>
          <w:lang w:eastAsia="en-US"/>
        </w:rPr>
        <w:t>Gujarathi</w:t>
      </w:r>
      <w:proofErr w:type="spellEnd"/>
      <w:r w:rsidRPr="00503A6E">
        <w:rPr>
          <w:rFonts w:ascii="Times New Roman" w:eastAsia="Calibri" w:hAnsi="Times New Roman" w:cs="Times New Roman"/>
          <w:color w:val="auto"/>
          <w:sz w:val="24"/>
          <w:szCs w:val="24"/>
          <w:lang w:eastAsia="en-US"/>
        </w:rPr>
        <w:t xml:space="preserve">, Haitian-Creole, Hindi, Hmong, Japanese, Korean, Kurdish, Laotian, Mien, Polish, Portuguese, Punjabi, Russian, Samoan, Serbian, Somali, Spanish, Sudanese, Tagalog, Thai, Tigrinya, </w:t>
      </w:r>
      <w:r w:rsidR="00D9604B" w:rsidRPr="00503A6E">
        <w:rPr>
          <w:rFonts w:ascii="Times New Roman" w:eastAsia="Calibri" w:hAnsi="Times New Roman" w:cs="Times New Roman"/>
          <w:color w:val="auto"/>
          <w:sz w:val="24"/>
          <w:szCs w:val="24"/>
          <w:lang w:eastAsia="en-US"/>
        </w:rPr>
        <w:t>Ukrainian</w:t>
      </w:r>
      <w:r w:rsidRPr="00503A6E">
        <w:rPr>
          <w:rFonts w:ascii="Times New Roman" w:eastAsia="Calibri" w:hAnsi="Times New Roman" w:cs="Times New Roman"/>
          <w:color w:val="auto"/>
          <w:sz w:val="24"/>
          <w:szCs w:val="24"/>
          <w:lang w:eastAsia="en-US"/>
        </w:rPr>
        <w:t xml:space="preserve">, Urdu, </w:t>
      </w:r>
      <w:r>
        <w:rPr>
          <w:rFonts w:ascii="Times New Roman" w:eastAsia="Calibri" w:hAnsi="Times New Roman" w:cs="Times New Roman"/>
          <w:color w:val="auto"/>
          <w:sz w:val="24"/>
          <w:szCs w:val="24"/>
          <w:lang w:eastAsia="en-US"/>
        </w:rPr>
        <w:t xml:space="preserve">and </w:t>
      </w:r>
      <w:r w:rsidRPr="00503A6E">
        <w:rPr>
          <w:rFonts w:ascii="Times New Roman" w:eastAsia="Calibri" w:hAnsi="Times New Roman" w:cs="Times New Roman"/>
          <w:color w:val="auto"/>
          <w:sz w:val="24"/>
          <w:szCs w:val="24"/>
          <w:lang w:eastAsia="en-US"/>
        </w:rPr>
        <w:t>Vietnamese</w:t>
      </w:r>
      <w:r>
        <w:rPr>
          <w:rFonts w:ascii="Times New Roman" w:eastAsia="Calibri" w:hAnsi="Times New Roman" w:cs="Times New Roman"/>
          <w:color w:val="auto"/>
          <w:sz w:val="24"/>
          <w:szCs w:val="24"/>
          <w:lang w:eastAsia="en-US"/>
        </w:rPr>
        <w:t>.</w:t>
      </w:r>
    </w:p>
    <w:p w14:paraId="1B0D5F7A" w14:textId="77777777" w:rsidR="00503A6E" w:rsidRPr="00503A6E" w:rsidRDefault="00503A6E" w:rsidP="00503A6E">
      <w:pPr>
        <w:widowControl w:val="0"/>
        <w:ind w:left="360"/>
        <w:rPr>
          <w:rFonts w:ascii="Times New Roman" w:eastAsia="Calibri" w:hAnsi="Times New Roman" w:cs="Times New Roman"/>
          <w:color w:val="auto"/>
          <w:sz w:val="24"/>
          <w:szCs w:val="24"/>
          <w:lang w:eastAsia="en-US"/>
        </w:rPr>
      </w:pPr>
    </w:p>
    <w:p w14:paraId="7E857AE3" w14:textId="22E097CC" w:rsidR="00960BDE" w:rsidRDefault="00503A6E" w:rsidP="00503A6E">
      <w:pPr>
        <w:widowControl w:val="0"/>
        <w:ind w:left="360"/>
        <w:rPr>
          <w:rFonts w:ascii="Times New Roman" w:eastAsia="Calibri" w:hAnsi="Times New Roman" w:cs="Times New Roman"/>
          <w:color w:val="auto"/>
          <w:sz w:val="24"/>
          <w:szCs w:val="24"/>
          <w:lang w:eastAsia="en-US"/>
        </w:rPr>
      </w:pPr>
      <w:r w:rsidRPr="00503A6E">
        <w:rPr>
          <w:rFonts w:ascii="Times New Roman" w:eastAsia="Calibri" w:hAnsi="Times New Roman" w:cs="Times New Roman"/>
          <w:color w:val="auto"/>
          <w:sz w:val="24"/>
          <w:szCs w:val="24"/>
          <w:lang w:eastAsia="en-US"/>
        </w:rPr>
        <w:t xml:space="preserve">To assist LEAs and schools in their effort to ensure meaningful access for individuals with LEP, USDA periodically updates the translations available on the Child Nutrition Programs website. For SY 2016-2017, the following translations will be added: Albanian, Amharic, Bengali, </w:t>
      </w:r>
      <w:r>
        <w:rPr>
          <w:rFonts w:ascii="Times New Roman" w:eastAsia="Calibri" w:hAnsi="Times New Roman" w:cs="Times New Roman"/>
          <w:color w:val="auto"/>
          <w:sz w:val="24"/>
          <w:szCs w:val="24"/>
          <w:lang w:eastAsia="en-US"/>
        </w:rPr>
        <w:t xml:space="preserve">Burmese, Creole (French), </w:t>
      </w:r>
      <w:r w:rsidRPr="00503A6E">
        <w:rPr>
          <w:rFonts w:ascii="Times New Roman" w:eastAsia="Calibri" w:hAnsi="Times New Roman" w:cs="Times New Roman"/>
          <w:color w:val="auto"/>
          <w:sz w:val="24"/>
          <w:szCs w:val="24"/>
          <w:lang w:eastAsia="en-US"/>
        </w:rPr>
        <w:t xml:space="preserve">Karen, </w:t>
      </w:r>
      <w:proofErr w:type="spellStart"/>
      <w:r>
        <w:rPr>
          <w:rFonts w:ascii="Times New Roman" w:eastAsia="Calibri" w:hAnsi="Times New Roman" w:cs="Times New Roman"/>
          <w:color w:val="auto"/>
          <w:sz w:val="24"/>
          <w:szCs w:val="24"/>
          <w:lang w:eastAsia="en-US"/>
        </w:rPr>
        <w:t>Kru</w:t>
      </w:r>
      <w:proofErr w:type="spellEnd"/>
      <w:r>
        <w:rPr>
          <w:rFonts w:ascii="Times New Roman" w:eastAsia="Calibri" w:hAnsi="Times New Roman" w:cs="Times New Roman"/>
          <w:color w:val="auto"/>
          <w:sz w:val="24"/>
          <w:szCs w:val="24"/>
          <w:lang w:eastAsia="en-US"/>
        </w:rPr>
        <w:t xml:space="preserve">, Ibo, </w:t>
      </w:r>
      <w:r w:rsidRPr="00503A6E">
        <w:rPr>
          <w:rFonts w:ascii="Times New Roman" w:eastAsia="Calibri" w:hAnsi="Times New Roman" w:cs="Times New Roman"/>
          <w:color w:val="auto"/>
          <w:sz w:val="24"/>
          <w:szCs w:val="24"/>
          <w:lang w:eastAsia="en-US"/>
        </w:rPr>
        <w:t xml:space="preserve">Ilokano, Italian, </w:t>
      </w:r>
      <w:r w:rsidR="00657BAA">
        <w:rPr>
          <w:rFonts w:ascii="Times New Roman" w:eastAsia="Calibri" w:hAnsi="Times New Roman" w:cs="Times New Roman"/>
          <w:color w:val="auto"/>
          <w:sz w:val="24"/>
          <w:szCs w:val="24"/>
          <w:lang w:eastAsia="en-US"/>
        </w:rPr>
        <w:t>Jamaican Creole,</w:t>
      </w:r>
      <w:r w:rsidRPr="00503A6E">
        <w:rPr>
          <w:rFonts w:ascii="Times New Roman" w:eastAsia="Calibri" w:hAnsi="Times New Roman" w:cs="Times New Roman"/>
          <w:color w:val="auto"/>
          <w:sz w:val="24"/>
          <w:szCs w:val="24"/>
          <w:lang w:eastAsia="en-US"/>
        </w:rPr>
        <w:t xml:space="preserve"> Nepali, Romania</w:t>
      </w:r>
      <w:r>
        <w:rPr>
          <w:rFonts w:ascii="Times New Roman" w:eastAsia="Calibri" w:hAnsi="Times New Roman" w:cs="Times New Roman"/>
          <w:color w:val="auto"/>
          <w:sz w:val="24"/>
          <w:szCs w:val="24"/>
          <w:lang w:eastAsia="en-US"/>
        </w:rPr>
        <w:t>n, Serbo-Croatian, Yiddish</w:t>
      </w:r>
      <w:r w:rsidR="00657BAA">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and </w:t>
      </w:r>
      <w:r w:rsidRPr="00503A6E">
        <w:rPr>
          <w:rFonts w:ascii="Times New Roman" w:eastAsia="Calibri" w:hAnsi="Times New Roman" w:cs="Times New Roman"/>
          <w:color w:val="auto"/>
          <w:sz w:val="24"/>
          <w:szCs w:val="24"/>
          <w:lang w:eastAsia="en-US"/>
        </w:rPr>
        <w:t>Yoruba</w:t>
      </w:r>
      <w:r>
        <w:rPr>
          <w:rFonts w:ascii="Times New Roman" w:eastAsia="Calibri" w:hAnsi="Times New Roman" w:cs="Times New Roman"/>
          <w:color w:val="auto"/>
          <w:sz w:val="24"/>
          <w:szCs w:val="24"/>
          <w:lang w:eastAsia="en-US"/>
        </w:rPr>
        <w:t>.</w:t>
      </w:r>
    </w:p>
    <w:p w14:paraId="0F5666FF" w14:textId="77777777" w:rsidR="00503A6E" w:rsidRDefault="00503A6E" w:rsidP="00503A6E">
      <w:pPr>
        <w:widowControl w:val="0"/>
        <w:ind w:left="360"/>
        <w:rPr>
          <w:rFonts w:ascii="Times New Roman" w:eastAsia="Calibri" w:hAnsi="Times New Roman"/>
          <w:b/>
          <w:sz w:val="24"/>
          <w:szCs w:val="24"/>
        </w:rPr>
      </w:pPr>
    </w:p>
    <w:p w14:paraId="61C85F95" w14:textId="77777777" w:rsidR="00427BCD" w:rsidRPr="00960BDE" w:rsidRDefault="00427BCD" w:rsidP="00DD5A0F">
      <w:pPr>
        <w:pStyle w:val="ListParagraph"/>
        <w:widowControl w:val="0"/>
        <w:numPr>
          <w:ilvl w:val="0"/>
          <w:numId w:val="10"/>
        </w:numPr>
        <w:rPr>
          <w:rFonts w:ascii="Times New Roman" w:hAnsi="Times New Roman"/>
          <w:b/>
          <w:sz w:val="24"/>
          <w:szCs w:val="24"/>
        </w:rPr>
      </w:pPr>
      <w:r w:rsidRPr="00960BDE">
        <w:rPr>
          <w:rFonts w:ascii="Times New Roman" w:hAnsi="Times New Roman"/>
          <w:b/>
          <w:sz w:val="24"/>
          <w:szCs w:val="24"/>
        </w:rPr>
        <w:t>Are schools required to include written translations for verification</w:t>
      </w:r>
      <w:r w:rsidR="00FF5D40">
        <w:rPr>
          <w:rFonts w:ascii="Times New Roman" w:hAnsi="Times New Roman"/>
          <w:b/>
          <w:sz w:val="24"/>
          <w:szCs w:val="24"/>
        </w:rPr>
        <w:t xml:space="preserve"> requests</w:t>
      </w:r>
      <w:r w:rsidRPr="00960BDE">
        <w:rPr>
          <w:rFonts w:ascii="Times New Roman" w:hAnsi="Times New Roman"/>
          <w:b/>
          <w:sz w:val="24"/>
          <w:szCs w:val="24"/>
        </w:rPr>
        <w:t>?</w:t>
      </w:r>
    </w:p>
    <w:p w14:paraId="5F07C08D" w14:textId="77777777" w:rsidR="00960BDE" w:rsidRDefault="00960BDE" w:rsidP="00DD5A0F">
      <w:pPr>
        <w:widowControl w:val="0"/>
        <w:rPr>
          <w:rFonts w:ascii="Times New Roman" w:eastAsia="Calibri" w:hAnsi="Times New Roman" w:cs="Times New Roman"/>
          <w:color w:val="auto"/>
          <w:sz w:val="24"/>
          <w:szCs w:val="24"/>
          <w:lang w:eastAsia="en-US"/>
        </w:rPr>
      </w:pPr>
    </w:p>
    <w:p w14:paraId="5D674BA9" w14:textId="33F14F89" w:rsidR="00F005D5" w:rsidRDefault="00D57022" w:rsidP="00F005D5">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As noted in Q&amp;A #9, </w:t>
      </w:r>
      <w:r w:rsidR="00F005D5">
        <w:rPr>
          <w:rFonts w:ascii="Times New Roman" w:eastAsia="Calibri" w:hAnsi="Times New Roman" w:cs="Times New Roman"/>
          <w:color w:val="auto"/>
          <w:sz w:val="24"/>
          <w:szCs w:val="24"/>
          <w:lang w:eastAsia="en-US"/>
        </w:rPr>
        <w:t xml:space="preserve">when determining which materials </w:t>
      </w:r>
      <w:r w:rsidR="00EB4771">
        <w:rPr>
          <w:rFonts w:ascii="Times New Roman" w:eastAsia="Calibri" w:hAnsi="Times New Roman" w:cs="Times New Roman"/>
          <w:color w:val="auto"/>
          <w:sz w:val="24"/>
          <w:szCs w:val="24"/>
          <w:lang w:eastAsia="en-US"/>
        </w:rPr>
        <w:t>should be translated</w:t>
      </w:r>
      <w:r w:rsidR="00F005D5">
        <w:rPr>
          <w:rFonts w:ascii="Times New Roman" w:eastAsia="Calibri" w:hAnsi="Times New Roman" w:cs="Times New Roman"/>
          <w:color w:val="auto"/>
          <w:sz w:val="24"/>
          <w:szCs w:val="24"/>
          <w:lang w:eastAsia="en-US"/>
        </w:rPr>
        <w:t xml:space="preserve">, </w:t>
      </w:r>
      <w:r w:rsidR="00A4072E">
        <w:rPr>
          <w:rFonts w:ascii="Times New Roman" w:eastAsia="Calibri" w:hAnsi="Times New Roman" w:cs="Times New Roman"/>
          <w:color w:val="auto"/>
          <w:sz w:val="24"/>
          <w:szCs w:val="24"/>
          <w:lang w:eastAsia="en-US"/>
        </w:rPr>
        <w:t xml:space="preserve">LEAs and schools </w:t>
      </w:r>
      <w:r w:rsidR="00F005D5">
        <w:rPr>
          <w:rFonts w:ascii="Times New Roman" w:eastAsia="Calibri" w:hAnsi="Times New Roman" w:cs="Times New Roman"/>
          <w:color w:val="auto"/>
          <w:sz w:val="24"/>
          <w:szCs w:val="24"/>
          <w:lang w:eastAsia="en-US"/>
        </w:rPr>
        <w:t xml:space="preserve">should consider which materials are “vital” to an individual’s participation. </w:t>
      </w:r>
      <w:r>
        <w:rPr>
          <w:rFonts w:ascii="Times New Roman" w:eastAsia="Calibri" w:hAnsi="Times New Roman" w:cs="Times New Roman"/>
          <w:color w:val="auto"/>
          <w:sz w:val="24"/>
          <w:szCs w:val="24"/>
          <w:lang w:eastAsia="en-US"/>
        </w:rPr>
        <w:t xml:space="preserve"> According to the regulations, t</w:t>
      </w:r>
      <w:r w:rsidR="00F005D5">
        <w:rPr>
          <w:rFonts w:ascii="Times New Roman" w:eastAsia="Calibri" w:hAnsi="Times New Roman" w:cs="Times New Roman"/>
          <w:color w:val="auto"/>
          <w:sz w:val="24"/>
          <w:szCs w:val="24"/>
          <w:lang w:eastAsia="en-US"/>
        </w:rPr>
        <w:t>his may include, “</w:t>
      </w:r>
      <w:r w:rsidR="00DA1FA1">
        <w:rPr>
          <w:rFonts w:ascii="Times New Roman" w:eastAsia="Calibri" w:hAnsi="Times New Roman" w:cs="Times New Roman"/>
          <w:color w:val="auto"/>
          <w:sz w:val="24"/>
          <w:szCs w:val="24"/>
          <w:lang w:eastAsia="en-US"/>
        </w:rPr>
        <w:t>a</w:t>
      </w:r>
      <w:r w:rsidR="00F005D5" w:rsidRPr="00F005D5">
        <w:rPr>
          <w:rFonts w:ascii="Times New Roman" w:eastAsia="Calibri" w:hAnsi="Times New Roman" w:cs="Times New Roman"/>
          <w:color w:val="auto"/>
          <w:sz w:val="24"/>
          <w:szCs w:val="24"/>
          <w:lang w:eastAsia="en-US"/>
        </w:rPr>
        <w:t>ny documents that require a</w:t>
      </w:r>
      <w:r w:rsidR="00F005D5">
        <w:rPr>
          <w:rFonts w:ascii="Times New Roman" w:eastAsia="Calibri" w:hAnsi="Times New Roman" w:cs="Times New Roman"/>
          <w:color w:val="auto"/>
          <w:sz w:val="24"/>
          <w:szCs w:val="24"/>
          <w:lang w:eastAsia="en-US"/>
        </w:rPr>
        <w:t xml:space="preserve"> </w:t>
      </w:r>
      <w:r w:rsidR="00F005D5" w:rsidRPr="00F005D5">
        <w:rPr>
          <w:rFonts w:ascii="Times New Roman" w:eastAsia="Calibri" w:hAnsi="Times New Roman" w:cs="Times New Roman"/>
          <w:color w:val="auto"/>
          <w:sz w:val="24"/>
          <w:szCs w:val="24"/>
          <w:lang w:eastAsia="en-US"/>
        </w:rPr>
        <w:t>response from applicants,</w:t>
      </w:r>
      <w:r w:rsidR="00F005D5">
        <w:rPr>
          <w:rFonts w:ascii="Times New Roman" w:eastAsia="Calibri" w:hAnsi="Times New Roman" w:cs="Times New Roman"/>
          <w:color w:val="auto"/>
          <w:sz w:val="24"/>
          <w:szCs w:val="24"/>
          <w:lang w:eastAsia="en-US"/>
        </w:rPr>
        <w:t xml:space="preserve"> </w:t>
      </w:r>
      <w:r w:rsidR="00F005D5" w:rsidRPr="00F005D5">
        <w:rPr>
          <w:rFonts w:ascii="Times New Roman" w:eastAsia="Calibri" w:hAnsi="Times New Roman" w:cs="Times New Roman"/>
          <w:color w:val="auto"/>
          <w:sz w:val="24"/>
          <w:szCs w:val="24"/>
          <w:lang w:eastAsia="en-US"/>
        </w:rPr>
        <w:t>benef</w:t>
      </w:r>
      <w:r w:rsidR="00F005D5">
        <w:rPr>
          <w:rFonts w:ascii="Times New Roman" w:eastAsia="Calibri" w:hAnsi="Times New Roman" w:cs="Times New Roman"/>
          <w:color w:val="auto"/>
          <w:sz w:val="24"/>
          <w:szCs w:val="24"/>
          <w:lang w:eastAsia="en-US"/>
        </w:rPr>
        <w:t xml:space="preserve">iciaries, and other participants,” such as verification letters. </w:t>
      </w:r>
    </w:p>
    <w:p w14:paraId="1B13C9C6" w14:textId="5ECE8901" w:rsidR="00EB4771" w:rsidRDefault="00F005D5" w:rsidP="00F005D5">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 </w:t>
      </w:r>
    </w:p>
    <w:p w14:paraId="4772D0DE" w14:textId="7B2748DE" w:rsidR="001776D6" w:rsidRPr="00427BCD" w:rsidRDefault="00520FBF" w:rsidP="009D678E">
      <w:pPr>
        <w:widowControl w:val="0"/>
        <w:ind w:left="360"/>
        <w:rPr>
          <w:rFonts w:ascii="Times New Roman" w:eastAsia="Calibri" w:hAnsi="Times New Roman" w:cs="Times New Roman"/>
          <w:color w:val="auto"/>
          <w:sz w:val="24"/>
          <w:szCs w:val="24"/>
          <w:lang w:eastAsia="en-US"/>
        </w:rPr>
      </w:pPr>
      <w:r w:rsidRPr="00520FBF">
        <w:rPr>
          <w:rFonts w:ascii="Times New Roman" w:eastAsia="Calibri" w:hAnsi="Times New Roman" w:cs="Times New Roman"/>
          <w:color w:val="auto"/>
          <w:sz w:val="24"/>
          <w:szCs w:val="24"/>
          <w:lang w:eastAsia="en-US"/>
        </w:rPr>
        <w:t xml:space="preserve">State agencies and LEAs are expected to have a system in place to provide verification notices to each household in the </w:t>
      </w:r>
      <w:r w:rsidR="00F005D5">
        <w:rPr>
          <w:rFonts w:ascii="Times New Roman" w:eastAsia="Calibri" w:hAnsi="Times New Roman" w:cs="Times New Roman"/>
          <w:color w:val="auto"/>
          <w:sz w:val="24"/>
          <w:szCs w:val="24"/>
          <w:lang w:eastAsia="en-US"/>
        </w:rPr>
        <w:t xml:space="preserve">parent or guardian’s </w:t>
      </w:r>
      <w:r w:rsidRPr="00520FBF">
        <w:rPr>
          <w:rFonts w:ascii="Times New Roman" w:eastAsia="Calibri" w:hAnsi="Times New Roman" w:cs="Times New Roman"/>
          <w:color w:val="auto"/>
          <w:sz w:val="24"/>
          <w:szCs w:val="24"/>
          <w:lang w:eastAsia="en-US"/>
        </w:rPr>
        <w:t>primary language</w:t>
      </w:r>
      <w:r w:rsidR="001E41D4">
        <w:rPr>
          <w:rFonts w:ascii="Times New Roman" w:eastAsia="Calibri" w:hAnsi="Times New Roman" w:cs="Times New Roman"/>
          <w:color w:val="auto"/>
          <w:sz w:val="24"/>
          <w:szCs w:val="24"/>
          <w:lang w:eastAsia="en-US"/>
        </w:rPr>
        <w:t>, follow up with households that do not respond to the initial verification request,</w:t>
      </w:r>
      <w:r w:rsidRPr="00520FBF">
        <w:rPr>
          <w:rFonts w:ascii="Times New Roman" w:eastAsia="Calibri" w:hAnsi="Times New Roman" w:cs="Times New Roman"/>
          <w:color w:val="auto"/>
          <w:sz w:val="24"/>
          <w:szCs w:val="24"/>
          <w:lang w:eastAsia="en-US"/>
        </w:rPr>
        <w:t xml:space="preserve"> </w:t>
      </w:r>
      <w:r w:rsidR="00FF5D40">
        <w:rPr>
          <w:rFonts w:ascii="Times New Roman" w:eastAsia="Calibri" w:hAnsi="Times New Roman" w:cs="Times New Roman"/>
          <w:color w:val="auto"/>
          <w:sz w:val="24"/>
          <w:szCs w:val="24"/>
          <w:lang w:eastAsia="en-US"/>
        </w:rPr>
        <w:t>and</w:t>
      </w:r>
      <w:r w:rsidRPr="00520FBF">
        <w:rPr>
          <w:rFonts w:ascii="Times New Roman" w:eastAsia="Calibri" w:hAnsi="Times New Roman" w:cs="Times New Roman"/>
          <w:color w:val="auto"/>
          <w:sz w:val="24"/>
          <w:szCs w:val="24"/>
          <w:lang w:eastAsia="en-US"/>
        </w:rPr>
        <w:t xml:space="preserve"> provide oral assistance if the parent or guardian has difficulty understanding the written request. USDA translations of prototype verification materials are available on the FNS website. </w:t>
      </w:r>
    </w:p>
    <w:p w14:paraId="1AC3A0DA" w14:textId="77777777" w:rsidR="00960BDE" w:rsidRDefault="00960BDE" w:rsidP="009D678E">
      <w:pPr>
        <w:widowControl w:val="0"/>
        <w:ind w:left="360"/>
        <w:rPr>
          <w:rFonts w:ascii="Times New Roman" w:eastAsia="Calibri" w:hAnsi="Times New Roman" w:cs="Times New Roman"/>
          <w:b/>
          <w:color w:val="auto"/>
          <w:sz w:val="24"/>
          <w:szCs w:val="24"/>
          <w:lang w:eastAsia="en-US"/>
        </w:rPr>
      </w:pPr>
    </w:p>
    <w:p w14:paraId="5DFE9A9E" w14:textId="77777777" w:rsidR="00427BCD" w:rsidRPr="00960BDE" w:rsidRDefault="00427BCD" w:rsidP="00E64E56">
      <w:pPr>
        <w:pStyle w:val="ListParagraph"/>
        <w:keepNext/>
        <w:numPr>
          <w:ilvl w:val="0"/>
          <w:numId w:val="10"/>
        </w:numPr>
        <w:rPr>
          <w:rFonts w:ascii="Times New Roman" w:hAnsi="Times New Roman"/>
          <w:b/>
          <w:sz w:val="24"/>
          <w:szCs w:val="24"/>
        </w:rPr>
      </w:pPr>
      <w:r w:rsidRPr="00960BDE">
        <w:rPr>
          <w:rFonts w:ascii="Times New Roman" w:hAnsi="Times New Roman"/>
          <w:b/>
          <w:sz w:val="24"/>
          <w:szCs w:val="24"/>
        </w:rPr>
        <w:lastRenderedPageBreak/>
        <w:t>Are schools required to provide written translations for their web-based materials?</w:t>
      </w:r>
    </w:p>
    <w:p w14:paraId="0B7E8DEC" w14:textId="77777777" w:rsidR="00960BDE" w:rsidRDefault="00960BDE" w:rsidP="00E64E56">
      <w:pPr>
        <w:keepNext/>
        <w:rPr>
          <w:rFonts w:ascii="Times New Roman" w:eastAsia="Calibri" w:hAnsi="Times New Roman" w:cs="Times New Roman"/>
          <w:color w:val="auto"/>
          <w:sz w:val="24"/>
          <w:szCs w:val="24"/>
          <w:lang w:eastAsia="en-US"/>
        </w:rPr>
      </w:pPr>
    </w:p>
    <w:p w14:paraId="0A2F31DA" w14:textId="77777777" w:rsidR="00281BDC" w:rsidRDefault="00ED0C93" w:rsidP="00E64E56">
      <w:pPr>
        <w:keepNext/>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As </w:t>
      </w:r>
      <w:r w:rsidR="00D57022">
        <w:rPr>
          <w:rFonts w:ascii="Times New Roman" w:eastAsia="Calibri" w:hAnsi="Times New Roman" w:cs="Times New Roman"/>
          <w:color w:val="auto"/>
          <w:sz w:val="24"/>
          <w:szCs w:val="24"/>
          <w:lang w:eastAsia="en-US"/>
        </w:rPr>
        <w:t>previously stated</w:t>
      </w:r>
      <w:r>
        <w:rPr>
          <w:rFonts w:ascii="Times New Roman" w:eastAsia="Calibri" w:hAnsi="Times New Roman" w:cs="Times New Roman"/>
          <w:color w:val="auto"/>
          <w:sz w:val="24"/>
          <w:szCs w:val="24"/>
          <w:lang w:eastAsia="en-US"/>
        </w:rPr>
        <w:t>, schools are</w:t>
      </w:r>
      <w:r w:rsidRPr="00427BCD">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respon</w:t>
      </w:r>
      <w:r w:rsidRPr="005A3044">
        <w:rPr>
          <w:rFonts w:ascii="Times New Roman" w:eastAsia="Calibri" w:hAnsi="Times New Roman" w:cs="Times New Roman"/>
          <w:color w:val="auto"/>
          <w:sz w:val="24"/>
          <w:szCs w:val="24"/>
          <w:lang w:eastAsia="en-US"/>
        </w:rPr>
        <w:t xml:space="preserve">sible for ensuring that their application and other household materials (letter, instructions, notices, and verification materials) are available in a language </w:t>
      </w:r>
      <w:r w:rsidR="00F005D5">
        <w:rPr>
          <w:rFonts w:ascii="Times New Roman" w:eastAsia="Calibri" w:hAnsi="Times New Roman" w:cs="Times New Roman"/>
          <w:color w:val="auto"/>
          <w:sz w:val="24"/>
          <w:szCs w:val="24"/>
          <w:lang w:eastAsia="en-US"/>
        </w:rPr>
        <w:t>LEP individuals</w:t>
      </w:r>
      <w:r w:rsidRPr="005A3044">
        <w:rPr>
          <w:rFonts w:ascii="Times New Roman" w:eastAsia="Calibri" w:hAnsi="Times New Roman" w:cs="Times New Roman"/>
          <w:color w:val="auto"/>
          <w:sz w:val="24"/>
          <w:szCs w:val="24"/>
          <w:lang w:eastAsia="en-US"/>
        </w:rPr>
        <w:t xml:space="preserve"> can understand.</w:t>
      </w:r>
      <w:r>
        <w:rPr>
          <w:rFonts w:ascii="Times New Roman" w:eastAsia="Calibri" w:hAnsi="Times New Roman" w:cs="Times New Roman"/>
          <w:color w:val="auto"/>
          <w:sz w:val="24"/>
          <w:szCs w:val="24"/>
          <w:lang w:eastAsia="en-US"/>
        </w:rPr>
        <w:t xml:space="preserve"> However, schools are not required to make online </w:t>
      </w:r>
    </w:p>
    <w:p w14:paraId="11174724" w14:textId="4F98406D" w:rsidR="00427BCD" w:rsidRDefault="00ED0C93" w:rsidP="00E64E56">
      <w:pPr>
        <w:keepNext/>
        <w:ind w:left="360"/>
        <w:rPr>
          <w:rFonts w:ascii="Times New Roman" w:eastAsia="Calibri" w:hAnsi="Times New Roman" w:cs="Times New Roman"/>
          <w:color w:val="auto"/>
          <w:sz w:val="24"/>
          <w:szCs w:val="24"/>
          <w:lang w:eastAsia="en-US"/>
        </w:rPr>
      </w:pPr>
      <w:proofErr w:type="gramStart"/>
      <w:r>
        <w:rPr>
          <w:rFonts w:ascii="Times New Roman" w:eastAsia="Calibri" w:hAnsi="Times New Roman" w:cs="Times New Roman"/>
          <w:color w:val="auto"/>
          <w:sz w:val="24"/>
          <w:szCs w:val="24"/>
          <w:lang w:eastAsia="en-US"/>
        </w:rPr>
        <w:t>application</w:t>
      </w:r>
      <w:proofErr w:type="gramEnd"/>
      <w:r>
        <w:rPr>
          <w:rFonts w:ascii="Times New Roman" w:eastAsia="Calibri" w:hAnsi="Times New Roman" w:cs="Times New Roman"/>
          <w:color w:val="auto"/>
          <w:sz w:val="24"/>
          <w:szCs w:val="24"/>
          <w:lang w:eastAsia="en-US"/>
        </w:rPr>
        <w:t xml:space="preserve"> tools available in all languages. </w:t>
      </w:r>
      <w:r w:rsidR="00427BCD" w:rsidRPr="00427BCD">
        <w:rPr>
          <w:rFonts w:ascii="Times New Roman" w:eastAsia="Calibri" w:hAnsi="Times New Roman" w:cs="Times New Roman"/>
          <w:color w:val="auto"/>
          <w:sz w:val="24"/>
          <w:szCs w:val="24"/>
          <w:lang w:eastAsia="en-US"/>
        </w:rPr>
        <w:t xml:space="preserve">Schools </w:t>
      </w:r>
      <w:r>
        <w:rPr>
          <w:rFonts w:ascii="Times New Roman" w:eastAsia="Calibri" w:hAnsi="Times New Roman" w:cs="Times New Roman"/>
          <w:color w:val="auto"/>
          <w:sz w:val="24"/>
          <w:szCs w:val="24"/>
          <w:lang w:eastAsia="en-US"/>
        </w:rPr>
        <w:t xml:space="preserve">are encouraged to </w:t>
      </w:r>
      <w:r w:rsidR="00427BCD" w:rsidRPr="00427BCD">
        <w:rPr>
          <w:rFonts w:ascii="Times New Roman" w:eastAsia="Calibri" w:hAnsi="Times New Roman" w:cs="Times New Roman"/>
          <w:color w:val="auto"/>
          <w:sz w:val="24"/>
          <w:szCs w:val="24"/>
          <w:lang w:eastAsia="en-US"/>
        </w:rPr>
        <w:t xml:space="preserve">ensure language barriers </w:t>
      </w:r>
      <w:r w:rsidR="00DD0A97">
        <w:rPr>
          <w:rFonts w:ascii="Times New Roman" w:eastAsia="Calibri" w:hAnsi="Times New Roman" w:cs="Times New Roman"/>
          <w:color w:val="auto"/>
          <w:sz w:val="24"/>
          <w:szCs w:val="24"/>
          <w:lang w:eastAsia="en-US"/>
        </w:rPr>
        <w:t xml:space="preserve">do not prevent </w:t>
      </w:r>
      <w:r w:rsidR="00427BCD" w:rsidRPr="00427BCD">
        <w:rPr>
          <w:rFonts w:ascii="Times New Roman" w:eastAsia="Calibri" w:hAnsi="Times New Roman" w:cs="Times New Roman"/>
          <w:color w:val="auto"/>
          <w:sz w:val="24"/>
          <w:szCs w:val="24"/>
          <w:lang w:eastAsia="en-US"/>
        </w:rPr>
        <w:t xml:space="preserve">LEP </w:t>
      </w:r>
      <w:r w:rsidR="00F005D5">
        <w:rPr>
          <w:rFonts w:ascii="Times New Roman" w:eastAsia="Calibri" w:hAnsi="Times New Roman" w:cs="Times New Roman"/>
          <w:color w:val="auto"/>
          <w:sz w:val="24"/>
          <w:szCs w:val="24"/>
          <w:lang w:eastAsia="en-US"/>
        </w:rPr>
        <w:t>individual</w:t>
      </w:r>
      <w:r w:rsidR="00F005D5" w:rsidRPr="00427BCD">
        <w:rPr>
          <w:rFonts w:ascii="Times New Roman" w:eastAsia="Calibri" w:hAnsi="Times New Roman" w:cs="Times New Roman"/>
          <w:color w:val="auto"/>
          <w:sz w:val="24"/>
          <w:szCs w:val="24"/>
          <w:lang w:eastAsia="en-US"/>
        </w:rPr>
        <w:t xml:space="preserve">s </w:t>
      </w:r>
      <w:r w:rsidR="00DD0A97">
        <w:rPr>
          <w:rFonts w:ascii="Times New Roman" w:eastAsia="Calibri" w:hAnsi="Times New Roman" w:cs="Times New Roman"/>
          <w:color w:val="auto"/>
          <w:sz w:val="24"/>
          <w:szCs w:val="24"/>
          <w:lang w:eastAsia="en-US"/>
        </w:rPr>
        <w:t xml:space="preserve">from </w:t>
      </w:r>
      <w:r w:rsidR="00427BCD" w:rsidRPr="00427BCD">
        <w:rPr>
          <w:rFonts w:ascii="Times New Roman" w:eastAsia="Calibri" w:hAnsi="Times New Roman" w:cs="Times New Roman"/>
          <w:color w:val="auto"/>
          <w:sz w:val="24"/>
          <w:szCs w:val="24"/>
          <w:lang w:eastAsia="en-US"/>
        </w:rPr>
        <w:t>navigat</w:t>
      </w:r>
      <w:r w:rsidR="00DD0A97">
        <w:rPr>
          <w:rFonts w:ascii="Times New Roman" w:eastAsia="Calibri" w:hAnsi="Times New Roman" w:cs="Times New Roman"/>
          <w:color w:val="auto"/>
          <w:sz w:val="24"/>
          <w:szCs w:val="24"/>
          <w:lang w:eastAsia="en-US"/>
        </w:rPr>
        <w:t>ing</w:t>
      </w:r>
      <w:r w:rsidR="00427BCD" w:rsidRPr="00427BCD">
        <w:rPr>
          <w:rFonts w:ascii="Times New Roman" w:eastAsia="Calibri" w:hAnsi="Times New Roman" w:cs="Times New Roman"/>
          <w:color w:val="auto"/>
          <w:sz w:val="24"/>
          <w:szCs w:val="24"/>
          <w:lang w:eastAsia="en-US"/>
        </w:rPr>
        <w:t xml:space="preserve"> the website to find </w:t>
      </w:r>
      <w:r>
        <w:rPr>
          <w:rFonts w:ascii="Times New Roman" w:eastAsia="Calibri" w:hAnsi="Times New Roman" w:cs="Times New Roman"/>
          <w:color w:val="auto"/>
          <w:sz w:val="24"/>
          <w:szCs w:val="24"/>
          <w:lang w:eastAsia="en-US"/>
        </w:rPr>
        <w:t>information about the school meal application process</w:t>
      </w:r>
      <w:r w:rsidR="00427BCD" w:rsidRPr="00427BCD">
        <w:rPr>
          <w:rFonts w:ascii="Times New Roman" w:eastAsia="Calibri" w:hAnsi="Times New Roman" w:cs="Times New Roman"/>
          <w:color w:val="auto"/>
          <w:sz w:val="24"/>
          <w:szCs w:val="24"/>
          <w:lang w:eastAsia="en-US"/>
        </w:rPr>
        <w:t>.</w:t>
      </w:r>
    </w:p>
    <w:p w14:paraId="4510F097" w14:textId="77777777" w:rsidR="00ED0C93" w:rsidRDefault="00ED0C93" w:rsidP="009D678E">
      <w:pPr>
        <w:widowControl w:val="0"/>
        <w:ind w:left="360"/>
        <w:rPr>
          <w:rFonts w:ascii="Times New Roman" w:eastAsia="Calibri" w:hAnsi="Times New Roman" w:cs="Times New Roman"/>
          <w:color w:val="auto"/>
          <w:sz w:val="24"/>
          <w:szCs w:val="24"/>
          <w:lang w:eastAsia="en-US"/>
        </w:rPr>
      </w:pPr>
    </w:p>
    <w:p w14:paraId="70229F0C" w14:textId="77777777" w:rsidR="007C7B7F" w:rsidRDefault="007C7B7F" w:rsidP="009D678E">
      <w:pPr>
        <w:widowControl w:val="0"/>
        <w:ind w:left="360"/>
        <w:rPr>
          <w:rFonts w:ascii="Times New Roman" w:eastAsia="Calibri" w:hAnsi="Times New Roman" w:cs="Times New Roman"/>
          <w:color w:val="auto"/>
          <w:sz w:val="24"/>
          <w:szCs w:val="24"/>
          <w:lang w:eastAsia="en-US"/>
        </w:rPr>
      </w:pPr>
    </w:p>
    <w:p w14:paraId="08E50658" w14:textId="77777777" w:rsidR="00427BCD" w:rsidRPr="00427BCD" w:rsidRDefault="006037C0" w:rsidP="009D678E">
      <w:pPr>
        <w:widowControl w:val="0"/>
        <w:rPr>
          <w:rFonts w:ascii="Times New Roman" w:eastAsia="Calibri" w:hAnsi="Times New Roman" w:cs="Times New Roman"/>
          <w:color w:val="auto"/>
          <w:sz w:val="24"/>
          <w:szCs w:val="24"/>
          <w:lang w:eastAsia="en-US"/>
        </w:rPr>
      </w:pPr>
      <w:r w:rsidRPr="00C445DF">
        <w:rPr>
          <w:rFonts w:ascii="Times New Roman" w:eastAsia="Calibri" w:hAnsi="Times New Roman" w:cs="Times New Roman"/>
          <w:b/>
          <w:noProof/>
          <w:color w:val="auto"/>
          <w:sz w:val="24"/>
          <w:szCs w:val="24"/>
          <w:lang w:eastAsia="en-US"/>
        </w:rPr>
        <mc:AlternateContent>
          <mc:Choice Requires="wps">
            <w:drawing>
              <wp:inline distT="0" distB="0" distL="0" distR="0" wp14:anchorId="05CF6F1A" wp14:editId="181C212C">
                <wp:extent cx="5882640" cy="266700"/>
                <wp:effectExtent l="0" t="0" r="2286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66700"/>
                        </a:xfrm>
                        <a:prstGeom prst="rect">
                          <a:avLst/>
                        </a:prstGeom>
                        <a:solidFill>
                          <a:srgbClr val="FFFFFF"/>
                        </a:solidFill>
                        <a:ln w="9525">
                          <a:solidFill>
                            <a:srgbClr val="000000"/>
                          </a:solidFill>
                          <a:miter lim="800000"/>
                          <a:headEnd/>
                          <a:tailEnd/>
                        </a:ln>
                      </wps:spPr>
                      <wps:txbx>
                        <w:txbxContent>
                          <w:p w14:paraId="0DE15E26" w14:textId="77777777" w:rsidR="000167A7" w:rsidRPr="00427BCD" w:rsidRDefault="000167A7" w:rsidP="006037C0">
                            <w:pPr>
                              <w:spacing w:after="200" w:line="276" w:lineRule="auto"/>
                              <w:jc w:val="center"/>
                              <w:rPr>
                                <w:rFonts w:ascii="Times New Roman" w:eastAsia="Calibri" w:hAnsi="Times New Roman" w:cs="Times New Roman"/>
                                <w:b/>
                                <w:color w:val="auto"/>
                                <w:sz w:val="24"/>
                                <w:szCs w:val="24"/>
                                <w:lang w:eastAsia="en-US"/>
                              </w:rPr>
                            </w:pPr>
                            <w:r w:rsidRPr="00427BCD">
                              <w:rPr>
                                <w:rFonts w:ascii="Times New Roman" w:eastAsia="Calibri" w:hAnsi="Times New Roman" w:cs="Times New Roman"/>
                                <w:b/>
                                <w:color w:val="auto"/>
                                <w:sz w:val="24"/>
                                <w:szCs w:val="24"/>
                                <w:lang w:eastAsia="en-US"/>
                              </w:rPr>
                              <w:t>ORAL INTERPRETATION</w:t>
                            </w:r>
                            <w:r>
                              <w:rPr>
                                <w:rFonts w:ascii="Times New Roman" w:eastAsia="Calibri" w:hAnsi="Times New Roman" w:cs="Times New Roman"/>
                                <w:b/>
                                <w:color w:val="auto"/>
                                <w:sz w:val="24"/>
                                <w:szCs w:val="24"/>
                                <w:lang w:eastAsia="en-US"/>
                              </w:rPr>
                              <w:t xml:space="preserve"> AND LANGUAGE ASSISTANCE</w:t>
                            </w:r>
                          </w:p>
                          <w:p w14:paraId="19E57D46" w14:textId="77777777" w:rsidR="000167A7" w:rsidRPr="00C445DF" w:rsidRDefault="000167A7" w:rsidP="006037C0">
                            <w:pPr>
                              <w:spacing w:after="200" w:line="276" w:lineRule="auto"/>
                              <w:jc w:val="center"/>
                              <w:rPr>
                                <w:rFonts w:ascii="Times New Roman" w:eastAsia="Calibri" w:hAnsi="Times New Roman" w:cs="Times New Roman"/>
                                <w:b/>
                                <w:color w:val="auto"/>
                                <w:sz w:val="24"/>
                                <w:szCs w:val="24"/>
                                <w:lang w:eastAsia="en-US"/>
                              </w:rPr>
                            </w:pPr>
                          </w:p>
                        </w:txbxContent>
                      </wps:txbx>
                      <wps:bodyPr rot="0" vert="horz" wrap="square" lIns="91440" tIns="45720" rIns="91440" bIns="45720" anchor="t" anchorCtr="0">
                        <a:noAutofit/>
                      </wps:bodyPr>
                    </wps:wsp>
                  </a:graphicData>
                </a:graphic>
              </wp:inline>
            </w:drawing>
          </mc:Choice>
          <mc:Fallback>
            <w:pict>
              <v:shape id="Text Box 4" o:spid="_x0000_s1030" type="#_x0000_t202" style="width:463.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">
                <v:textbox>
                  <w:txbxContent>
                    <w:p w14:paraId="0DE15E26" w14:textId="77777777" w:rsidR="000167A7" w:rsidRPr="00427BCD" w:rsidRDefault="000167A7" w:rsidP="006037C0">
                      <w:pPr>
                        <w:spacing w:after="200" w:line="276" w:lineRule="auto"/>
                        <w:jc w:val="center"/>
                        <w:rPr>
                          <w:rFonts w:ascii="Times New Roman" w:eastAsia="Calibri" w:hAnsi="Times New Roman" w:cs="Times New Roman"/>
                          <w:b/>
                          <w:color w:val="auto"/>
                          <w:sz w:val="24"/>
                          <w:szCs w:val="24"/>
                          <w:lang w:eastAsia="en-US"/>
                        </w:rPr>
                      </w:pPr>
                      <w:r w:rsidRPr="00427BCD">
                        <w:rPr>
                          <w:rFonts w:ascii="Times New Roman" w:eastAsia="Calibri" w:hAnsi="Times New Roman" w:cs="Times New Roman"/>
                          <w:b/>
                          <w:color w:val="auto"/>
                          <w:sz w:val="24"/>
                          <w:szCs w:val="24"/>
                          <w:lang w:eastAsia="en-US"/>
                        </w:rPr>
                        <w:t>ORAL INTERPRETATION</w:t>
                      </w:r>
                      <w:r>
                        <w:rPr>
                          <w:rFonts w:ascii="Times New Roman" w:eastAsia="Calibri" w:hAnsi="Times New Roman" w:cs="Times New Roman"/>
                          <w:b/>
                          <w:color w:val="auto"/>
                          <w:sz w:val="24"/>
                          <w:szCs w:val="24"/>
                          <w:lang w:eastAsia="en-US"/>
                        </w:rPr>
                        <w:t xml:space="preserve"> AND LANGUAGE ASSISTANCE</w:t>
                      </w:r>
                    </w:p>
                    <w:p w14:paraId="19E57D46" w14:textId="77777777" w:rsidR="000167A7" w:rsidRPr="00C445DF" w:rsidRDefault="000167A7" w:rsidP="006037C0">
                      <w:pPr>
                        <w:spacing w:after="200" w:line="276" w:lineRule="auto"/>
                        <w:jc w:val="center"/>
                        <w:rPr>
                          <w:rFonts w:ascii="Times New Roman" w:eastAsia="Calibri" w:hAnsi="Times New Roman" w:cs="Times New Roman"/>
                          <w:b/>
                          <w:color w:val="auto"/>
                          <w:sz w:val="24"/>
                          <w:szCs w:val="24"/>
                          <w:lang w:eastAsia="en-US"/>
                        </w:rPr>
                      </w:pPr>
                    </w:p>
                  </w:txbxContent>
                </v:textbox>
                <w10:anchorlock/>
              </v:shape>
            </w:pict>
          </mc:Fallback>
        </mc:AlternateContent>
      </w:r>
    </w:p>
    <w:p w14:paraId="553120A7" w14:textId="77777777" w:rsidR="00272D3F" w:rsidRDefault="00272D3F" w:rsidP="009D678E">
      <w:pPr>
        <w:widowControl w:val="0"/>
        <w:rPr>
          <w:rFonts w:ascii="Times New Roman" w:eastAsia="Calibri" w:hAnsi="Times New Roman" w:cs="Times New Roman"/>
          <w:b/>
          <w:color w:val="auto"/>
          <w:sz w:val="24"/>
          <w:szCs w:val="24"/>
          <w:lang w:eastAsia="en-US"/>
        </w:rPr>
      </w:pPr>
    </w:p>
    <w:p w14:paraId="58BE99D5" w14:textId="77777777" w:rsidR="00427BCD" w:rsidRPr="00272D3F" w:rsidRDefault="00427BCD" w:rsidP="009D678E">
      <w:pPr>
        <w:pStyle w:val="ListParagraph"/>
        <w:widowControl w:val="0"/>
        <w:numPr>
          <w:ilvl w:val="0"/>
          <w:numId w:val="10"/>
        </w:numPr>
        <w:rPr>
          <w:rFonts w:ascii="Times New Roman" w:hAnsi="Times New Roman"/>
          <w:b/>
          <w:sz w:val="24"/>
          <w:szCs w:val="24"/>
        </w:rPr>
      </w:pPr>
      <w:r w:rsidRPr="00272D3F">
        <w:rPr>
          <w:rFonts w:ascii="Times New Roman" w:hAnsi="Times New Roman"/>
          <w:b/>
          <w:sz w:val="24"/>
          <w:szCs w:val="24"/>
        </w:rPr>
        <w:t xml:space="preserve">When </w:t>
      </w:r>
      <w:r w:rsidR="00FF5D40">
        <w:rPr>
          <w:rFonts w:ascii="Times New Roman" w:hAnsi="Times New Roman"/>
          <w:b/>
          <w:sz w:val="24"/>
          <w:szCs w:val="24"/>
        </w:rPr>
        <w:t>must</w:t>
      </w:r>
      <w:r w:rsidR="00FF5D40" w:rsidRPr="00272D3F">
        <w:rPr>
          <w:rFonts w:ascii="Times New Roman" w:hAnsi="Times New Roman"/>
          <w:b/>
          <w:sz w:val="24"/>
          <w:szCs w:val="24"/>
        </w:rPr>
        <w:t xml:space="preserve"> </w:t>
      </w:r>
      <w:r w:rsidRPr="00272D3F">
        <w:rPr>
          <w:rFonts w:ascii="Times New Roman" w:hAnsi="Times New Roman"/>
          <w:b/>
          <w:sz w:val="24"/>
          <w:szCs w:val="24"/>
        </w:rPr>
        <w:t xml:space="preserve">oral interpretations </w:t>
      </w:r>
      <w:r w:rsidR="00867FD6" w:rsidRPr="00272D3F">
        <w:rPr>
          <w:rFonts w:ascii="Times New Roman" w:hAnsi="Times New Roman"/>
          <w:b/>
          <w:sz w:val="24"/>
          <w:szCs w:val="24"/>
        </w:rPr>
        <w:t>be provided?</w:t>
      </w:r>
    </w:p>
    <w:p w14:paraId="23206130" w14:textId="77777777" w:rsidR="00272D3F" w:rsidRDefault="00272D3F" w:rsidP="009D678E">
      <w:pPr>
        <w:widowControl w:val="0"/>
        <w:rPr>
          <w:rFonts w:ascii="Times New Roman" w:eastAsia="Calibri" w:hAnsi="Times New Roman" w:cs="Times New Roman"/>
          <w:color w:val="auto"/>
          <w:sz w:val="24"/>
          <w:szCs w:val="24"/>
          <w:lang w:eastAsia="en-US"/>
        </w:rPr>
      </w:pPr>
    </w:p>
    <w:p w14:paraId="2C3D3BFD" w14:textId="4084D884" w:rsidR="00C85664" w:rsidRPr="00C505D4" w:rsidRDefault="00C85664" w:rsidP="009D678E">
      <w:pPr>
        <w:widowControl w:val="0"/>
        <w:ind w:left="360"/>
        <w:rPr>
          <w:rFonts w:ascii="Times New Roman" w:eastAsia="Calibri" w:hAnsi="Times New Roman" w:cs="Times New Roman"/>
          <w:color w:val="auto"/>
          <w:sz w:val="24"/>
          <w:szCs w:val="24"/>
          <w:lang w:eastAsia="en-US"/>
        </w:rPr>
      </w:pPr>
      <w:r w:rsidRPr="00C505D4">
        <w:rPr>
          <w:rFonts w:ascii="Times New Roman" w:eastAsia="Calibri" w:hAnsi="Times New Roman" w:cs="Times New Roman"/>
          <w:color w:val="auto"/>
          <w:sz w:val="24"/>
          <w:szCs w:val="24"/>
          <w:lang w:eastAsia="en-US"/>
        </w:rPr>
        <w:t xml:space="preserve">According to </w:t>
      </w:r>
      <w:r w:rsidR="00BE3850" w:rsidRPr="005255E3">
        <w:rPr>
          <w:rFonts w:ascii="Times New Roman" w:eastAsia="Calibri" w:hAnsi="Times New Roman" w:cs="Times New Roman"/>
          <w:i/>
          <w:color w:val="auto"/>
          <w:sz w:val="24"/>
          <w:szCs w:val="24"/>
          <w:lang w:eastAsia="en-US"/>
        </w:rPr>
        <w:t>Exec</w:t>
      </w:r>
      <w:r w:rsidR="001776D6" w:rsidRPr="005255E3">
        <w:rPr>
          <w:rFonts w:ascii="Times New Roman" w:eastAsia="Calibri" w:hAnsi="Times New Roman" w:cs="Times New Roman"/>
          <w:i/>
          <w:color w:val="auto"/>
          <w:sz w:val="24"/>
          <w:szCs w:val="24"/>
          <w:lang w:eastAsia="en-US"/>
        </w:rPr>
        <w:t>utive</w:t>
      </w:r>
      <w:r w:rsidR="00BE3850" w:rsidRPr="005255E3">
        <w:rPr>
          <w:rFonts w:ascii="Times New Roman" w:eastAsia="Calibri" w:hAnsi="Times New Roman" w:cs="Times New Roman"/>
          <w:i/>
          <w:color w:val="auto"/>
          <w:sz w:val="24"/>
          <w:szCs w:val="24"/>
          <w:lang w:eastAsia="en-US"/>
        </w:rPr>
        <w:t xml:space="preserve"> Order No. 13166,</w:t>
      </w:r>
      <w:r w:rsidR="00BE3850" w:rsidRPr="00C505D4">
        <w:rPr>
          <w:rFonts w:ascii="Times New Roman" w:eastAsia="Calibri" w:hAnsi="Times New Roman" w:cs="Times New Roman"/>
          <w:i/>
          <w:color w:val="auto"/>
          <w:sz w:val="24"/>
          <w:szCs w:val="24"/>
          <w:lang w:eastAsia="en-US"/>
        </w:rPr>
        <w:t xml:space="preserve"> </w:t>
      </w:r>
      <w:r w:rsidR="00C505D4" w:rsidRPr="00C505D4">
        <w:rPr>
          <w:rFonts w:ascii="Times New Roman" w:eastAsia="Calibri" w:hAnsi="Times New Roman" w:cs="Times New Roman"/>
          <w:i/>
          <w:color w:val="auto"/>
          <w:sz w:val="24"/>
          <w:szCs w:val="24"/>
          <w:lang w:eastAsia="en-US"/>
        </w:rPr>
        <w:t xml:space="preserve">Improving Access to Services for Persons </w:t>
      </w:r>
      <w:r w:rsidR="00C505D4">
        <w:rPr>
          <w:rFonts w:ascii="Times New Roman" w:eastAsia="Calibri" w:hAnsi="Times New Roman" w:cs="Times New Roman"/>
          <w:i/>
          <w:color w:val="auto"/>
          <w:sz w:val="24"/>
          <w:szCs w:val="24"/>
          <w:lang w:eastAsia="en-US"/>
        </w:rPr>
        <w:t>w</w:t>
      </w:r>
      <w:r w:rsidR="00C505D4" w:rsidRPr="00C505D4">
        <w:rPr>
          <w:rFonts w:ascii="Times New Roman" w:eastAsia="Calibri" w:hAnsi="Times New Roman" w:cs="Times New Roman"/>
          <w:i/>
          <w:color w:val="auto"/>
          <w:sz w:val="24"/>
          <w:szCs w:val="24"/>
          <w:lang w:eastAsia="en-US"/>
        </w:rPr>
        <w:t>ith</w:t>
      </w:r>
      <w:r w:rsidR="00C505D4">
        <w:rPr>
          <w:rFonts w:ascii="Times New Roman" w:eastAsia="Calibri" w:hAnsi="Times New Roman" w:cs="Times New Roman"/>
          <w:i/>
          <w:color w:val="auto"/>
          <w:sz w:val="24"/>
          <w:szCs w:val="24"/>
          <w:lang w:eastAsia="en-US"/>
        </w:rPr>
        <w:t xml:space="preserve"> L</w:t>
      </w:r>
      <w:r w:rsidR="00C505D4" w:rsidRPr="00C505D4">
        <w:rPr>
          <w:rFonts w:ascii="Times New Roman" w:eastAsia="Calibri" w:hAnsi="Times New Roman" w:cs="Times New Roman"/>
          <w:i/>
          <w:color w:val="auto"/>
          <w:sz w:val="24"/>
          <w:szCs w:val="24"/>
          <w:lang w:eastAsia="en-US"/>
        </w:rPr>
        <w:t xml:space="preserve">imited English Proficiency, </w:t>
      </w:r>
      <w:r w:rsidR="00BE3850" w:rsidRPr="00C505D4">
        <w:rPr>
          <w:rFonts w:ascii="Times New Roman" w:eastAsia="Calibri" w:hAnsi="Times New Roman" w:cs="Times New Roman"/>
          <w:color w:val="auto"/>
          <w:sz w:val="24"/>
          <w:szCs w:val="24"/>
          <w:lang w:eastAsia="en-US"/>
        </w:rPr>
        <w:t>3 C.F.R. 50121-50125 (2000</w:t>
      </w:r>
      <w:r w:rsidR="00C505D4">
        <w:rPr>
          <w:rFonts w:ascii="Times New Roman" w:eastAsia="Calibri" w:hAnsi="Times New Roman" w:cs="Times New Roman"/>
          <w:color w:val="auto"/>
          <w:sz w:val="24"/>
          <w:szCs w:val="24"/>
          <w:lang w:eastAsia="en-US"/>
        </w:rPr>
        <w:t>)</w:t>
      </w:r>
      <w:r w:rsidRPr="00C505D4">
        <w:rPr>
          <w:rFonts w:ascii="Times New Roman" w:eastAsia="Calibri" w:hAnsi="Times New Roman" w:cs="Times New Roman"/>
          <w:color w:val="auto"/>
          <w:sz w:val="24"/>
          <w:szCs w:val="24"/>
          <w:lang w:eastAsia="en-US"/>
        </w:rPr>
        <w:t xml:space="preserve">, </w:t>
      </w:r>
      <w:r w:rsidR="008D315F" w:rsidRPr="00C505D4">
        <w:rPr>
          <w:rFonts w:ascii="Times New Roman" w:eastAsia="Calibri" w:hAnsi="Times New Roman" w:cs="Times New Roman"/>
          <w:color w:val="auto"/>
          <w:sz w:val="24"/>
          <w:szCs w:val="24"/>
          <w:lang w:eastAsia="en-US"/>
        </w:rPr>
        <w:t xml:space="preserve">each Federal agency is responsible for ensuring that recipients of Federal financial assistance, including schools operating the school meal programs, provide meaningful access to their LEP applicants and beneficiaries. Further, </w:t>
      </w:r>
      <w:r w:rsidR="008D315F" w:rsidRPr="005255E3">
        <w:rPr>
          <w:rFonts w:ascii="Times New Roman" w:eastAsia="Calibri" w:hAnsi="Times New Roman" w:cs="Times New Roman"/>
          <w:i/>
          <w:color w:val="auto"/>
          <w:sz w:val="24"/>
          <w:szCs w:val="24"/>
          <w:lang w:eastAsia="en-US"/>
        </w:rPr>
        <w:t>Executive Order 13166</w:t>
      </w:r>
      <w:r w:rsidR="008D315F" w:rsidRPr="00C505D4">
        <w:rPr>
          <w:rFonts w:ascii="Times New Roman" w:eastAsia="Calibri" w:hAnsi="Times New Roman" w:cs="Times New Roman"/>
          <w:color w:val="auto"/>
          <w:sz w:val="24"/>
          <w:szCs w:val="24"/>
          <w:lang w:eastAsia="en-US"/>
        </w:rPr>
        <w:t xml:space="preserve"> states that “…</w:t>
      </w:r>
      <w:r w:rsidRPr="00C505D4">
        <w:rPr>
          <w:rFonts w:ascii="Times New Roman" w:eastAsia="Calibri" w:hAnsi="Times New Roman" w:cs="Times New Roman"/>
          <w:color w:val="auto"/>
          <w:sz w:val="24"/>
          <w:szCs w:val="24"/>
          <w:lang w:eastAsia="en-US"/>
        </w:rPr>
        <w:t xml:space="preserve">a recipient’s obligation to provide meaningful opportunity is not limited to written translations. Oral communication between recipients and beneficiaries often is a necessary part of the exchange of information.” </w:t>
      </w:r>
      <w:r w:rsidRPr="005255E3">
        <w:rPr>
          <w:rFonts w:ascii="Times New Roman" w:eastAsia="Calibri" w:hAnsi="Times New Roman" w:cs="Times New Roman"/>
          <w:i/>
          <w:color w:val="auto"/>
          <w:sz w:val="24"/>
          <w:szCs w:val="24"/>
          <w:lang w:eastAsia="en-US"/>
        </w:rPr>
        <w:t>Executive Order 13166</w:t>
      </w:r>
      <w:r w:rsidRPr="00C505D4">
        <w:rPr>
          <w:rFonts w:ascii="Times New Roman" w:eastAsia="Calibri" w:hAnsi="Times New Roman" w:cs="Times New Roman"/>
          <w:color w:val="auto"/>
          <w:sz w:val="24"/>
          <w:szCs w:val="24"/>
          <w:lang w:eastAsia="en-US"/>
        </w:rPr>
        <w:t xml:space="preserve"> is available at: </w:t>
      </w:r>
      <w:hyperlink r:id="rId23" w:history="1">
        <w:r w:rsidRPr="00C505D4">
          <w:rPr>
            <w:rStyle w:val="Hyperlink"/>
            <w:rFonts w:ascii="Times New Roman" w:eastAsia="Calibri" w:hAnsi="Times New Roman" w:cs="Times New Roman"/>
            <w:sz w:val="24"/>
            <w:szCs w:val="24"/>
            <w:lang w:eastAsia="en-US"/>
          </w:rPr>
          <w:t>https://www.justice.gov/crt/executive-order-13166</w:t>
        </w:r>
      </w:hyperlink>
      <w:r w:rsidRPr="00C505D4">
        <w:rPr>
          <w:rFonts w:ascii="Times New Roman" w:eastAsia="Calibri" w:hAnsi="Times New Roman" w:cs="Times New Roman"/>
          <w:color w:val="auto"/>
          <w:sz w:val="24"/>
          <w:szCs w:val="24"/>
          <w:lang w:eastAsia="en-US"/>
        </w:rPr>
        <w:t xml:space="preserve">. </w:t>
      </w:r>
    </w:p>
    <w:p w14:paraId="443332AD" w14:textId="77777777" w:rsidR="00C85664" w:rsidRPr="00C505D4" w:rsidRDefault="00C85664" w:rsidP="009D678E">
      <w:pPr>
        <w:widowControl w:val="0"/>
        <w:ind w:left="360"/>
        <w:rPr>
          <w:rFonts w:ascii="Times New Roman" w:eastAsia="Calibri" w:hAnsi="Times New Roman" w:cs="Times New Roman"/>
          <w:color w:val="auto"/>
          <w:sz w:val="24"/>
          <w:szCs w:val="24"/>
          <w:lang w:eastAsia="en-US"/>
        </w:rPr>
      </w:pPr>
    </w:p>
    <w:p w14:paraId="7B2BE18C" w14:textId="23414B4B" w:rsidR="00427BCD" w:rsidRPr="00C505D4" w:rsidRDefault="008123DE" w:rsidP="009D678E">
      <w:pPr>
        <w:widowControl w:val="0"/>
        <w:ind w:left="360"/>
        <w:rPr>
          <w:rFonts w:ascii="Times New Roman" w:eastAsia="Calibri" w:hAnsi="Times New Roman" w:cs="Times New Roman"/>
          <w:color w:val="auto"/>
          <w:sz w:val="24"/>
          <w:szCs w:val="24"/>
          <w:lang w:eastAsia="en-US"/>
        </w:rPr>
      </w:pPr>
      <w:r w:rsidRPr="00C505D4">
        <w:rPr>
          <w:rFonts w:ascii="Times New Roman" w:eastAsia="Calibri" w:hAnsi="Times New Roman" w:cs="Times New Roman"/>
          <w:color w:val="auto"/>
          <w:sz w:val="24"/>
          <w:szCs w:val="24"/>
          <w:lang w:eastAsia="en-US"/>
        </w:rPr>
        <w:t xml:space="preserve">In previous guidance, including the </w:t>
      </w:r>
      <w:r w:rsidRPr="00C505D4">
        <w:rPr>
          <w:rFonts w:ascii="Times New Roman" w:eastAsia="Calibri" w:hAnsi="Times New Roman" w:cs="Times New Roman"/>
          <w:i/>
          <w:color w:val="auto"/>
          <w:sz w:val="24"/>
          <w:szCs w:val="24"/>
          <w:lang w:eastAsia="en-US"/>
        </w:rPr>
        <w:t>Eligibility Manual for School Meals</w:t>
      </w:r>
      <w:r w:rsidR="001776D6" w:rsidRPr="00C505D4">
        <w:rPr>
          <w:rFonts w:ascii="Times New Roman" w:eastAsia="Calibri" w:hAnsi="Times New Roman" w:cs="Times New Roman"/>
          <w:color w:val="auto"/>
          <w:sz w:val="24"/>
          <w:szCs w:val="24"/>
          <w:lang w:eastAsia="en-US"/>
        </w:rPr>
        <w:t>, USDA has said that State agencies</w:t>
      </w:r>
      <w:r w:rsidRPr="00C505D4">
        <w:rPr>
          <w:rFonts w:ascii="Times New Roman" w:eastAsia="Calibri" w:hAnsi="Times New Roman" w:cs="Times New Roman"/>
          <w:color w:val="auto"/>
          <w:sz w:val="24"/>
          <w:szCs w:val="24"/>
          <w:lang w:eastAsia="en-US"/>
        </w:rPr>
        <w:t xml:space="preserve"> and LEAs must, “provide the necessary services so that parents or guardians, who are unable to read or have limited literacy, are assisted with completing the application process. This may entail providing oral interpretation services.” </w:t>
      </w:r>
      <w:r w:rsidR="009E4426" w:rsidRPr="00C505D4">
        <w:rPr>
          <w:rFonts w:ascii="Times New Roman" w:eastAsia="Calibri" w:hAnsi="Times New Roman" w:cs="Times New Roman"/>
          <w:color w:val="auto"/>
          <w:sz w:val="24"/>
          <w:szCs w:val="24"/>
          <w:lang w:eastAsia="en-US"/>
        </w:rPr>
        <w:t>For example, i</w:t>
      </w:r>
      <w:r w:rsidR="00427BCD" w:rsidRPr="00C505D4">
        <w:rPr>
          <w:rFonts w:ascii="Times New Roman" w:eastAsia="Calibri" w:hAnsi="Times New Roman" w:cs="Times New Roman"/>
          <w:color w:val="auto"/>
          <w:sz w:val="24"/>
          <w:szCs w:val="24"/>
          <w:lang w:eastAsia="en-US"/>
        </w:rPr>
        <w:t>f no writt</w:t>
      </w:r>
      <w:r w:rsidR="00FE562D" w:rsidRPr="00C505D4">
        <w:rPr>
          <w:rFonts w:ascii="Times New Roman" w:eastAsia="Calibri" w:hAnsi="Times New Roman" w:cs="Times New Roman"/>
          <w:color w:val="auto"/>
          <w:sz w:val="24"/>
          <w:szCs w:val="24"/>
          <w:lang w:eastAsia="en-US"/>
        </w:rPr>
        <w:t>en translation i</w:t>
      </w:r>
      <w:r w:rsidR="00E13A3F" w:rsidRPr="00C505D4">
        <w:rPr>
          <w:rFonts w:ascii="Times New Roman" w:eastAsia="Calibri" w:hAnsi="Times New Roman" w:cs="Times New Roman"/>
          <w:color w:val="auto"/>
          <w:sz w:val="24"/>
          <w:szCs w:val="24"/>
          <w:lang w:eastAsia="en-US"/>
        </w:rPr>
        <w:t>s</w:t>
      </w:r>
      <w:r w:rsidR="00FE562D" w:rsidRPr="00C505D4">
        <w:rPr>
          <w:rFonts w:ascii="Times New Roman" w:eastAsia="Calibri" w:hAnsi="Times New Roman" w:cs="Times New Roman"/>
          <w:color w:val="auto"/>
          <w:sz w:val="24"/>
          <w:szCs w:val="24"/>
          <w:lang w:eastAsia="en-US"/>
        </w:rPr>
        <w:t xml:space="preserve"> available in </w:t>
      </w:r>
      <w:r w:rsidR="00427BCD" w:rsidRPr="00C505D4">
        <w:rPr>
          <w:rFonts w:ascii="Times New Roman" w:eastAsia="Calibri" w:hAnsi="Times New Roman" w:cs="Times New Roman"/>
          <w:color w:val="auto"/>
          <w:sz w:val="24"/>
          <w:szCs w:val="24"/>
          <w:lang w:eastAsia="en-US"/>
        </w:rPr>
        <w:t xml:space="preserve">a </w:t>
      </w:r>
      <w:r w:rsidR="00A06383">
        <w:rPr>
          <w:rFonts w:ascii="Times New Roman" w:eastAsia="Calibri" w:hAnsi="Times New Roman" w:cs="Times New Roman"/>
          <w:color w:val="auto"/>
          <w:sz w:val="24"/>
          <w:szCs w:val="24"/>
          <w:lang w:eastAsia="en-US"/>
        </w:rPr>
        <w:t>parent or guardian’s</w:t>
      </w:r>
      <w:r w:rsidR="00A06383" w:rsidRPr="00C505D4">
        <w:rPr>
          <w:rFonts w:ascii="Times New Roman" w:eastAsia="Calibri" w:hAnsi="Times New Roman" w:cs="Times New Roman"/>
          <w:color w:val="auto"/>
          <w:sz w:val="24"/>
          <w:szCs w:val="24"/>
          <w:lang w:eastAsia="en-US"/>
        </w:rPr>
        <w:t xml:space="preserve"> </w:t>
      </w:r>
      <w:r w:rsidR="00E3487C">
        <w:rPr>
          <w:rFonts w:ascii="Times New Roman" w:eastAsia="Calibri" w:hAnsi="Times New Roman" w:cs="Times New Roman"/>
          <w:color w:val="auto"/>
          <w:sz w:val="24"/>
          <w:szCs w:val="24"/>
          <w:lang w:eastAsia="en-US"/>
        </w:rPr>
        <w:t xml:space="preserve">primary </w:t>
      </w:r>
      <w:r w:rsidR="00427BCD" w:rsidRPr="00C505D4">
        <w:rPr>
          <w:rFonts w:ascii="Times New Roman" w:eastAsia="Calibri" w:hAnsi="Times New Roman" w:cs="Times New Roman"/>
          <w:color w:val="auto"/>
          <w:sz w:val="24"/>
          <w:szCs w:val="24"/>
          <w:lang w:eastAsia="en-US"/>
        </w:rPr>
        <w:t xml:space="preserve">language, or if a parent or guardian has limited literacy or otherwise requires assistance for completing the school meal application, schools </w:t>
      </w:r>
      <w:r w:rsidR="00FF5D40" w:rsidRPr="00C505D4">
        <w:rPr>
          <w:rFonts w:ascii="Times New Roman" w:eastAsia="Calibri" w:hAnsi="Times New Roman" w:cs="Times New Roman"/>
          <w:color w:val="auto"/>
          <w:sz w:val="24"/>
          <w:szCs w:val="24"/>
          <w:lang w:eastAsia="en-US"/>
        </w:rPr>
        <w:t>must</w:t>
      </w:r>
      <w:r w:rsidR="005A3044" w:rsidRPr="00C505D4">
        <w:rPr>
          <w:rFonts w:ascii="Times New Roman" w:eastAsia="Calibri" w:hAnsi="Times New Roman" w:cs="Times New Roman"/>
          <w:color w:val="auto"/>
          <w:sz w:val="24"/>
          <w:szCs w:val="24"/>
          <w:lang w:eastAsia="en-US"/>
        </w:rPr>
        <w:t xml:space="preserve"> </w:t>
      </w:r>
      <w:r w:rsidR="00427BCD" w:rsidRPr="00C505D4">
        <w:rPr>
          <w:rFonts w:ascii="Times New Roman" w:eastAsia="Calibri" w:hAnsi="Times New Roman" w:cs="Times New Roman"/>
          <w:color w:val="auto"/>
          <w:sz w:val="24"/>
          <w:szCs w:val="24"/>
          <w:lang w:eastAsia="en-US"/>
        </w:rPr>
        <w:t xml:space="preserve">provide </w:t>
      </w:r>
      <w:r w:rsidR="00737AF4" w:rsidRPr="00C505D4">
        <w:rPr>
          <w:rFonts w:ascii="Times New Roman" w:eastAsia="Calibri" w:hAnsi="Times New Roman" w:cs="Times New Roman"/>
          <w:color w:val="auto"/>
          <w:sz w:val="24"/>
          <w:szCs w:val="24"/>
          <w:lang w:eastAsia="en-US"/>
        </w:rPr>
        <w:t xml:space="preserve">an </w:t>
      </w:r>
      <w:r w:rsidR="00427BCD" w:rsidRPr="00C505D4">
        <w:rPr>
          <w:rFonts w:ascii="Times New Roman" w:eastAsia="Calibri" w:hAnsi="Times New Roman" w:cs="Times New Roman"/>
          <w:color w:val="auto"/>
          <w:sz w:val="24"/>
          <w:szCs w:val="24"/>
          <w:lang w:eastAsia="en-US"/>
        </w:rPr>
        <w:t>oral interpretation</w:t>
      </w:r>
      <w:r w:rsidR="00737AF4" w:rsidRPr="00C505D4">
        <w:rPr>
          <w:rFonts w:ascii="Times New Roman" w:eastAsia="Calibri" w:hAnsi="Times New Roman" w:cs="Times New Roman"/>
          <w:color w:val="auto"/>
          <w:sz w:val="24"/>
          <w:szCs w:val="24"/>
          <w:lang w:eastAsia="en-US"/>
        </w:rPr>
        <w:t xml:space="preserve"> to ensure the </w:t>
      </w:r>
      <w:r w:rsidR="00F24262" w:rsidRPr="00C505D4">
        <w:rPr>
          <w:rFonts w:ascii="Times New Roman" w:eastAsia="Calibri" w:hAnsi="Times New Roman" w:cs="Times New Roman"/>
          <w:color w:val="auto"/>
          <w:sz w:val="24"/>
          <w:szCs w:val="24"/>
          <w:lang w:eastAsia="en-US"/>
        </w:rPr>
        <w:t xml:space="preserve">LEP </w:t>
      </w:r>
      <w:r w:rsidR="00A06383">
        <w:rPr>
          <w:rFonts w:ascii="Times New Roman" w:eastAsia="Calibri" w:hAnsi="Times New Roman" w:cs="Times New Roman"/>
          <w:color w:val="auto"/>
          <w:sz w:val="24"/>
          <w:szCs w:val="24"/>
          <w:lang w:eastAsia="en-US"/>
        </w:rPr>
        <w:t>individual</w:t>
      </w:r>
      <w:r w:rsidR="00A06383" w:rsidRPr="00C505D4">
        <w:rPr>
          <w:rFonts w:ascii="Times New Roman" w:eastAsia="Calibri" w:hAnsi="Times New Roman" w:cs="Times New Roman"/>
          <w:color w:val="auto"/>
          <w:sz w:val="24"/>
          <w:szCs w:val="24"/>
          <w:lang w:eastAsia="en-US"/>
        </w:rPr>
        <w:t xml:space="preserve"> </w:t>
      </w:r>
      <w:r w:rsidR="00737AF4" w:rsidRPr="00C505D4">
        <w:rPr>
          <w:rFonts w:ascii="Times New Roman" w:eastAsia="Calibri" w:hAnsi="Times New Roman" w:cs="Times New Roman"/>
          <w:color w:val="auto"/>
          <w:sz w:val="24"/>
          <w:szCs w:val="24"/>
          <w:lang w:eastAsia="en-US"/>
        </w:rPr>
        <w:t>has</w:t>
      </w:r>
      <w:r w:rsidR="00F24262" w:rsidRPr="00C505D4">
        <w:rPr>
          <w:rFonts w:ascii="Times New Roman" w:eastAsia="Calibri" w:hAnsi="Times New Roman" w:cs="Times New Roman"/>
          <w:color w:val="auto"/>
          <w:sz w:val="24"/>
          <w:szCs w:val="24"/>
          <w:lang w:eastAsia="en-US"/>
        </w:rPr>
        <w:t xml:space="preserve"> a “meaningful opportunity” to benefit from the school meal programs</w:t>
      </w:r>
      <w:r w:rsidR="00427BCD" w:rsidRPr="00C505D4">
        <w:rPr>
          <w:rFonts w:ascii="Times New Roman" w:eastAsia="Calibri" w:hAnsi="Times New Roman" w:cs="Times New Roman"/>
          <w:color w:val="auto"/>
          <w:sz w:val="24"/>
          <w:szCs w:val="24"/>
          <w:lang w:eastAsia="en-US"/>
        </w:rPr>
        <w:t>.</w:t>
      </w:r>
      <w:r w:rsidR="00201206" w:rsidRPr="00C505D4">
        <w:rPr>
          <w:rFonts w:ascii="Times New Roman" w:eastAsia="Calibri" w:hAnsi="Times New Roman" w:cs="Times New Roman"/>
          <w:color w:val="auto"/>
          <w:sz w:val="24"/>
          <w:szCs w:val="24"/>
          <w:lang w:eastAsia="en-US"/>
        </w:rPr>
        <w:t xml:space="preserve"> </w:t>
      </w:r>
    </w:p>
    <w:p w14:paraId="5D78BBBB" w14:textId="77777777" w:rsidR="00BE3850" w:rsidRPr="00C505D4" w:rsidRDefault="00BE3850" w:rsidP="009D678E">
      <w:pPr>
        <w:widowControl w:val="0"/>
        <w:ind w:left="360"/>
        <w:rPr>
          <w:rFonts w:ascii="Times New Roman" w:eastAsia="Calibri" w:hAnsi="Times New Roman" w:cs="Times New Roman"/>
          <w:color w:val="auto"/>
          <w:sz w:val="24"/>
          <w:szCs w:val="24"/>
          <w:lang w:eastAsia="en-US"/>
        </w:rPr>
      </w:pPr>
    </w:p>
    <w:p w14:paraId="7BC6E925" w14:textId="0416A0D9" w:rsidR="00737AF4" w:rsidRPr="00C505D4" w:rsidRDefault="00957509" w:rsidP="00C505D4">
      <w:pPr>
        <w:ind w:left="360"/>
        <w:rPr>
          <w:rFonts w:ascii="Times New Roman" w:eastAsia="Calibri" w:hAnsi="Times New Roman" w:cs="Times New Roman"/>
          <w:color w:val="auto"/>
          <w:sz w:val="24"/>
          <w:szCs w:val="24"/>
          <w:lang w:eastAsia="en-US"/>
        </w:rPr>
      </w:pPr>
      <w:r w:rsidRPr="00C505D4">
        <w:rPr>
          <w:rFonts w:ascii="Times New Roman" w:eastAsia="Calibri" w:hAnsi="Times New Roman" w:cs="Times New Roman"/>
          <w:color w:val="auto"/>
          <w:sz w:val="24"/>
          <w:szCs w:val="24"/>
          <w:lang w:eastAsia="en-US"/>
        </w:rPr>
        <w:t>As outlined in Q&amp;A</w:t>
      </w:r>
      <w:r w:rsidR="00BE3850" w:rsidRPr="00C505D4">
        <w:rPr>
          <w:rFonts w:ascii="Times New Roman" w:eastAsia="Calibri" w:hAnsi="Times New Roman" w:cs="Times New Roman"/>
          <w:color w:val="auto"/>
          <w:sz w:val="24"/>
          <w:szCs w:val="24"/>
          <w:lang w:eastAsia="en-US"/>
        </w:rPr>
        <w:t xml:space="preserve"> </w:t>
      </w:r>
      <w:r w:rsidRPr="00C505D4">
        <w:rPr>
          <w:rFonts w:ascii="Times New Roman" w:eastAsia="Calibri" w:hAnsi="Times New Roman" w:cs="Times New Roman"/>
          <w:color w:val="auto"/>
          <w:sz w:val="24"/>
          <w:szCs w:val="24"/>
          <w:lang w:eastAsia="en-US"/>
        </w:rPr>
        <w:t>#</w:t>
      </w:r>
      <w:r w:rsidR="00BE3850" w:rsidRPr="00C505D4">
        <w:rPr>
          <w:rFonts w:ascii="Times New Roman" w:eastAsia="Calibri" w:hAnsi="Times New Roman" w:cs="Times New Roman"/>
          <w:color w:val="auto"/>
          <w:sz w:val="24"/>
          <w:szCs w:val="24"/>
          <w:lang w:eastAsia="en-US"/>
        </w:rPr>
        <w:t xml:space="preserve">3, however, State agencies, LEAs, and schools may consider the resources available </w:t>
      </w:r>
      <w:r w:rsidRPr="00C505D4">
        <w:rPr>
          <w:rFonts w:ascii="Times New Roman" w:eastAsia="Calibri" w:hAnsi="Times New Roman" w:cs="Times New Roman"/>
          <w:color w:val="auto"/>
          <w:sz w:val="24"/>
          <w:szCs w:val="24"/>
          <w:lang w:eastAsia="en-US"/>
        </w:rPr>
        <w:t>and costs of providing services</w:t>
      </w:r>
      <w:r w:rsidR="00BE3850" w:rsidRPr="00C505D4">
        <w:rPr>
          <w:rFonts w:ascii="Times New Roman" w:eastAsia="Calibri" w:hAnsi="Times New Roman" w:cs="Times New Roman"/>
          <w:color w:val="auto"/>
          <w:sz w:val="24"/>
          <w:szCs w:val="24"/>
          <w:lang w:eastAsia="en-US"/>
        </w:rPr>
        <w:t xml:space="preserve"> when determining what steps are considered “reasonable” as related to LEP. </w:t>
      </w:r>
      <w:r w:rsidR="003E03D2" w:rsidRPr="00C505D4">
        <w:rPr>
          <w:rFonts w:ascii="Times New Roman" w:eastAsia="Calibri" w:hAnsi="Times New Roman" w:cs="Times New Roman"/>
          <w:color w:val="auto"/>
          <w:sz w:val="24"/>
          <w:szCs w:val="24"/>
          <w:lang w:eastAsia="en-US"/>
        </w:rPr>
        <w:t xml:space="preserve">According to </w:t>
      </w:r>
      <w:r w:rsidR="003E03D2" w:rsidRPr="00C505D4">
        <w:rPr>
          <w:rFonts w:ascii="Times New Roman" w:eastAsia="Calibri" w:hAnsi="Times New Roman" w:cs="Times New Roman"/>
          <w:i/>
          <w:color w:val="auto"/>
          <w:sz w:val="24"/>
          <w:szCs w:val="24"/>
          <w:lang w:eastAsia="en-US"/>
        </w:rPr>
        <w:t>FNS Instruction 113-1</w:t>
      </w:r>
      <w:r w:rsidR="003E03D2" w:rsidRPr="00C505D4">
        <w:rPr>
          <w:rFonts w:ascii="Times New Roman" w:eastAsia="Calibri" w:hAnsi="Times New Roman" w:cs="Times New Roman"/>
          <w:color w:val="auto"/>
          <w:sz w:val="24"/>
          <w:szCs w:val="24"/>
          <w:lang w:eastAsia="en-US"/>
        </w:rPr>
        <w:t xml:space="preserve">, </w:t>
      </w:r>
      <w:r w:rsidR="004A7442">
        <w:rPr>
          <w:rFonts w:ascii="Times New Roman" w:eastAsia="Calibri" w:hAnsi="Times New Roman" w:cs="Times New Roman"/>
          <w:color w:val="auto"/>
          <w:sz w:val="24"/>
          <w:szCs w:val="24"/>
          <w:lang w:eastAsia="en-US"/>
        </w:rPr>
        <w:t xml:space="preserve">LEAs and schools </w:t>
      </w:r>
      <w:r w:rsidR="003E03D2" w:rsidRPr="00C505D4">
        <w:rPr>
          <w:rFonts w:ascii="Times New Roman" w:eastAsia="Calibri" w:hAnsi="Times New Roman" w:cs="Times New Roman"/>
          <w:color w:val="auto"/>
          <w:sz w:val="24"/>
          <w:szCs w:val="24"/>
          <w:lang w:eastAsia="en-US"/>
        </w:rPr>
        <w:t xml:space="preserve">“with more limited budgets are not expected to provide the same level of language services as larger recipients with </w:t>
      </w:r>
      <w:r w:rsidR="00C505D4">
        <w:rPr>
          <w:rFonts w:ascii="Times New Roman" w:eastAsia="Calibri" w:hAnsi="Times New Roman" w:cs="Times New Roman"/>
          <w:color w:val="auto"/>
          <w:sz w:val="24"/>
          <w:szCs w:val="24"/>
          <w:lang w:eastAsia="en-US"/>
        </w:rPr>
        <w:t>larger budgets. In addition, ‘</w:t>
      </w:r>
      <w:r w:rsidR="003E03D2" w:rsidRPr="00C505D4">
        <w:rPr>
          <w:rFonts w:ascii="Times New Roman" w:eastAsia="Calibri" w:hAnsi="Times New Roman" w:cs="Times New Roman"/>
          <w:color w:val="auto"/>
          <w:sz w:val="24"/>
          <w:szCs w:val="24"/>
          <w:lang w:eastAsia="en-US"/>
        </w:rPr>
        <w:t>reasonable steps</w:t>
      </w:r>
      <w:r w:rsidR="00C505D4">
        <w:rPr>
          <w:rFonts w:ascii="Times New Roman" w:eastAsia="Calibri" w:hAnsi="Times New Roman" w:cs="Times New Roman"/>
          <w:color w:val="auto"/>
          <w:sz w:val="24"/>
          <w:szCs w:val="24"/>
          <w:lang w:eastAsia="en-US"/>
        </w:rPr>
        <w:t>’</w:t>
      </w:r>
      <w:r w:rsidR="003E03D2" w:rsidRPr="00C505D4">
        <w:rPr>
          <w:rFonts w:ascii="Times New Roman" w:eastAsia="Calibri" w:hAnsi="Times New Roman" w:cs="Times New Roman"/>
          <w:color w:val="auto"/>
          <w:sz w:val="24"/>
          <w:szCs w:val="24"/>
          <w:lang w:eastAsia="en-US"/>
        </w:rPr>
        <w:t xml:space="preserve"> may cease to be reasonable where the costs imposed substantially exceed the benefits.”</w:t>
      </w:r>
    </w:p>
    <w:p w14:paraId="18EB2615" w14:textId="77777777" w:rsidR="00957509" w:rsidRPr="00C505D4" w:rsidRDefault="00957509" w:rsidP="009D678E">
      <w:pPr>
        <w:widowControl w:val="0"/>
        <w:ind w:left="360"/>
        <w:rPr>
          <w:rFonts w:ascii="Times New Roman" w:eastAsia="Calibri" w:hAnsi="Times New Roman" w:cs="Times New Roman"/>
          <w:color w:val="auto"/>
          <w:sz w:val="24"/>
          <w:szCs w:val="24"/>
          <w:lang w:eastAsia="en-US"/>
        </w:rPr>
      </w:pPr>
    </w:p>
    <w:p w14:paraId="1020AE00" w14:textId="77777777" w:rsidR="00957509" w:rsidRPr="00C505D4" w:rsidRDefault="00957509" w:rsidP="00A33FCB">
      <w:pPr>
        <w:widowControl w:val="0"/>
        <w:ind w:left="360"/>
        <w:rPr>
          <w:rFonts w:ascii="Times New Roman" w:eastAsia="Calibri" w:hAnsi="Times New Roman" w:cs="Times New Roman"/>
          <w:color w:val="auto"/>
          <w:sz w:val="24"/>
          <w:szCs w:val="24"/>
          <w:lang w:eastAsia="en-US"/>
        </w:rPr>
      </w:pPr>
      <w:r w:rsidRPr="00C505D4">
        <w:rPr>
          <w:rFonts w:ascii="Times New Roman" w:eastAsia="Calibri" w:hAnsi="Times New Roman" w:cs="Times New Roman"/>
          <w:color w:val="auto"/>
          <w:sz w:val="24"/>
          <w:szCs w:val="24"/>
          <w:lang w:eastAsia="en-US"/>
        </w:rPr>
        <w:t>LEP guidance from the Department of Education (</w:t>
      </w:r>
      <w:r w:rsidR="00A33FCB" w:rsidRPr="00C505D4">
        <w:rPr>
          <w:rFonts w:ascii="Times New Roman" w:eastAsia="Calibri" w:hAnsi="Times New Roman" w:cs="Times New Roman"/>
          <w:color w:val="auto"/>
          <w:sz w:val="24"/>
          <w:szCs w:val="24"/>
          <w:lang w:eastAsia="en-US"/>
        </w:rPr>
        <w:t>ED</w:t>
      </w:r>
      <w:r w:rsidRPr="00C505D4">
        <w:rPr>
          <w:rFonts w:ascii="Times New Roman" w:eastAsia="Calibri" w:hAnsi="Times New Roman" w:cs="Times New Roman"/>
          <w:color w:val="auto"/>
          <w:sz w:val="24"/>
          <w:szCs w:val="24"/>
          <w:lang w:eastAsia="en-US"/>
        </w:rPr>
        <w:t>) is consistent with t</w:t>
      </w:r>
      <w:r w:rsidR="00737AF4" w:rsidRPr="00C505D4">
        <w:rPr>
          <w:rFonts w:ascii="Times New Roman" w:eastAsia="Calibri" w:hAnsi="Times New Roman" w:cs="Times New Roman"/>
          <w:color w:val="auto"/>
          <w:sz w:val="24"/>
          <w:szCs w:val="24"/>
          <w:lang w:eastAsia="en-US"/>
        </w:rPr>
        <w:t>his guidance</w:t>
      </w:r>
      <w:r w:rsidRPr="00C505D4">
        <w:rPr>
          <w:rFonts w:ascii="Times New Roman" w:eastAsia="Calibri" w:hAnsi="Times New Roman" w:cs="Times New Roman"/>
          <w:color w:val="auto"/>
          <w:sz w:val="24"/>
          <w:szCs w:val="24"/>
          <w:lang w:eastAsia="en-US"/>
        </w:rPr>
        <w:t xml:space="preserve">. According to </w:t>
      </w:r>
      <w:r w:rsidRPr="00C505D4">
        <w:rPr>
          <w:rFonts w:ascii="Times New Roman" w:eastAsia="Calibri" w:hAnsi="Times New Roman" w:cs="Times New Roman"/>
          <w:i/>
          <w:color w:val="auto"/>
          <w:sz w:val="24"/>
          <w:szCs w:val="24"/>
          <w:lang w:eastAsia="en-US"/>
        </w:rPr>
        <w:t xml:space="preserve">U.S. Department of Education Policy Directive to Ensure Meaningful Access to Federally Conducted Services, Programs and Activities for Individuals with Limited English Proficiency, </w:t>
      </w:r>
      <w:r w:rsidRPr="00C505D4">
        <w:rPr>
          <w:rFonts w:ascii="Times New Roman" w:eastAsia="Calibri" w:hAnsi="Times New Roman" w:cs="Times New Roman"/>
          <w:color w:val="auto"/>
          <w:sz w:val="24"/>
          <w:szCs w:val="24"/>
          <w:lang w:eastAsia="en-US"/>
        </w:rPr>
        <w:t>to determine “accurate, meaningful, and effective” language services,</w:t>
      </w:r>
      <w:r w:rsidR="009D678E" w:rsidRPr="00C505D4">
        <w:rPr>
          <w:rFonts w:ascii="Times New Roman" w:eastAsia="Calibri" w:hAnsi="Times New Roman" w:cs="Times New Roman"/>
          <w:color w:val="auto"/>
          <w:sz w:val="24"/>
          <w:szCs w:val="24"/>
          <w:lang w:eastAsia="en-US"/>
        </w:rPr>
        <w:t xml:space="preserve"> Federal</w:t>
      </w:r>
      <w:r w:rsidRPr="00C505D4">
        <w:rPr>
          <w:rFonts w:ascii="Times New Roman" w:eastAsia="Calibri" w:hAnsi="Times New Roman" w:cs="Times New Roman"/>
          <w:color w:val="auto"/>
          <w:sz w:val="24"/>
          <w:szCs w:val="24"/>
          <w:lang w:eastAsia="en-US"/>
        </w:rPr>
        <w:t xml:space="preserve"> </w:t>
      </w:r>
      <w:r w:rsidRPr="00C505D4">
        <w:rPr>
          <w:rFonts w:ascii="Times New Roman" w:eastAsia="Calibri" w:hAnsi="Times New Roman" w:cs="Times New Roman"/>
          <w:color w:val="auto"/>
          <w:sz w:val="24"/>
          <w:szCs w:val="24"/>
          <w:lang w:eastAsia="en-US"/>
        </w:rPr>
        <w:lastRenderedPageBreak/>
        <w:t>recipients should, on a “case-by-case basis, determine which mix of services should be provided.”</w:t>
      </w:r>
      <w:r w:rsidR="00092A51" w:rsidRPr="00C505D4">
        <w:rPr>
          <w:rFonts w:ascii="Times New Roman" w:eastAsia="Calibri" w:hAnsi="Times New Roman" w:cs="Times New Roman"/>
          <w:color w:val="auto"/>
          <w:sz w:val="24"/>
          <w:szCs w:val="24"/>
          <w:lang w:eastAsia="en-US"/>
        </w:rPr>
        <w:t xml:space="preserve"> ED’s LEP guidance is available at: </w:t>
      </w:r>
      <w:hyperlink r:id="rId24" w:history="1">
        <w:r w:rsidR="00092A51" w:rsidRPr="00C505D4">
          <w:rPr>
            <w:rStyle w:val="Hyperlink"/>
            <w:rFonts w:ascii="Times New Roman" w:eastAsia="Calibri" w:hAnsi="Times New Roman" w:cs="Times New Roman"/>
            <w:sz w:val="24"/>
            <w:szCs w:val="24"/>
            <w:lang w:eastAsia="en-US"/>
          </w:rPr>
          <w:t>http://www2.ed.gov/policy/gen/leg/foia/acsocroco1102.pdf</w:t>
        </w:r>
      </w:hyperlink>
      <w:r w:rsidR="00092A51" w:rsidRPr="00C505D4">
        <w:rPr>
          <w:rFonts w:ascii="Times New Roman" w:eastAsia="Calibri" w:hAnsi="Times New Roman" w:cs="Times New Roman"/>
          <w:color w:val="auto"/>
          <w:sz w:val="24"/>
          <w:szCs w:val="24"/>
          <w:lang w:eastAsia="en-US"/>
        </w:rPr>
        <w:t xml:space="preserve">. </w:t>
      </w:r>
    </w:p>
    <w:p w14:paraId="50BFFC95" w14:textId="77777777" w:rsidR="00F24262" w:rsidRPr="00C505D4" w:rsidRDefault="00F24262" w:rsidP="009D678E">
      <w:pPr>
        <w:widowControl w:val="0"/>
        <w:ind w:left="360"/>
        <w:rPr>
          <w:rFonts w:ascii="Times New Roman" w:eastAsia="Calibri" w:hAnsi="Times New Roman" w:cs="Times New Roman"/>
          <w:color w:val="auto"/>
          <w:sz w:val="24"/>
          <w:szCs w:val="24"/>
          <w:lang w:eastAsia="en-US"/>
        </w:rPr>
      </w:pPr>
    </w:p>
    <w:p w14:paraId="7049BE03" w14:textId="66636E43" w:rsidR="003E03D2" w:rsidRDefault="003E03D2" w:rsidP="007C7B7F">
      <w:pPr>
        <w:pStyle w:val="ListParagraph"/>
        <w:widowControl w:val="0"/>
        <w:numPr>
          <w:ilvl w:val="0"/>
          <w:numId w:val="10"/>
        </w:numPr>
        <w:rPr>
          <w:rFonts w:ascii="Times New Roman" w:hAnsi="Times New Roman"/>
          <w:b/>
          <w:sz w:val="24"/>
          <w:szCs w:val="24"/>
        </w:rPr>
      </w:pPr>
      <w:r>
        <w:rPr>
          <w:rFonts w:ascii="Times New Roman" w:hAnsi="Times New Roman"/>
          <w:b/>
          <w:sz w:val="24"/>
          <w:szCs w:val="24"/>
        </w:rPr>
        <w:t xml:space="preserve">What steps can State agencies, LEAs, and schools take </w:t>
      </w:r>
      <w:r w:rsidR="00A33FCB">
        <w:rPr>
          <w:rFonts w:ascii="Times New Roman" w:hAnsi="Times New Roman"/>
          <w:b/>
          <w:sz w:val="24"/>
          <w:szCs w:val="24"/>
        </w:rPr>
        <w:t xml:space="preserve">to </w:t>
      </w:r>
      <w:r>
        <w:rPr>
          <w:rFonts w:ascii="Times New Roman" w:hAnsi="Times New Roman"/>
          <w:b/>
          <w:sz w:val="24"/>
          <w:szCs w:val="24"/>
        </w:rPr>
        <w:t>reduce the costs of providing oral interpretations</w:t>
      </w:r>
      <w:r w:rsidR="00737AF4">
        <w:rPr>
          <w:rFonts w:ascii="Times New Roman" w:hAnsi="Times New Roman"/>
          <w:b/>
          <w:sz w:val="24"/>
          <w:szCs w:val="24"/>
        </w:rPr>
        <w:t xml:space="preserve">, when </w:t>
      </w:r>
      <w:r w:rsidR="005B4D18">
        <w:rPr>
          <w:rFonts w:ascii="Times New Roman" w:hAnsi="Times New Roman"/>
          <w:b/>
          <w:sz w:val="24"/>
          <w:szCs w:val="24"/>
        </w:rPr>
        <w:t xml:space="preserve">oral interpretations are </w:t>
      </w:r>
      <w:r w:rsidR="00737AF4">
        <w:rPr>
          <w:rFonts w:ascii="Times New Roman" w:hAnsi="Times New Roman"/>
          <w:b/>
          <w:sz w:val="24"/>
          <w:szCs w:val="24"/>
        </w:rPr>
        <w:t>necessary</w:t>
      </w:r>
      <w:r>
        <w:rPr>
          <w:rFonts w:ascii="Times New Roman" w:hAnsi="Times New Roman"/>
          <w:b/>
          <w:sz w:val="24"/>
          <w:szCs w:val="24"/>
        </w:rPr>
        <w:t>?</w:t>
      </w:r>
    </w:p>
    <w:p w14:paraId="580B69C8" w14:textId="77777777" w:rsidR="003E03D2" w:rsidRDefault="003E03D2" w:rsidP="009D678E">
      <w:pPr>
        <w:pStyle w:val="ListParagraph"/>
        <w:widowControl w:val="0"/>
        <w:ind w:left="360"/>
        <w:rPr>
          <w:rFonts w:ascii="Times New Roman" w:hAnsi="Times New Roman"/>
          <w:b/>
          <w:sz w:val="24"/>
          <w:szCs w:val="24"/>
        </w:rPr>
      </w:pPr>
    </w:p>
    <w:p w14:paraId="48E5FEB0" w14:textId="6DB46A52" w:rsidR="003E03D2" w:rsidRDefault="003E03D2" w:rsidP="009D678E">
      <w:pPr>
        <w:pStyle w:val="ListParagraph"/>
        <w:widowControl w:val="0"/>
        <w:ind w:left="360"/>
        <w:rPr>
          <w:rFonts w:ascii="Times New Roman" w:hAnsi="Times New Roman"/>
          <w:sz w:val="24"/>
          <w:szCs w:val="24"/>
        </w:rPr>
      </w:pPr>
      <w:r>
        <w:rPr>
          <w:rFonts w:ascii="Times New Roman" w:hAnsi="Times New Roman"/>
          <w:sz w:val="24"/>
          <w:szCs w:val="24"/>
        </w:rPr>
        <w:t>State agencies, LEAs, and schools</w:t>
      </w:r>
      <w:r w:rsidRPr="003E03D2">
        <w:rPr>
          <w:rFonts w:ascii="Times New Roman" w:hAnsi="Times New Roman"/>
          <w:sz w:val="24"/>
          <w:szCs w:val="24"/>
        </w:rPr>
        <w:t xml:space="preserve"> should carefully explore the most cost-effective means of delivering competent and accurate language services before limiting services due to resource concerns.</w:t>
      </w:r>
      <w:r>
        <w:rPr>
          <w:rFonts w:ascii="Times New Roman" w:hAnsi="Times New Roman"/>
          <w:sz w:val="24"/>
          <w:szCs w:val="24"/>
        </w:rPr>
        <w:t xml:space="preserve"> </w:t>
      </w:r>
      <w:r w:rsidRPr="00562ADA">
        <w:rPr>
          <w:rFonts w:ascii="Times New Roman" w:hAnsi="Times New Roman"/>
          <w:i/>
          <w:sz w:val="24"/>
          <w:szCs w:val="24"/>
        </w:rPr>
        <w:t>FNS Instruction 113-1</w:t>
      </w:r>
      <w:r>
        <w:rPr>
          <w:rFonts w:ascii="Times New Roman" w:hAnsi="Times New Roman"/>
          <w:sz w:val="24"/>
          <w:szCs w:val="24"/>
        </w:rPr>
        <w:t xml:space="preserve"> includes several recommendations for Federal recipients working to provide oral interpretations to LEP </w:t>
      </w:r>
      <w:r w:rsidR="00A06383">
        <w:rPr>
          <w:rFonts w:ascii="Times New Roman" w:hAnsi="Times New Roman"/>
          <w:sz w:val="24"/>
          <w:szCs w:val="24"/>
        </w:rPr>
        <w:t>individuals</w:t>
      </w:r>
      <w:r w:rsidR="00C505D4">
        <w:rPr>
          <w:rFonts w:ascii="Times New Roman" w:hAnsi="Times New Roman"/>
          <w:sz w:val="24"/>
          <w:szCs w:val="24"/>
        </w:rPr>
        <w:t>, including</w:t>
      </w:r>
      <w:r>
        <w:rPr>
          <w:rFonts w:ascii="Times New Roman" w:hAnsi="Times New Roman"/>
          <w:sz w:val="24"/>
          <w:szCs w:val="24"/>
        </w:rPr>
        <w:t>:</w:t>
      </w:r>
    </w:p>
    <w:p w14:paraId="3A688865" w14:textId="77777777" w:rsidR="003E03D2" w:rsidRDefault="003E03D2" w:rsidP="009D678E">
      <w:pPr>
        <w:pStyle w:val="ListParagraph"/>
        <w:widowControl w:val="0"/>
        <w:numPr>
          <w:ilvl w:val="0"/>
          <w:numId w:val="11"/>
        </w:numPr>
        <w:rPr>
          <w:rFonts w:ascii="Times New Roman" w:hAnsi="Times New Roman"/>
          <w:sz w:val="24"/>
          <w:szCs w:val="24"/>
        </w:rPr>
      </w:pPr>
      <w:r>
        <w:rPr>
          <w:rFonts w:ascii="Times New Roman" w:hAnsi="Times New Roman"/>
          <w:sz w:val="24"/>
          <w:szCs w:val="24"/>
        </w:rPr>
        <w:t>Shar</w:t>
      </w:r>
      <w:r w:rsidR="00C505D4">
        <w:rPr>
          <w:rFonts w:ascii="Times New Roman" w:hAnsi="Times New Roman"/>
          <w:sz w:val="24"/>
          <w:szCs w:val="24"/>
        </w:rPr>
        <w:t>ing</w:t>
      </w:r>
      <w:r w:rsidRPr="003E03D2">
        <w:rPr>
          <w:rFonts w:ascii="Times New Roman" w:hAnsi="Times New Roman"/>
          <w:sz w:val="24"/>
          <w:szCs w:val="24"/>
        </w:rPr>
        <w:t xml:space="preserve"> language assistance materials and services among and between recipients, advocacy groups, and Federal grant agencies</w:t>
      </w:r>
      <w:r w:rsidR="00C505D4">
        <w:rPr>
          <w:rFonts w:ascii="Times New Roman" w:hAnsi="Times New Roman"/>
          <w:sz w:val="24"/>
          <w:szCs w:val="24"/>
        </w:rPr>
        <w:t>,</w:t>
      </w:r>
    </w:p>
    <w:p w14:paraId="57455817" w14:textId="77777777" w:rsidR="003E03D2" w:rsidRDefault="003E03D2" w:rsidP="009D678E">
      <w:pPr>
        <w:pStyle w:val="ListParagraph"/>
        <w:widowControl w:val="0"/>
        <w:numPr>
          <w:ilvl w:val="0"/>
          <w:numId w:val="11"/>
        </w:numPr>
        <w:rPr>
          <w:rFonts w:ascii="Times New Roman" w:hAnsi="Times New Roman"/>
          <w:sz w:val="24"/>
          <w:szCs w:val="24"/>
        </w:rPr>
      </w:pPr>
      <w:r>
        <w:rPr>
          <w:rFonts w:ascii="Times New Roman" w:hAnsi="Times New Roman"/>
          <w:sz w:val="24"/>
          <w:szCs w:val="24"/>
        </w:rPr>
        <w:t>Train</w:t>
      </w:r>
      <w:r w:rsidR="00C505D4">
        <w:rPr>
          <w:rFonts w:ascii="Times New Roman" w:hAnsi="Times New Roman"/>
          <w:sz w:val="24"/>
          <w:szCs w:val="24"/>
        </w:rPr>
        <w:t xml:space="preserve">ing </w:t>
      </w:r>
      <w:r w:rsidRPr="003E03D2">
        <w:rPr>
          <w:rFonts w:ascii="Times New Roman" w:hAnsi="Times New Roman"/>
          <w:sz w:val="24"/>
          <w:szCs w:val="24"/>
        </w:rPr>
        <w:t>bilingual staff to act as interpreters and translators</w:t>
      </w:r>
      <w:r w:rsidR="00C505D4">
        <w:rPr>
          <w:rFonts w:ascii="Times New Roman" w:hAnsi="Times New Roman"/>
          <w:sz w:val="24"/>
          <w:szCs w:val="24"/>
        </w:rPr>
        <w:t xml:space="preserve">, </w:t>
      </w:r>
    </w:p>
    <w:p w14:paraId="1A515C8C" w14:textId="77777777" w:rsidR="003E03D2" w:rsidRDefault="003E03D2" w:rsidP="009D678E">
      <w:pPr>
        <w:pStyle w:val="ListParagraph"/>
        <w:widowControl w:val="0"/>
        <w:numPr>
          <w:ilvl w:val="0"/>
          <w:numId w:val="11"/>
        </w:numPr>
        <w:rPr>
          <w:rFonts w:ascii="Times New Roman" w:hAnsi="Times New Roman"/>
          <w:sz w:val="24"/>
          <w:szCs w:val="24"/>
        </w:rPr>
      </w:pPr>
      <w:r>
        <w:rPr>
          <w:rFonts w:ascii="Times New Roman" w:hAnsi="Times New Roman"/>
          <w:sz w:val="24"/>
          <w:szCs w:val="24"/>
        </w:rPr>
        <w:t>Us</w:t>
      </w:r>
      <w:r w:rsidR="00C505D4">
        <w:rPr>
          <w:rFonts w:ascii="Times New Roman" w:hAnsi="Times New Roman"/>
          <w:sz w:val="24"/>
          <w:szCs w:val="24"/>
        </w:rPr>
        <w:t>ing</w:t>
      </w:r>
      <w:r>
        <w:rPr>
          <w:rFonts w:ascii="Times New Roman" w:hAnsi="Times New Roman"/>
          <w:sz w:val="24"/>
          <w:szCs w:val="24"/>
        </w:rPr>
        <w:t xml:space="preserve"> </w:t>
      </w:r>
      <w:r w:rsidRPr="003E03D2">
        <w:rPr>
          <w:rFonts w:ascii="Times New Roman" w:hAnsi="Times New Roman"/>
          <w:sz w:val="24"/>
          <w:szCs w:val="24"/>
        </w:rPr>
        <w:t>telephonic and video conferencing interpretation services</w:t>
      </w:r>
      <w:r w:rsidR="00C505D4">
        <w:rPr>
          <w:rFonts w:ascii="Times New Roman" w:hAnsi="Times New Roman"/>
          <w:sz w:val="24"/>
          <w:szCs w:val="24"/>
        </w:rPr>
        <w:t>,</w:t>
      </w:r>
    </w:p>
    <w:p w14:paraId="3E5839CE" w14:textId="77777777" w:rsidR="003E03D2" w:rsidRDefault="001377F3" w:rsidP="009D678E">
      <w:pPr>
        <w:pStyle w:val="ListParagraph"/>
        <w:widowControl w:val="0"/>
        <w:numPr>
          <w:ilvl w:val="0"/>
          <w:numId w:val="11"/>
        </w:numPr>
        <w:rPr>
          <w:rFonts w:ascii="Times New Roman" w:hAnsi="Times New Roman"/>
          <w:sz w:val="24"/>
          <w:szCs w:val="24"/>
        </w:rPr>
      </w:pPr>
      <w:r>
        <w:rPr>
          <w:rFonts w:ascii="Times New Roman" w:hAnsi="Times New Roman"/>
          <w:sz w:val="24"/>
          <w:szCs w:val="24"/>
        </w:rPr>
        <w:t>Centraliz</w:t>
      </w:r>
      <w:r w:rsidR="00C505D4">
        <w:rPr>
          <w:rFonts w:ascii="Times New Roman" w:hAnsi="Times New Roman"/>
          <w:sz w:val="24"/>
          <w:szCs w:val="24"/>
        </w:rPr>
        <w:t>ing</w:t>
      </w:r>
      <w:r w:rsidRPr="001377F3">
        <w:rPr>
          <w:rFonts w:ascii="Times New Roman" w:hAnsi="Times New Roman"/>
          <w:sz w:val="24"/>
          <w:szCs w:val="24"/>
        </w:rPr>
        <w:t xml:space="preserve"> interpreter and translator services to achieve economies of scale</w:t>
      </w:r>
      <w:r w:rsidR="00C505D4">
        <w:rPr>
          <w:rFonts w:ascii="Times New Roman" w:hAnsi="Times New Roman"/>
          <w:sz w:val="24"/>
          <w:szCs w:val="24"/>
        </w:rPr>
        <w:t xml:space="preserve">, and </w:t>
      </w:r>
    </w:p>
    <w:p w14:paraId="59AE7099" w14:textId="77777777" w:rsidR="001377F3" w:rsidRPr="003E03D2" w:rsidRDefault="001377F3" w:rsidP="009D678E">
      <w:pPr>
        <w:pStyle w:val="ListParagraph"/>
        <w:widowControl w:val="0"/>
        <w:numPr>
          <w:ilvl w:val="0"/>
          <w:numId w:val="11"/>
        </w:numPr>
        <w:rPr>
          <w:rFonts w:ascii="Times New Roman" w:hAnsi="Times New Roman"/>
          <w:sz w:val="24"/>
          <w:szCs w:val="24"/>
        </w:rPr>
      </w:pPr>
      <w:r>
        <w:rPr>
          <w:rFonts w:ascii="Times New Roman" w:hAnsi="Times New Roman"/>
          <w:sz w:val="24"/>
          <w:szCs w:val="24"/>
        </w:rPr>
        <w:t>Formally us</w:t>
      </w:r>
      <w:r w:rsidR="00C505D4">
        <w:rPr>
          <w:rFonts w:ascii="Times New Roman" w:hAnsi="Times New Roman"/>
          <w:sz w:val="24"/>
          <w:szCs w:val="24"/>
        </w:rPr>
        <w:t>ing</w:t>
      </w:r>
      <w:r>
        <w:rPr>
          <w:rFonts w:ascii="Times New Roman" w:hAnsi="Times New Roman"/>
          <w:sz w:val="24"/>
          <w:szCs w:val="24"/>
        </w:rPr>
        <w:t xml:space="preserve"> qualified community volunteers as interpreters. </w:t>
      </w:r>
    </w:p>
    <w:p w14:paraId="1422727B" w14:textId="77777777" w:rsidR="003E03D2" w:rsidRDefault="003E03D2" w:rsidP="009D678E">
      <w:pPr>
        <w:pStyle w:val="ListParagraph"/>
        <w:widowControl w:val="0"/>
        <w:ind w:left="360"/>
        <w:rPr>
          <w:rFonts w:ascii="Times New Roman" w:hAnsi="Times New Roman"/>
          <w:b/>
          <w:sz w:val="24"/>
          <w:szCs w:val="24"/>
        </w:rPr>
      </w:pPr>
    </w:p>
    <w:p w14:paraId="088E8472" w14:textId="77777777" w:rsidR="00427BCD" w:rsidRPr="00272D3F" w:rsidRDefault="00427BCD" w:rsidP="009D678E">
      <w:pPr>
        <w:pStyle w:val="ListParagraph"/>
        <w:widowControl w:val="0"/>
        <w:numPr>
          <w:ilvl w:val="0"/>
          <w:numId w:val="10"/>
        </w:numPr>
        <w:rPr>
          <w:rFonts w:ascii="Times New Roman" w:hAnsi="Times New Roman"/>
          <w:b/>
          <w:sz w:val="24"/>
          <w:szCs w:val="24"/>
        </w:rPr>
      </w:pPr>
      <w:r w:rsidRPr="00272D3F">
        <w:rPr>
          <w:rFonts w:ascii="Times New Roman" w:hAnsi="Times New Roman"/>
          <w:b/>
          <w:sz w:val="24"/>
          <w:szCs w:val="24"/>
        </w:rPr>
        <w:t>Who should provide the oral interpretation?</w:t>
      </w:r>
    </w:p>
    <w:p w14:paraId="5E7BBFE3" w14:textId="5B40C88F" w:rsidR="00272D3F" w:rsidRDefault="00272D3F" w:rsidP="009D678E">
      <w:pPr>
        <w:widowControl w:val="0"/>
        <w:rPr>
          <w:rFonts w:ascii="Times New Roman" w:eastAsia="Calibri" w:hAnsi="Times New Roman" w:cs="Times New Roman"/>
          <w:color w:val="auto"/>
          <w:sz w:val="24"/>
          <w:szCs w:val="24"/>
          <w:lang w:eastAsia="en-US"/>
        </w:rPr>
      </w:pPr>
    </w:p>
    <w:p w14:paraId="7462472E" w14:textId="42C8130D" w:rsidR="006845D7" w:rsidRDefault="001E41D4" w:rsidP="007C7B7F">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As outlined in the </w:t>
      </w:r>
      <w:r w:rsidRPr="001E41D4">
        <w:rPr>
          <w:rFonts w:ascii="Times New Roman" w:eastAsia="Calibri" w:hAnsi="Times New Roman" w:cs="Times New Roman"/>
          <w:i/>
          <w:color w:val="auto"/>
          <w:sz w:val="24"/>
          <w:szCs w:val="24"/>
          <w:lang w:eastAsia="en-US"/>
        </w:rPr>
        <w:t>USDA LEP Guidance,</w:t>
      </w:r>
      <w:r>
        <w:rPr>
          <w:rFonts w:ascii="Times New Roman" w:eastAsia="Calibri" w:hAnsi="Times New Roman" w:cs="Times New Roman"/>
          <w:color w:val="auto"/>
          <w:sz w:val="24"/>
          <w:szCs w:val="24"/>
          <w:lang w:eastAsia="en-US"/>
        </w:rPr>
        <w:t xml:space="preserve"> </w:t>
      </w:r>
      <w:r w:rsidR="00E0600D" w:rsidRPr="005A3044">
        <w:rPr>
          <w:rFonts w:ascii="Times New Roman" w:eastAsia="Calibri" w:hAnsi="Times New Roman" w:cs="Times New Roman"/>
          <w:color w:val="auto"/>
          <w:sz w:val="24"/>
          <w:szCs w:val="24"/>
          <w:lang w:eastAsia="en-US"/>
        </w:rPr>
        <w:t xml:space="preserve">State agencies </w:t>
      </w:r>
      <w:r w:rsidR="00922C20">
        <w:rPr>
          <w:rFonts w:ascii="Times New Roman" w:eastAsia="Calibri" w:hAnsi="Times New Roman" w:cs="Times New Roman"/>
          <w:color w:val="auto"/>
          <w:sz w:val="24"/>
          <w:szCs w:val="24"/>
          <w:lang w:eastAsia="en-US"/>
        </w:rPr>
        <w:t>and</w:t>
      </w:r>
      <w:r w:rsidR="00E0600D" w:rsidRPr="005A3044">
        <w:rPr>
          <w:rFonts w:ascii="Times New Roman" w:eastAsia="Calibri" w:hAnsi="Times New Roman" w:cs="Times New Roman"/>
          <w:color w:val="auto"/>
          <w:sz w:val="24"/>
          <w:szCs w:val="24"/>
          <w:lang w:eastAsia="en-US"/>
        </w:rPr>
        <w:t xml:space="preserve"> LEAs </w:t>
      </w:r>
      <w:r w:rsidR="00E0600D">
        <w:rPr>
          <w:rFonts w:ascii="Times New Roman" w:eastAsia="Calibri" w:hAnsi="Times New Roman" w:cs="Times New Roman"/>
          <w:color w:val="auto"/>
          <w:sz w:val="24"/>
          <w:szCs w:val="24"/>
          <w:lang w:eastAsia="en-US"/>
        </w:rPr>
        <w:t>are strongly encouraged to</w:t>
      </w:r>
      <w:r w:rsidR="00E0600D" w:rsidRPr="005A3044">
        <w:rPr>
          <w:rFonts w:ascii="Times New Roman" w:eastAsia="Calibri" w:hAnsi="Times New Roman" w:cs="Times New Roman"/>
          <w:color w:val="auto"/>
          <w:sz w:val="24"/>
          <w:szCs w:val="24"/>
          <w:lang w:eastAsia="en-US"/>
        </w:rPr>
        <w:t xml:space="preserve"> identify oral interpretation services available within the school</w:t>
      </w:r>
      <w:r w:rsidR="00E0600D">
        <w:rPr>
          <w:rFonts w:ascii="Times New Roman" w:eastAsia="Calibri" w:hAnsi="Times New Roman" w:cs="Times New Roman"/>
          <w:color w:val="auto"/>
          <w:sz w:val="24"/>
          <w:szCs w:val="24"/>
          <w:lang w:eastAsia="en-US"/>
        </w:rPr>
        <w:t xml:space="preserve"> or district</w:t>
      </w:r>
      <w:r w:rsidR="00E0600D" w:rsidRPr="005A3044">
        <w:rPr>
          <w:rFonts w:ascii="Times New Roman" w:eastAsia="Calibri" w:hAnsi="Times New Roman" w:cs="Times New Roman"/>
          <w:color w:val="auto"/>
          <w:sz w:val="24"/>
          <w:szCs w:val="24"/>
          <w:lang w:eastAsia="en-US"/>
        </w:rPr>
        <w:t xml:space="preserve"> that can be used to communicate with </w:t>
      </w:r>
      <w:r w:rsidR="00A06383">
        <w:rPr>
          <w:rFonts w:ascii="Times New Roman" w:eastAsia="Calibri" w:hAnsi="Times New Roman" w:cs="Times New Roman"/>
          <w:color w:val="auto"/>
          <w:sz w:val="24"/>
          <w:szCs w:val="24"/>
          <w:lang w:eastAsia="en-US"/>
        </w:rPr>
        <w:t>LEP individuals</w:t>
      </w:r>
      <w:r w:rsidR="00A06383" w:rsidRPr="005A3044">
        <w:rPr>
          <w:rFonts w:ascii="Times New Roman" w:eastAsia="Calibri" w:hAnsi="Times New Roman" w:cs="Times New Roman"/>
          <w:color w:val="auto"/>
          <w:sz w:val="24"/>
          <w:szCs w:val="24"/>
          <w:lang w:eastAsia="en-US"/>
        </w:rPr>
        <w:t xml:space="preserve"> </w:t>
      </w:r>
      <w:r w:rsidR="00E0600D" w:rsidRPr="005A3044">
        <w:rPr>
          <w:rFonts w:ascii="Times New Roman" w:eastAsia="Calibri" w:hAnsi="Times New Roman" w:cs="Times New Roman"/>
          <w:color w:val="auto"/>
          <w:sz w:val="24"/>
          <w:szCs w:val="24"/>
          <w:lang w:eastAsia="en-US"/>
        </w:rPr>
        <w:t>about school meal benefits</w:t>
      </w:r>
      <w:r w:rsidR="00E0600D">
        <w:rPr>
          <w:rFonts w:ascii="Times New Roman" w:eastAsia="Calibri" w:hAnsi="Times New Roman" w:cs="Times New Roman"/>
          <w:color w:val="auto"/>
          <w:sz w:val="24"/>
          <w:szCs w:val="24"/>
          <w:lang w:eastAsia="en-US"/>
        </w:rPr>
        <w:t xml:space="preserve">. </w:t>
      </w:r>
      <w:r w:rsidR="00427BCD" w:rsidRPr="00427BCD">
        <w:rPr>
          <w:rFonts w:ascii="Times New Roman" w:eastAsia="Calibri" w:hAnsi="Times New Roman" w:cs="Times New Roman"/>
          <w:color w:val="auto"/>
          <w:sz w:val="24"/>
          <w:szCs w:val="24"/>
          <w:lang w:eastAsia="en-US"/>
        </w:rPr>
        <w:t xml:space="preserve">When possible, State agencies and LEAs are </w:t>
      </w:r>
      <w:r w:rsidR="00AE5727">
        <w:rPr>
          <w:rFonts w:ascii="Times New Roman" w:eastAsia="Calibri" w:hAnsi="Times New Roman" w:cs="Times New Roman"/>
          <w:color w:val="auto"/>
          <w:sz w:val="24"/>
          <w:szCs w:val="24"/>
          <w:lang w:eastAsia="en-US"/>
        </w:rPr>
        <w:t xml:space="preserve">also </w:t>
      </w:r>
      <w:r w:rsidR="00427BCD" w:rsidRPr="00427BCD">
        <w:rPr>
          <w:rFonts w:ascii="Times New Roman" w:eastAsia="Calibri" w:hAnsi="Times New Roman" w:cs="Times New Roman"/>
          <w:color w:val="auto"/>
          <w:sz w:val="24"/>
          <w:szCs w:val="24"/>
          <w:lang w:eastAsia="en-US"/>
        </w:rPr>
        <w:t xml:space="preserve">encouraged to partner with local organizations, such as migrant or refugee assistance agencies, to provide oral interpretations. </w:t>
      </w:r>
      <w:r w:rsidR="00AE5727">
        <w:rPr>
          <w:rFonts w:ascii="Times New Roman" w:eastAsia="Calibri" w:hAnsi="Times New Roman" w:cs="Times New Roman"/>
          <w:color w:val="auto"/>
          <w:sz w:val="24"/>
          <w:szCs w:val="24"/>
          <w:lang w:eastAsia="en-US"/>
        </w:rPr>
        <w:t>T</w:t>
      </w:r>
      <w:r w:rsidR="00AE5727" w:rsidRPr="00427BCD">
        <w:rPr>
          <w:rFonts w:ascii="Times New Roman" w:eastAsia="Calibri" w:hAnsi="Times New Roman" w:cs="Times New Roman"/>
          <w:color w:val="auto"/>
          <w:sz w:val="24"/>
          <w:szCs w:val="24"/>
          <w:lang w:eastAsia="en-US"/>
        </w:rPr>
        <w:t>hird-party interpreter</w:t>
      </w:r>
      <w:r w:rsidR="00AE5727">
        <w:rPr>
          <w:rFonts w:ascii="Times New Roman" w:eastAsia="Calibri" w:hAnsi="Times New Roman" w:cs="Times New Roman"/>
          <w:color w:val="auto"/>
          <w:sz w:val="24"/>
          <w:szCs w:val="24"/>
          <w:lang w:eastAsia="en-US"/>
        </w:rPr>
        <w:t xml:space="preserve">s </w:t>
      </w:r>
      <w:r w:rsidR="00E13A3F">
        <w:rPr>
          <w:rFonts w:ascii="Times New Roman" w:eastAsia="Calibri" w:hAnsi="Times New Roman" w:cs="Times New Roman"/>
          <w:color w:val="auto"/>
          <w:sz w:val="24"/>
          <w:szCs w:val="24"/>
          <w:lang w:eastAsia="en-US"/>
        </w:rPr>
        <w:t xml:space="preserve">also </w:t>
      </w:r>
      <w:r w:rsidR="00AE5727">
        <w:rPr>
          <w:rFonts w:ascii="Times New Roman" w:eastAsia="Calibri" w:hAnsi="Times New Roman" w:cs="Times New Roman"/>
          <w:color w:val="auto"/>
          <w:sz w:val="24"/>
          <w:szCs w:val="24"/>
          <w:lang w:eastAsia="en-US"/>
        </w:rPr>
        <w:t>may provide oral interpretations</w:t>
      </w:r>
      <w:r w:rsidR="00AE5727" w:rsidRPr="00427BCD">
        <w:rPr>
          <w:rFonts w:ascii="Times New Roman" w:eastAsia="Calibri" w:hAnsi="Times New Roman" w:cs="Times New Roman"/>
          <w:color w:val="auto"/>
          <w:sz w:val="24"/>
          <w:szCs w:val="24"/>
          <w:lang w:eastAsia="en-US"/>
        </w:rPr>
        <w:t>.</w:t>
      </w:r>
      <w:r w:rsidR="00E3034D">
        <w:rPr>
          <w:rFonts w:ascii="Times New Roman" w:eastAsia="Calibri" w:hAnsi="Times New Roman" w:cs="Times New Roman"/>
          <w:color w:val="auto"/>
          <w:sz w:val="24"/>
          <w:szCs w:val="24"/>
          <w:lang w:eastAsia="en-US"/>
        </w:rPr>
        <w:t xml:space="preserve"> </w:t>
      </w:r>
      <w:r w:rsidR="00427BCD" w:rsidRPr="00427BCD">
        <w:rPr>
          <w:rFonts w:ascii="Times New Roman" w:eastAsia="Calibri" w:hAnsi="Times New Roman" w:cs="Times New Roman"/>
          <w:color w:val="auto"/>
          <w:sz w:val="24"/>
          <w:szCs w:val="24"/>
          <w:lang w:eastAsia="en-US"/>
        </w:rPr>
        <w:t xml:space="preserve">Household members (especially students) </w:t>
      </w:r>
      <w:r w:rsidR="00E0600D" w:rsidRPr="00361153">
        <w:rPr>
          <w:rFonts w:ascii="Times New Roman" w:eastAsia="Calibri" w:hAnsi="Times New Roman" w:cs="Times New Roman"/>
          <w:color w:val="auto"/>
          <w:sz w:val="24"/>
          <w:szCs w:val="24"/>
          <w:lang w:eastAsia="en-US"/>
        </w:rPr>
        <w:t xml:space="preserve">are </w:t>
      </w:r>
      <w:r w:rsidR="00427BCD" w:rsidRPr="00361153">
        <w:rPr>
          <w:rFonts w:ascii="Times New Roman" w:eastAsia="Calibri" w:hAnsi="Times New Roman" w:cs="Times New Roman"/>
          <w:color w:val="auto"/>
          <w:sz w:val="24"/>
          <w:szCs w:val="24"/>
          <w:lang w:eastAsia="en-US"/>
        </w:rPr>
        <w:t>not</w:t>
      </w:r>
      <w:r w:rsidR="00427BCD" w:rsidRPr="00427BCD">
        <w:rPr>
          <w:rFonts w:ascii="Times New Roman" w:eastAsia="Calibri" w:hAnsi="Times New Roman" w:cs="Times New Roman"/>
          <w:color w:val="auto"/>
          <w:sz w:val="24"/>
          <w:szCs w:val="24"/>
          <w:lang w:eastAsia="en-US"/>
        </w:rPr>
        <w:t xml:space="preserve"> expected to provide interpretive services. </w:t>
      </w:r>
      <w:r w:rsidR="004A7442">
        <w:rPr>
          <w:rFonts w:ascii="Times New Roman" w:eastAsia="Calibri" w:hAnsi="Times New Roman" w:cs="Times New Roman"/>
          <w:color w:val="auto"/>
          <w:sz w:val="24"/>
          <w:szCs w:val="24"/>
          <w:lang w:eastAsia="en-US"/>
        </w:rPr>
        <w:t xml:space="preserve">In </w:t>
      </w:r>
      <w:r w:rsidR="004A7442" w:rsidRPr="00A6665A">
        <w:rPr>
          <w:rFonts w:ascii="Times New Roman" w:eastAsia="Calibri" w:hAnsi="Times New Roman" w:cs="Times New Roman"/>
          <w:color w:val="auto"/>
          <w:sz w:val="24"/>
          <w:szCs w:val="24"/>
          <w:lang w:eastAsia="en-US"/>
        </w:rPr>
        <w:t>many</w:t>
      </w:r>
      <w:r w:rsidR="004A7442">
        <w:rPr>
          <w:rFonts w:ascii="Times New Roman" w:eastAsia="Calibri" w:hAnsi="Times New Roman" w:cs="Times New Roman"/>
          <w:color w:val="auto"/>
          <w:sz w:val="24"/>
          <w:szCs w:val="24"/>
          <w:lang w:eastAsia="en-US"/>
        </w:rPr>
        <w:t xml:space="preserve"> </w:t>
      </w:r>
      <w:r w:rsidR="004A7442" w:rsidRPr="00A6665A">
        <w:rPr>
          <w:rFonts w:ascii="Times New Roman" w:eastAsia="Calibri" w:hAnsi="Times New Roman" w:cs="Times New Roman"/>
          <w:color w:val="auto"/>
          <w:sz w:val="24"/>
          <w:szCs w:val="24"/>
          <w:lang w:eastAsia="en-US"/>
        </w:rPr>
        <w:t xml:space="preserve">circumstances, </w:t>
      </w:r>
      <w:r w:rsidR="004A7442">
        <w:rPr>
          <w:rFonts w:ascii="Times New Roman" w:eastAsia="Calibri" w:hAnsi="Times New Roman" w:cs="Times New Roman"/>
          <w:color w:val="auto"/>
          <w:sz w:val="24"/>
          <w:szCs w:val="24"/>
          <w:lang w:eastAsia="en-US"/>
        </w:rPr>
        <w:t xml:space="preserve">household </w:t>
      </w:r>
      <w:r w:rsidR="004A7442" w:rsidRPr="00A6665A">
        <w:rPr>
          <w:rFonts w:ascii="Times New Roman" w:eastAsia="Calibri" w:hAnsi="Times New Roman" w:cs="Times New Roman"/>
          <w:color w:val="auto"/>
          <w:sz w:val="24"/>
          <w:szCs w:val="24"/>
          <w:lang w:eastAsia="en-US"/>
        </w:rPr>
        <w:t>members</w:t>
      </w:r>
      <w:r w:rsidR="004A7442">
        <w:rPr>
          <w:rFonts w:ascii="Times New Roman" w:eastAsia="Calibri" w:hAnsi="Times New Roman" w:cs="Times New Roman"/>
          <w:color w:val="auto"/>
          <w:sz w:val="24"/>
          <w:szCs w:val="24"/>
          <w:lang w:eastAsia="en-US"/>
        </w:rPr>
        <w:t xml:space="preserve"> </w:t>
      </w:r>
      <w:r w:rsidR="004A7442" w:rsidRPr="00A6665A">
        <w:rPr>
          <w:rFonts w:ascii="Times New Roman" w:eastAsia="Calibri" w:hAnsi="Times New Roman" w:cs="Times New Roman"/>
          <w:color w:val="auto"/>
          <w:sz w:val="24"/>
          <w:szCs w:val="24"/>
          <w:lang w:eastAsia="en-US"/>
        </w:rPr>
        <w:t>are not competent</w:t>
      </w:r>
      <w:r w:rsidR="004A7442">
        <w:rPr>
          <w:rFonts w:ascii="Times New Roman" w:eastAsia="Calibri" w:hAnsi="Times New Roman" w:cs="Times New Roman"/>
          <w:color w:val="auto"/>
          <w:sz w:val="24"/>
          <w:szCs w:val="24"/>
          <w:lang w:eastAsia="en-US"/>
        </w:rPr>
        <w:t xml:space="preserve"> </w:t>
      </w:r>
      <w:r w:rsidR="004A7442" w:rsidRPr="00A6665A">
        <w:rPr>
          <w:rFonts w:ascii="Times New Roman" w:eastAsia="Calibri" w:hAnsi="Times New Roman" w:cs="Times New Roman"/>
          <w:color w:val="auto"/>
          <w:sz w:val="24"/>
          <w:szCs w:val="24"/>
          <w:lang w:eastAsia="en-US"/>
        </w:rPr>
        <w:t>to provide accurate</w:t>
      </w:r>
      <w:r w:rsidR="004A7442">
        <w:rPr>
          <w:rFonts w:ascii="Times New Roman" w:eastAsia="Calibri" w:hAnsi="Times New Roman" w:cs="Times New Roman"/>
          <w:color w:val="auto"/>
          <w:sz w:val="24"/>
          <w:szCs w:val="24"/>
          <w:lang w:eastAsia="en-US"/>
        </w:rPr>
        <w:t xml:space="preserve"> </w:t>
      </w:r>
      <w:r w:rsidR="004A7442" w:rsidRPr="00A6665A">
        <w:rPr>
          <w:rFonts w:ascii="Times New Roman" w:eastAsia="Calibri" w:hAnsi="Times New Roman" w:cs="Times New Roman"/>
          <w:color w:val="auto"/>
          <w:sz w:val="24"/>
          <w:szCs w:val="24"/>
          <w:lang w:eastAsia="en-US"/>
        </w:rPr>
        <w:t xml:space="preserve">interpretations </w:t>
      </w:r>
      <w:r w:rsidR="004A7442">
        <w:rPr>
          <w:rFonts w:ascii="Times New Roman" w:eastAsia="Calibri" w:hAnsi="Times New Roman" w:cs="Times New Roman"/>
          <w:color w:val="auto"/>
          <w:sz w:val="24"/>
          <w:szCs w:val="24"/>
          <w:lang w:eastAsia="en-US"/>
        </w:rPr>
        <w:t>and the use of household members to provide interpretations may create a</w:t>
      </w:r>
      <w:r w:rsidR="004A7442" w:rsidRPr="00A6665A">
        <w:rPr>
          <w:rFonts w:ascii="Times New Roman" w:eastAsia="Calibri" w:hAnsi="Times New Roman" w:cs="Times New Roman"/>
          <w:color w:val="auto"/>
          <w:sz w:val="24"/>
          <w:szCs w:val="24"/>
          <w:lang w:eastAsia="en-US"/>
        </w:rPr>
        <w:t xml:space="preserve"> conflict of</w:t>
      </w:r>
      <w:r w:rsidR="004A7442">
        <w:rPr>
          <w:rFonts w:ascii="Times New Roman" w:eastAsia="Calibri" w:hAnsi="Times New Roman" w:cs="Times New Roman"/>
          <w:color w:val="auto"/>
          <w:sz w:val="24"/>
          <w:szCs w:val="24"/>
          <w:lang w:eastAsia="en-US"/>
        </w:rPr>
        <w:t xml:space="preserve"> </w:t>
      </w:r>
      <w:r w:rsidR="004A7442" w:rsidRPr="00A6665A">
        <w:rPr>
          <w:rFonts w:ascii="Times New Roman" w:eastAsia="Calibri" w:hAnsi="Times New Roman" w:cs="Times New Roman"/>
          <w:color w:val="auto"/>
          <w:sz w:val="24"/>
          <w:szCs w:val="24"/>
          <w:lang w:eastAsia="en-US"/>
        </w:rPr>
        <w:t>interest.</w:t>
      </w:r>
      <w:r w:rsidR="007C7B7F">
        <w:rPr>
          <w:rFonts w:ascii="Times New Roman" w:eastAsia="Calibri" w:hAnsi="Times New Roman" w:cs="Times New Roman"/>
          <w:color w:val="auto"/>
          <w:sz w:val="24"/>
          <w:szCs w:val="24"/>
          <w:lang w:eastAsia="en-US"/>
        </w:rPr>
        <w:t xml:space="preserve"> O</w:t>
      </w:r>
      <w:r w:rsidR="006845D7">
        <w:rPr>
          <w:rFonts w:ascii="Times New Roman" w:eastAsia="Calibri" w:hAnsi="Times New Roman" w:cs="Times New Roman"/>
          <w:color w:val="auto"/>
          <w:sz w:val="24"/>
          <w:szCs w:val="24"/>
          <w:lang w:eastAsia="en-US"/>
        </w:rPr>
        <w:t>ral interpreters should:</w:t>
      </w:r>
    </w:p>
    <w:p w14:paraId="027EDCA0" w14:textId="404FA45E" w:rsidR="006845D7" w:rsidRDefault="006845D7" w:rsidP="006845D7">
      <w:pPr>
        <w:pStyle w:val="ListParagraph"/>
        <w:widowControl w:val="0"/>
        <w:numPr>
          <w:ilvl w:val="0"/>
          <w:numId w:val="12"/>
        </w:numPr>
        <w:rPr>
          <w:rFonts w:ascii="Times New Roman" w:hAnsi="Times New Roman"/>
          <w:sz w:val="24"/>
          <w:szCs w:val="24"/>
        </w:rPr>
      </w:pPr>
      <w:r w:rsidRPr="006845D7">
        <w:rPr>
          <w:rFonts w:ascii="Times New Roman" w:hAnsi="Times New Roman"/>
          <w:sz w:val="24"/>
          <w:szCs w:val="24"/>
        </w:rPr>
        <w:t>Demonstrate proficiency in and ability to communicate information accurately in both English and in the other language and identify and employ the appropriate mode of interpreting</w:t>
      </w:r>
      <w:r>
        <w:rPr>
          <w:rFonts w:ascii="Times New Roman" w:hAnsi="Times New Roman"/>
          <w:sz w:val="24"/>
          <w:szCs w:val="24"/>
        </w:rPr>
        <w:t>,</w:t>
      </w:r>
    </w:p>
    <w:p w14:paraId="034E09C3" w14:textId="45697517" w:rsidR="006845D7" w:rsidRDefault="006845D7" w:rsidP="006845D7">
      <w:pPr>
        <w:pStyle w:val="ListParagraph"/>
        <w:widowControl w:val="0"/>
        <w:numPr>
          <w:ilvl w:val="0"/>
          <w:numId w:val="12"/>
        </w:numPr>
        <w:rPr>
          <w:rFonts w:ascii="Times New Roman" w:hAnsi="Times New Roman"/>
          <w:sz w:val="24"/>
          <w:szCs w:val="24"/>
        </w:rPr>
      </w:pPr>
      <w:r w:rsidRPr="006845D7">
        <w:rPr>
          <w:rFonts w:ascii="Times New Roman" w:hAnsi="Times New Roman"/>
          <w:sz w:val="24"/>
          <w:szCs w:val="24"/>
        </w:rPr>
        <w:t xml:space="preserve">Have knowledge in both languages of any specialized terms or concepts peculiar to the recipient’s program or activity </w:t>
      </w:r>
      <w:r>
        <w:rPr>
          <w:rFonts w:ascii="Times New Roman" w:hAnsi="Times New Roman"/>
          <w:sz w:val="24"/>
          <w:szCs w:val="24"/>
        </w:rPr>
        <w:t xml:space="preserve">(i.e. school meals eligibility) </w:t>
      </w:r>
      <w:r w:rsidRPr="006845D7">
        <w:rPr>
          <w:rFonts w:ascii="Times New Roman" w:hAnsi="Times New Roman"/>
          <w:sz w:val="24"/>
          <w:szCs w:val="24"/>
        </w:rPr>
        <w:t xml:space="preserve">and of any particularized vocabulary and phraseology used by the LEP person who is being </w:t>
      </w:r>
      <w:r>
        <w:rPr>
          <w:rFonts w:ascii="Times New Roman" w:hAnsi="Times New Roman"/>
          <w:sz w:val="24"/>
          <w:szCs w:val="24"/>
        </w:rPr>
        <w:t>assisted,</w:t>
      </w:r>
    </w:p>
    <w:p w14:paraId="0177710B" w14:textId="7426E495" w:rsidR="006845D7" w:rsidRDefault="006845D7" w:rsidP="006845D7">
      <w:pPr>
        <w:pStyle w:val="ListParagraph"/>
        <w:widowControl w:val="0"/>
        <w:numPr>
          <w:ilvl w:val="0"/>
          <w:numId w:val="12"/>
        </w:numPr>
        <w:rPr>
          <w:rFonts w:ascii="Times New Roman" w:hAnsi="Times New Roman"/>
          <w:sz w:val="24"/>
          <w:szCs w:val="24"/>
        </w:rPr>
      </w:pPr>
      <w:r w:rsidRPr="006845D7">
        <w:rPr>
          <w:rFonts w:ascii="Times New Roman" w:hAnsi="Times New Roman"/>
          <w:sz w:val="24"/>
          <w:szCs w:val="24"/>
        </w:rPr>
        <w:t>Understand and follow confidentiality and impartiality rules to the same extent as the recipient</w:t>
      </w:r>
      <w:r>
        <w:rPr>
          <w:rFonts w:ascii="Times New Roman" w:hAnsi="Times New Roman"/>
          <w:sz w:val="24"/>
          <w:szCs w:val="24"/>
        </w:rPr>
        <w:t xml:space="preserve"> (i.e</w:t>
      </w:r>
      <w:r w:rsidR="004A3C34">
        <w:rPr>
          <w:rFonts w:ascii="Times New Roman" w:hAnsi="Times New Roman"/>
          <w:sz w:val="24"/>
          <w:szCs w:val="24"/>
        </w:rPr>
        <w:t>.</w:t>
      </w:r>
      <w:r>
        <w:rPr>
          <w:rFonts w:ascii="Times New Roman" w:hAnsi="Times New Roman"/>
          <w:sz w:val="24"/>
          <w:szCs w:val="24"/>
        </w:rPr>
        <w:t xml:space="preserve"> </w:t>
      </w:r>
      <w:r w:rsidR="00731FA5">
        <w:rPr>
          <w:rFonts w:ascii="Times New Roman" w:hAnsi="Times New Roman"/>
          <w:sz w:val="24"/>
          <w:szCs w:val="24"/>
        </w:rPr>
        <w:t xml:space="preserve">the </w:t>
      </w:r>
      <w:r>
        <w:rPr>
          <w:rFonts w:ascii="Times New Roman" w:hAnsi="Times New Roman"/>
          <w:sz w:val="24"/>
          <w:szCs w:val="24"/>
        </w:rPr>
        <w:t>school)</w:t>
      </w:r>
      <w:r w:rsidRPr="006845D7">
        <w:rPr>
          <w:rFonts w:ascii="Times New Roman" w:hAnsi="Times New Roman"/>
          <w:sz w:val="24"/>
          <w:szCs w:val="24"/>
        </w:rPr>
        <w:t xml:space="preserve"> for whom </w:t>
      </w:r>
      <w:r>
        <w:rPr>
          <w:rFonts w:ascii="Times New Roman" w:hAnsi="Times New Roman"/>
          <w:sz w:val="24"/>
          <w:szCs w:val="24"/>
        </w:rPr>
        <w:t xml:space="preserve">they are </w:t>
      </w:r>
      <w:r w:rsidRPr="006845D7">
        <w:rPr>
          <w:rFonts w:ascii="Times New Roman" w:hAnsi="Times New Roman"/>
          <w:sz w:val="24"/>
          <w:szCs w:val="24"/>
        </w:rPr>
        <w:t>interpreting</w:t>
      </w:r>
      <w:r w:rsidR="008A559B">
        <w:rPr>
          <w:rFonts w:ascii="Times New Roman" w:hAnsi="Times New Roman"/>
          <w:sz w:val="24"/>
          <w:szCs w:val="24"/>
        </w:rPr>
        <w:t>, and</w:t>
      </w:r>
    </w:p>
    <w:p w14:paraId="4E20E567" w14:textId="0F89F049" w:rsidR="008A559B" w:rsidRPr="008A559B" w:rsidRDefault="008A559B" w:rsidP="008A559B">
      <w:pPr>
        <w:pStyle w:val="ListParagraph"/>
        <w:widowControl w:val="0"/>
        <w:numPr>
          <w:ilvl w:val="0"/>
          <w:numId w:val="12"/>
        </w:numPr>
        <w:rPr>
          <w:rFonts w:ascii="Times New Roman" w:hAnsi="Times New Roman"/>
          <w:sz w:val="24"/>
          <w:szCs w:val="24"/>
        </w:rPr>
      </w:pPr>
      <w:r w:rsidRPr="008A559B">
        <w:rPr>
          <w:rFonts w:ascii="Times New Roman" w:hAnsi="Times New Roman"/>
          <w:sz w:val="24"/>
          <w:szCs w:val="24"/>
        </w:rPr>
        <w:t>Understand and adhere to their role as</w:t>
      </w:r>
      <w:r>
        <w:rPr>
          <w:rFonts w:ascii="Times New Roman" w:hAnsi="Times New Roman"/>
          <w:sz w:val="24"/>
          <w:szCs w:val="24"/>
        </w:rPr>
        <w:t xml:space="preserve"> an </w:t>
      </w:r>
      <w:r w:rsidRPr="008A559B">
        <w:rPr>
          <w:rFonts w:ascii="Times New Roman" w:hAnsi="Times New Roman"/>
          <w:sz w:val="24"/>
          <w:szCs w:val="24"/>
        </w:rPr>
        <w:t>interpreter, without deviating into a</w:t>
      </w:r>
      <w:r>
        <w:rPr>
          <w:rFonts w:ascii="Times New Roman" w:hAnsi="Times New Roman"/>
          <w:sz w:val="24"/>
          <w:szCs w:val="24"/>
        </w:rPr>
        <w:t xml:space="preserve"> </w:t>
      </w:r>
      <w:r w:rsidRPr="008A559B">
        <w:rPr>
          <w:rFonts w:ascii="Times New Roman" w:hAnsi="Times New Roman"/>
          <w:sz w:val="24"/>
          <w:szCs w:val="24"/>
        </w:rPr>
        <w:t>role as counselor, advisor, or other</w:t>
      </w:r>
      <w:r>
        <w:rPr>
          <w:rFonts w:ascii="Times New Roman" w:hAnsi="Times New Roman"/>
          <w:sz w:val="24"/>
          <w:szCs w:val="24"/>
        </w:rPr>
        <w:t xml:space="preserve"> </w:t>
      </w:r>
      <w:r w:rsidRPr="008A559B">
        <w:rPr>
          <w:rFonts w:ascii="Times New Roman" w:hAnsi="Times New Roman"/>
          <w:sz w:val="24"/>
          <w:szCs w:val="24"/>
        </w:rPr>
        <w:t>inappropriate roles.</w:t>
      </w:r>
    </w:p>
    <w:p w14:paraId="2B979780" w14:textId="77777777" w:rsidR="006845D7" w:rsidRDefault="006845D7" w:rsidP="009D678E">
      <w:pPr>
        <w:widowControl w:val="0"/>
        <w:ind w:left="360"/>
        <w:rPr>
          <w:rFonts w:ascii="Times New Roman" w:eastAsia="Calibri" w:hAnsi="Times New Roman" w:cs="Times New Roman"/>
          <w:color w:val="auto"/>
          <w:sz w:val="24"/>
          <w:szCs w:val="24"/>
          <w:lang w:eastAsia="en-US"/>
        </w:rPr>
      </w:pPr>
    </w:p>
    <w:p w14:paraId="1EEC7356" w14:textId="77777777" w:rsidR="00281BDC" w:rsidRDefault="00E3034D" w:rsidP="00E64E56">
      <w:pPr>
        <w:ind w:left="360"/>
        <w:rPr>
          <w:rFonts w:ascii="Times New Roman" w:eastAsia="Calibri" w:hAnsi="Times New Roman" w:cs="Times New Roman"/>
          <w:i/>
          <w:color w:val="auto"/>
          <w:sz w:val="24"/>
          <w:szCs w:val="24"/>
          <w:lang w:eastAsia="en-US"/>
        </w:rPr>
      </w:pPr>
      <w:r>
        <w:rPr>
          <w:rFonts w:ascii="Times New Roman" w:eastAsia="Calibri" w:hAnsi="Times New Roman" w:cs="Times New Roman"/>
          <w:color w:val="auto"/>
          <w:sz w:val="24"/>
          <w:szCs w:val="24"/>
          <w:lang w:eastAsia="en-US"/>
        </w:rPr>
        <w:t xml:space="preserve">LEP guidance from ED is consistent with this recommendation. According to </w:t>
      </w:r>
      <w:r w:rsidRPr="00455543">
        <w:rPr>
          <w:rFonts w:ascii="Times New Roman" w:eastAsia="Calibri" w:hAnsi="Times New Roman" w:cs="Times New Roman"/>
          <w:i/>
          <w:color w:val="auto"/>
          <w:sz w:val="24"/>
          <w:szCs w:val="24"/>
          <w:lang w:eastAsia="en-US"/>
        </w:rPr>
        <w:t xml:space="preserve">U.S. Department of Education Policy Directive to Ensure Meaningful Access to Federally Conducted Services, Programs and Activities for Individuals with Limited English </w:t>
      </w:r>
    </w:p>
    <w:p w14:paraId="3E02942A" w14:textId="701166A2" w:rsidR="00E3034D" w:rsidRPr="00427BCD" w:rsidRDefault="00E3034D" w:rsidP="00E64E56">
      <w:pPr>
        <w:ind w:left="360"/>
        <w:rPr>
          <w:rFonts w:ascii="Times New Roman" w:eastAsia="Calibri" w:hAnsi="Times New Roman" w:cs="Times New Roman"/>
          <w:color w:val="auto"/>
          <w:sz w:val="24"/>
          <w:szCs w:val="24"/>
          <w:lang w:eastAsia="en-US"/>
        </w:rPr>
      </w:pPr>
      <w:r w:rsidRPr="00455543">
        <w:rPr>
          <w:rFonts w:ascii="Times New Roman" w:eastAsia="Calibri" w:hAnsi="Times New Roman" w:cs="Times New Roman"/>
          <w:i/>
          <w:color w:val="auto"/>
          <w:sz w:val="24"/>
          <w:szCs w:val="24"/>
          <w:lang w:eastAsia="en-US"/>
        </w:rPr>
        <w:lastRenderedPageBreak/>
        <w:t>Proficiency</w:t>
      </w:r>
      <w:r>
        <w:rPr>
          <w:rFonts w:ascii="Times New Roman" w:eastAsia="Calibri" w:hAnsi="Times New Roman" w:cs="Times New Roman"/>
          <w:color w:val="auto"/>
          <w:sz w:val="24"/>
          <w:szCs w:val="24"/>
          <w:lang w:eastAsia="en-US"/>
        </w:rPr>
        <w:t xml:space="preserve">, individuals providing services to LEP </w:t>
      </w:r>
      <w:r w:rsidR="003B2161">
        <w:rPr>
          <w:rFonts w:ascii="Times New Roman" w:eastAsia="Calibri" w:hAnsi="Times New Roman" w:cs="Times New Roman"/>
          <w:color w:val="auto"/>
          <w:sz w:val="24"/>
          <w:szCs w:val="24"/>
          <w:lang w:eastAsia="en-US"/>
        </w:rPr>
        <w:t>person</w:t>
      </w:r>
      <w:r w:rsidR="00A06383">
        <w:rPr>
          <w:rFonts w:ascii="Times New Roman" w:eastAsia="Calibri" w:hAnsi="Times New Roman" w:cs="Times New Roman"/>
          <w:color w:val="auto"/>
          <w:sz w:val="24"/>
          <w:szCs w:val="24"/>
          <w:lang w:eastAsia="en-US"/>
        </w:rPr>
        <w:t>s</w:t>
      </w:r>
      <w:r>
        <w:rPr>
          <w:rFonts w:ascii="Times New Roman" w:eastAsia="Calibri" w:hAnsi="Times New Roman" w:cs="Times New Roman"/>
          <w:color w:val="auto"/>
          <w:sz w:val="24"/>
          <w:szCs w:val="24"/>
          <w:lang w:eastAsia="en-US"/>
        </w:rPr>
        <w:t xml:space="preserve"> should,</w:t>
      </w:r>
      <w:r w:rsidRPr="006E5CA5">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w:t>
      </w:r>
      <w:r w:rsidRPr="006E5CA5">
        <w:rPr>
          <w:rFonts w:ascii="Times New Roman" w:eastAsia="Calibri" w:hAnsi="Times New Roman" w:cs="Times New Roman"/>
          <w:color w:val="auto"/>
          <w:sz w:val="24"/>
          <w:szCs w:val="24"/>
          <w:lang w:eastAsia="en-US"/>
        </w:rPr>
        <w:t xml:space="preserve">understand their ethical obligations, and must emphasize confidentiality, impartiality, accuracy, </w:t>
      </w:r>
      <w:r>
        <w:rPr>
          <w:rFonts w:ascii="Times New Roman" w:eastAsia="Calibri" w:hAnsi="Times New Roman" w:cs="Times New Roman"/>
          <w:color w:val="auto"/>
          <w:sz w:val="24"/>
          <w:szCs w:val="24"/>
          <w:lang w:eastAsia="en-US"/>
        </w:rPr>
        <w:t xml:space="preserve">(and) </w:t>
      </w:r>
      <w:r w:rsidRPr="006E5CA5">
        <w:rPr>
          <w:rFonts w:ascii="Times New Roman" w:eastAsia="Calibri" w:hAnsi="Times New Roman" w:cs="Times New Roman"/>
          <w:color w:val="auto"/>
          <w:sz w:val="24"/>
          <w:szCs w:val="24"/>
          <w:lang w:eastAsia="en-US"/>
        </w:rPr>
        <w:t>avoi</w:t>
      </w:r>
      <w:r>
        <w:rPr>
          <w:rFonts w:ascii="Times New Roman" w:eastAsia="Calibri" w:hAnsi="Times New Roman" w:cs="Times New Roman"/>
          <w:color w:val="auto"/>
          <w:sz w:val="24"/>
          <w:szCs w:val="24"/>
          <w:lang w:eastAsia="en-US"/>
        </w:rPr>
        <w:t>dance of a conflict of interest.”</w:t>
      </w:r>
      <w:r w:rsidR="004A7442" w:rsidRPr="004A7442">
        <w:rPr>
          <w:rFonts w:ascii="Times New Roman" w:eastAsia="Calibri" w:hAnsi="Times New Roman" w:cs="Times New Roman"/>
          <w:color w:val="auto"/>
          <w:sz w:val="24"/>
          <w:szCs w:val="24"/>
          <w:lang w:eastAsia="en-US"/>
        </w:rPr>
        <w:t xml:space="preserve"> </w:t>
      </w:r>
    </w:p>
    <w:p w14:paraId="03FAE79A" w14:textId="77777777" w:rsidR="00272D3F" w:rsidRDefault="00272D3F" w:rsidP="009D678E">
      <w:pPr>
        <w:widowControl w:val="0"/>
        <w:rPr>
          <w:rFonts w:ascii="Times New Roman" w:eastAsia="Calibri" w:hAnsi="Times New Roman" w:cs="Times New Roman"/>
          <w:b/>
          <w:color w:val="auto"/>
          <w:sz w:val="24"/>
          <w:szCs w:val="24"/>
          <w:lang w:eastAsia="en-US"/>
        </w:rPr>
      </w:pPr>
    </w:p>
    <w:p w14:paraId="4B93B857" w14:textId="77777777" w:rsidR="00427BCD" w:rsidRPr="00272D3F" w:rsidRDefault="00427BCD" w:rsidP="00C505D4">
      <w:pPr>
        <w:pStyle w:val="ListParagraph"/>
        <w:keepNext/>
        <w:numPr>
          <w:ilvl w:val="0"/>
          <w:numId w:val="10"/>
        </w:numPr>
        <w:rPr>
          <w:rFonts w:ascii="Times New Roman" w:hAnsi="Times New Roman"/>
          <w:b/>
          <w:sz w:val="24"/>
          <w:szCs w:val="24"/>
        </w:rPr>
      </w:pPr>
      <w:r w:rsidRPr="00272D3F">
        <w:rPr>
          <w:rFonts w:ascii="Times New Roman" w:hAnsi="Times New Roman"/>
          <w:b/>
          <w:sz w:val="24"/>
          <w:szCs w:val="24"/>
        </w:rPr>
        <w:t xml:space="preserve">Where can State agencies, LEAs, and schools find </w:t>
      </w:r>
      <w:r w:rsidRPr="00272D3F">
        <w:rPr>
          <w:rFonts w:ascii="Times New Roman" w:hAnsi="Times New Roman"/>
          <w:b/>
          <w:sz w:val="24"/>
          <w:szCs w:val="24"/>
          <w:u w:val="single"/>
        </w:rPr>
        <w:t>certified</w:t>
      </w:r>
      <w:r w:rsidR="00A006DA" w:rsidRPr="00A006DA">
        <w:rPr>
          <w:rFonts w:ascii="Times New Roman" w:hAnsi="Times New Roman"/>
          <w:b/>
          <w:sz w:val="24"/>
          <w:szCs w:val="24"/>
        </w:rPr>
        <w:t xml:space="preserve"> translators and</w:t>
      </w:r>
      <w:r w:rsidRPr="00A006DA">
        <w:rPr>
          <w:rFonts w:ascii="Times New Roman" w:hAnsi="Times New Roman"/>
          <w:b/>
          <w:sz w:val="24"/>
          <w:szCs w:val="24"/>
        </w:rPr>
        <w:t xml:space="preserve"> </w:t>
      </w:r>
      <w:r w:rsidRPr="00272D3F">
        <w:rPr>
          <w:rFonts w:ascii="Times New Roman" w:hAnsi="Times New Roman"/>
          <w:b/>
          <w:sz w:val="24"/>
          <w:szCs w:val="24"/>
        </w:rPr>
        <w:t>interpreters?</w:t>
      </w:r>
    </w:p>
    <w:p w14:paraId="7D13C0B0" w14:textId="77777777" w:rsidR="00272D3F" w:rsidRDefault="00272D3F" w:rsidP="00C505D4">
      <w:pPr>
        <w:keepNext/>
        <w:rPr>
          <w:rFonts w:ascii="Times New Roman" w:eastAsia="Calibri" w:hAnsi="Times New Roman" w:cs="Times New Roman"/>
          <w:color w:val="auto"/>
          <w:sz w:val="24"/>
          <w:szCs w:val="24"/>
          <w:lang w:eastAsia="en-US"/>
        </w:rPr>
      </w:pPr>
    </w:p>
    <w:p w14:paraId="79D40D08" w14:textId="291CEF16" w:rsidR="00427BCD" w:rsidRPr="00427BCD" w:rsidRDefault="00A06383" w:rsidP="00C505D4">
      <w:pPr>
        <w:keepNext/>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DOJ’s </w:t>
      </w:r>
      <w:r w:rsidR="00427BCD" w:rsidRPr="00427BCD">
        <w:rPr>
          <w:rFonts w:ascii="Times New Roman" w:eastAsia="Calibri" w:hAnsi="Times New Roman" w:cs="Times New Roman"/>
          <w:color w:val="auto"/>
          <w:sz w:val="24"/>
          <w:szCs w:val="24"/>
          <w:lang w:eastAsia="en-US"/>
        </w:rPr>
        <w:t>Federal Coordination and Compliance Section</w:t>
      </w:r>
      <w:r w:rsidR="00FE562D">
        <w:rPr>
          <w:rFonts w:ascii="Times New Roman" w:eastAsia="Calibri" w:hAnsi="Times New Roman" w:cs="Times New Roman"/>
          <w:color w:val="auto"/>
          <w:sz w:val="24"/>
          <w:szCs w:val="24"/>
          <w:lang w:eastAsia="en-US"/>
        </w:rPr>
        <w:t xml:space="preserve"> </w:t>
      </w:r>
      <w:proofErr w:type="gramStart"/>
      <w:r w:rsidR="00FE562D">
        <w:rPr>
          <w:rFonts w:ascii="Times New Roman" w:eastAsia="Calibri" w:hAnsi="Times New Roman" w:cs="Times New Roman"/>
          <w:color w:val="auto"/>
          <w:sz w:val="24"/>
          <w:szCs w:val="24"/>
          <w:lang w:eastAsia="en-US"/>
        </w:rPr>
        <w:t>includes</w:t>
      </w:r>
      <w:proofErr w:type="gramEnd"/>
      <w:r w:rsidR="00427BCD" w:rsidRPr="00427BCD">
        <w:rPr>
          <w:rFonts w:ascii="Times New Roman" w:eastAsia="Calibri" w:hAnsi="Times New Roman" w:cs="Times New Roman"/>
          <w:color w:val="auto"/>
          <w:sz w:val="24"/>
          <w:szCs w:val="24"/>
          <w:lang w:eastAsia="en-US"/>
        </w:rPr>
        <w:t xml:space="preserve"> the following key interpretation assessment and certification bodies on their website:</w:t>
      </w:r>
    </w:p>
    <w:p w14:paraId="5704D7BA" w14:textId="77777777" w:rsidR="00427BCD" w:rsidRDefault="00427BCD" w:rsidP="009D678E">
      <w:pPr>
        <w:widowControl w:val="0"/>
        <w:numPr>
          <w:ilvl w:val="0"/>
          <w:numId w:val="4"/>
        </w:numPr>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Federal Language Assessments Using the ILR Scale</w:t>
      </w:r>
    </w:p>
    <w:p w14:paraId="6FD4E318" w14:textId="77777777" w:rsidR="00A006DA" w:rsidRPr="00A006DA" w:rsidRDefault="00A006DA" w:rsidP="009D678E">
      <w:pPr>
        <w:widowControl w:val="0"/>
        <w:numPr>
          <w:ilvl w:val="0"/>
          <w:numId w:val="4"/>
        </w:numPr>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The American Translation Association (ATA)</w:t>
      </w:r>
    </w:p>
    <w:p w14:paraId="5518F878" w14:textId="77777777" w:rsidR="00427BCD" w:rsidRPr="00427BCD" w:rsidRDefault="00427BCD" w:rsidP="009D678E">
      <w:pPr>
        <w:widowControl w:val="0"/>
        <w:numPr>
          <w:ilvl w:val="0"/>
          <w:numId w:val="4"/>
        </w:numPr>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The Federal Court Interpreter Program (FCIP) Certification</w:t>
      </w:r>
    </w:p>
    <w:p w14:paraId="3A00EB09" w14:textId="77777777" w:rsidR="00427BCD" w:rsidRPr="00427BCD" w:rsidRDefault="00427BCD" w:rsidP="009D678E">
      <w:pPr>
        <w:widowControl w:val="0"/>
        <w:numPr>
          <w:ilvl w:val="0"/>
          <w:numId w:val="4"/>
        </w:numPr>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The American Council for the Teaching of Foreign Languages (ACTFL)</w:t>
      </w:r>
    </w:p>
    <w:p w14:paraId="50459122" w14:textId="77777777" w:rsidR="00427BCD" w:rsidRPr="00427BCD" w:rsidRDefault="00427BCD" w:rsidP="009D678E">
      <w:pPr>
        <w:widowControl w:val="0"/>
        <w:numPr>
          <w:ilvl w:val="0"/>
          <w:numId w:val="4"/>
        </w:numPr>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The National Association of Judiciary Interpreters and Translators (NAJIT) </w:t>
      </w:r>
    </w:p>
    <w:p w14:paraId="17DDAF87" w14:textId="77777777" w:rsidR="00427BCD" w:rsidRPr="00427BCD" w:rsidRDefault="00427BCD" w:rsidP="009D678E">
      <w:pPr>
        <w:widowControl w:val="0"/>
        <w:numPr>
          <w:ilvl w:val="0"/>
          <w:numId w:val="4"/>
        </w:numPr>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Select State court programs</w:t>
      </w:r>
    </w:p>
    <w:p w14:paraId="2EA39048" w14:textId="77777777" w:rsidR="00427BCD" w:rsidRDefault="00427BCD" w:rsidP="009D678E">
      <w:pPr>
        <w:widowControl w:val="0"/>
        <w:numPr>
          <w:ilvl w:val="0"/>
          <w:numId w:val="4"/>
        </w:numPr>
        <w:contextualSpacing/>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Select university and college programs</w:t>
      </w:r>
    </w:p>
    <w:p w14:paraId="53E2E383" w14:textId="77777777" w:rsidR="00FE562D" w:rsidRPr="00427BCD" w:rsidRDefault="00FE562D" w:rsidP="009D678E">
      <w:pPr>
        <w:widowControl w:val="0"/>
        <w:ind w:left="720"/>
        <w:contextualSpacing/>
        <w:rPr>
          <w:rFonts w:ascii="Times New Roman" w:eastAsia="Calibri" w:hAnsi="Times New Roman" w:cs="Times New Roman"/>
          <w:color w:val="auto"/>
          <w:sz w:val="24"/>
          <w:szCs w:val="24"/>
          <w:lang w:eastAsia="en-US"/>
        </w:rPr>
      </w:pPr>
    </w:p>
    <w:p w14:paraId="423EEBC3" w14:textId="77777777" w:rsidR="00427BCD" w:rsidRDefault="00427BCD" w:rsidP="009D678E">
      <w:pPr>
        <w:widowControl w:val="0"/>
        <w:ind w:left="360"/>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For more information, see: </w:t>
      </w:r>
      <w:hyperlink r:id="rId25" w:history="1">
        <w:r w:rsidRPr="00427BCD">
          <w:rPr>
            <w:rFonts w:ascii="Times New Roman" w:eastAsia="Calibri" w:hAnsi="Times New Roman" w:cs="Times New Roman"/>
            <w:color w:val="0000FF"/>
            <w:sz w:val="24"/>
            <w:szCs w:val="24"/>
            <w:u w:val="single"/>
            <w:lang w:eastAsia="en-US"/>
          </w:rPr>
          <w:t>http://www.lep.gov/resources/BEFORE%20YOU%20HIRE%20ASK%20YOURSELF%20_%203-19-14%20_%20508.pdf</w:t>
        </w:r>
      </w:hyperlink>
      <w:r w:rsidR="00272D3F">
        <w:rPr>
          <w:rFonts w:ascii="Times New Roman" w:eastAsia="Calibri" w:hAnsi="Times New Roman" w:cs="Times New Roman"/>
          <w:color w:val="0000FF"/>
          <w:sz w:val="24"/>
          <w:szCs w:val="24"/>
          <w:u w:val="single"/>
          <w:lang w:eastAsia="en-US"/>
        </w:rPr>
        <w:t>.</w:t>
      </w:r>
      <w:r w:rsidRPr="00427BCD">
        <w:rPr>
          <w:rFonts w:ascii="Times New Roman" w:eastAsia="Calibri" w:hAnsi="Times New Roman" w:cs="Times New Roman"/>
          <w:color w:val="auto"/>
          <w:sz w:val="24"/>
          <w:szCs w:val="24"/>
          <w:lang w:eastAsia="en-US"/>
        </w:rPr>
        <w:t xml:space="preserve"> </w:t>
      </w:r>
    </w:p>
    <w:p w14:paraId="02E76326" w14:textId="77777777" w:rsidR="00272D3F" w:rsidRDefault="00272D3F" w:rsidP="00DC1E31">
      <w:pPr>
        <w:widowControl w:val="0"/>
        <w:ind w:left="360"/>
        <w:rPr>
          <w:rFonts w:ascii="Times New Roman" w:eastAsia="Calibri" w:hAnsi="Times New Roman" w:cs="Times New Roman"/>
          <w:color w:val="auto"/>
          <w:sz w:val="24"/>
          <w:szCs w:val="24"/>
          <w:lang w:eastAsia="en-US"/>
        </w:rPr>
      </w:pPr>
    </w:p>
    <w:p w14:paraId="01D34AFA" w14:textId="77777777" w:rsidR="00C505D4" w:rsidRDefault="00C505D4" w:rsidP="00DC1E31">
      <w:pPr>
        <w:widowControl w:val="0"/>
        <w:ind w:left="360"/>
        <w:rPr>
          <w:rFonts w:ascii="Times New Roman" w:eastAsia="Calibri" w:hAnsi="Times New Roman" w:cs="Times New Roman"/>
          <w:color w:val="auto"/>
          <w:sz w:val="24"/>
          <w:szCs w:val="24"/>
          <w:lang w:eastAsia="en-US"/>
        </w:rPr>
      </w:pPr>
    </w:p>
    <w:p w14:paraId="21F005B5" w14:textId="77777777" w:rsidR="006037C0" w:rsidRDefault="006037C0" w:rsidP="00DC1E31">
      <w:pPr>
        <w:widowControl w:val="0"/>
        <w:rPr>
          <w:rFonts w:ascii="Times New Roman" w:eastAsia="Calibri" w:hAnsi="Times New Roman" w:cs="Times New Roman"/>
          <w:b/>
          <w:color w:val="auto"/>
          <w:sz w:val="24"/>
          <w:szCs w:val="24"/>
          <w:lang w:eastAsia="en-US"/>
        </w:rPr>
      </w:pPr>
      <w:r w:rsidRPr="00C445DF">
        <w:rPr>
          <w:rFonts w:ascii="Times New Roman" w:eastAsia="Calibri" w:hAnsi="Times New Roman" w:cs="Times New Roman"/>
          <w:b/>
          <w:noProof/>
          <w:color w:val="auto"/>
          <w:sz w:val="24"/>
          <w:szCs w:val="24"/>
          <w:lang w:eastAsia="en-US"/>
        </w:rPr>
        <mc:AlternateContent>
          <mc:Choice Requires="wps">
            <w:drawing>
              <wp:inline distT="0" distB="0" distL="0" distR="0" wp14:anchorId="35311B57" wp14:editId="37F2AE2D">
                <wp:extent cx="5882640" cy="266700"/>
                <wp:effectExtent l="0" t="0" r="2286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66700"/>
                        </a:xfrm>
                        <a:prstGeom prst="rect">
                          <a:avLst/>
                        </a:prstGeom>
                        <a:solidFill>
                          <a:srgbClr val="FFFFFF"/>
                        </a:solidFill>
                        <a:ln w="9525">
                          <a:solidFill>
                            <a:srgbClr val="000000"/>
                          </a:solidFill>
                          <a:miter lim="800000"/>
                          <a:headEnd/>
                          <a:tailEnd/>
                        </a:ln>
                      </wps:spPr>
                      <wps:txbx>
                        <w:txbxContent>
                          <w:p w14:paraId="682BB6D9" w14:textId="77777777" w:rsidR="000167A7" w:rsidRPr="00427BCD" w:rsidRDefault="000167A7" w:rsidP="006037C0">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ADDITIONAL INFORMATION</w:t>
                            </w:r>
                          </w:p>
                          <w:p w14:paraId="70129E16" w14:textId="77777777" w:rsidR="000167A7" w:rsidRPr="00C445DF" w:rsidRDefault="000167A7" w:rsidP="006037C0">
                            <w:pPr>
                              <w:spacing w:after="200" w:line="276" w:lineRule="auto"/>
                              <w:jc w:val="center"/>
                              <w:rPr>
                                <w:rFonts w:ascii="Times New Roman" w:eastAsia="Calibri" w:hAnsi="Times New Roman" w:cs="Times New Roman"/>
                                <w:b/>
                                <w:color w:val="auto"/>
                                <w:sz w:val="24"/>
                                <w:szCs w:val="24"/>
                                <w:lang w:eastAsia="en-US"/>
                              </w:rPr>
                            </w:pPr>
                          </w:p>
                        </w:txbxContent>
                      </wps:txbx>
                      <wps:bodyPr rot="0" vert="horz" wrap="square" lIns="91440" tIns="45720" rIns="91440" bIns="45720" anchor="t" anchorCtr="0">
                        <a:noAutofit/>
                      </wps:bodyPr>
                    </wps:wsp>
                  </a:graphicData>
                </a:graphic>
              </wp:inline>
            </w:drawing>
          </mc:Choice>
          <mc:Fallback>
            <w:pict>
              <v:shape id="Text Box 5" o:spid="_x0000_s1031" type="#_x0000_t202" style="width:463.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">
                <v:textbox>
                  <w:txbxContent>
                    <w:p w14:paraId="682BB6D9" w14:textId="77777777" w:rsidR="000167A7" w:rsidRPr="00427BCD" w:rsidRDefault="000167A7" w:rsidP="006037C0">
                      <w:pPr>
                        <w:spacing w:after="200" w:line="276"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ADDITIONAL INFORMATION</w:t>
                      </w:r>
                    </w:p>
                    <w:p w14:paraId="70129E16" w14:textId="77777777" w:rsidR="000167A7" w:rsidRPr="00C445DF" w:rsidRDefault="000167A7" w:rsidP="006037C0">
                      <w:pPr>
                        <w:spacing w:after="200" w:line="276" w:lineRule="auto"/>
                        <w:jc w:val="center"/>
                        <w:rPr>
                          <w:rFonts w:ascii="Times New Roman" w:eastAsia="Calibri" w:hAnsi="Times New Roman" w:cs="Times New Roman"/>
                          <w:b/>
                          <w:color w:val="auto"/>
                          <w:sz w:val="24"/>
                          <w:szCs w:val="24"/>
                          <w:lang w:eastAsia="en-US"/>
                        </w:rPr>
                      </w:pPr>
                    </w:p>
                  </w:txbxContent>
                </v:textbox>
                <w10:anchorlock/>
              </v:shape>
            </w:pict>
          </mc:Fallback>
        </mc:AlternateContent>
      </w:r>
    </w:p>
    <w:p w14:paraId="1017B3AA" w14:textId="77777777" w:rsidR="00272D3F" w:rsidRDefault="00272D3F" w:rsidP="00DC1E31">
      <w:pPr>
        <w:widowControl w:val="0"/>
        <w:rPr>
          <w:rFonts w:ascii="Times New Roman" w:eastAsia="Calibri" w:hAnsi="Times New Roman" w:cs="Times New Roman"/>
          <w:b/>
          <w:color w:val="auto"/>
          <w:sz w:val="24"/>
          <w:szCs w:val="24"/>
          <w:lang w:eastAsia="en-US"/>
        </w:rPr>
      </w:pPr>
    </w:p>
    <w:p w14:paraId="78543475" w14:textId="77777777" w:rsidR="007E490E" w:rsidRPr="00272D3F" w:rsidRDefault="007E490E" w:rsidP="00DC1E31">
      <w:pPr>
        <w:pStyle w:val="ListParagraph"/>
        <w:widowControl w:val="0"/>
        <w:numPr>
          <w:ilvl w:val="0"/>
          <w:numId w:val="10"/>
        </w:numPr>
        <w:rPr>
          <w:rFonts w:ascii="Times New Roman" w:hAnsi="Times New Roman"/>
          <w:b/>
          <w:sz w:val="24"/>
          <w:szCs w:val="24"/>
        </w:rPr>
      </w:pPr>
      <w:r w:rsidRPr="00272D3F">
        <w:rPr>
          <w:rFonts w:ascii="Times New Roman" w:hAnsi="Times New Roman"/>
          <w:b/>
          <w:sz w:val="24"/>
          <w:szCs w:val="24"/>
        </w:rPr>
        <w:t xml:space="preserve">What can schools and </w:t>
      </w:r>
      <w:r w:rsidR="00467F9B" w:rsidRPr="00272D3F">
        <w:rPr>
          <w:rFonts w:ascii="Times New Roman" w:hAnsi="Times New Roman"/>
          <w:b/>
          <w:sz w:val="24"/>
          <w:szCs w:val="24"/>
        </w:rPr>
        <w:t>LEAs</w:t>
      </w:r>
      <w:r w:rsidRPr="00272D3F">
        <w:rPr>
          <w:rFonts w:ascii="Times New Roman" w:hAnsi="Times New Roman"/>
          <w:b/>
          <w:sz w:val="24"/>
          <w:szCs w:val="24"/>
        </w:rPr>
        <w:t xml:space="preserve"> do to improve access </w:t>
      </w:r>
      <w:r w:rsidR="00E13A3F">
        <w:rPr>
          <w:rFonts w:ascii="Times New Roman" w:hAnsi="Times New Roman"/>
          <w:b/>
          <w:sz w:val="24"/>
          <w:szCs w:val="24"/>
        </w:rPr>
        <w:t xml:space="preserve">to school meals </w:t>
      </w:r>
      <w:r w:rsidRPr="00272D3F">
        <w:rPr>
          <w:rFonts w:ascii="Times New Roman" w:hAnsi="Times New Roman"/>
          <w:b/>
          <w:sz w:val="24"/>
          <w:szCs w:val="24"/>
        </w:rPr>
        <w:t>for migrant children?</w:t>
      </w:r>
    </w:p>
    <w:p w14:paraId="516D5314" w14:textId="77777777" w:rsidR="00272D3F" w:rsidRDefault="00272D3F" w:rsidP="00DC1E31">
      <w:pPr>
        <w:widowControl w:val="0"/>
        <w:rPr>
          <w:rFonts w:ascii="Times New Roman" w:eastAsia="Calibri" w:hAnsi="Times New Roman" w:cs="Times New Roman"/>
          <w:color w:val="auto"/>
          <w:sz w:val="24"/>
          <w:szCs w:val="24"/>
          <w:lang w:eastAsia="en-US"/>
        </w:rPr>
      </w:pPr>
    </w:p>
    <w:p w14:paraId="6A1919BA" w14:textId="37B7A00A" w:rsidR="00133E53" w:rsidRDefault="007E490E" w:rsidP="00DC1E31">
      <w:pPr>
        <w:widowControl w:val="0"/>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Migrant students are categorically eligible for free schools meals and are </w:t>
      </w:r>
      <w:r w:rsidR="00363E17">
        <w:rPr>
          <w:rFonts w:ascii="Times New Roman" w:eastAsia="Calibri" w:hAnsi="Times New Roman" w:cs="Times New Roman"/>
          <w:color w:val="auto"/>
          <w:sz w:val="24"/>
          <w:szCs w:val="24"/>
          <w:lang w:eastAsia="en-US"/>
        </w:rPr>
        <w:t xml:space="preserve">therefore </w:t>
      </w:r>
      <w:r>
        <w:rPr>
          <w:rFonts w:ascii="Times New Roman" w:eastAsia="Calibri" w:hAnsi="Times New Roman" w:cs="Times New Roman"/>
          <w:color w:val="auto"/>
          <w:sz w:val="24"/>
          <w:szCs w:val="24"/>
          <w:lang w:eastAsia="en-US"/>
        </w:rPr>
        <w:t xml:space="preserve">not required to complete an application. </w:t>
      </w:r>
      <w:r w:rsidR="00E3034D">
        <w:rPr>
          <w:rFonts w:ascii="Times New Roman" w:eastAsia="Calibri" w:hAnsi="Times New Roman" w:cs="Times New Roman"/>
          <w:color w:val="auto"/>
          <w:sz w:val="24"/>
          <w:szCs w:val="24"/>
          <w:lang w:eastAsia="en-US"/>
        </w:rPr>
        <w:t>Categorically eligible m</w:t>
      </w:r>
      <w:r>
        <w:rPr>
          <w:rFonts w:ascii="Times New Roman" w:eastAsia="Calibri" w:hAnsi="Times New Roman" w:cs="Times New Roman"/>
          <w:color w:val="auto"/>
          <w:sz w:val="24"/>
          <w:szCs w:val="24"/>
          <w:lang w:eastAsia="en-US"/>
        </w:rPr>
        <w:t xml:space="preserve">igrant students </w:t>
      </w:r>
      <w:r w:rsidR="00E3034D">
        <w:rPr>
          <w:rFonts w:ascii="Times New Roman" w:eastAsia="Calibri" w:hAnsi="Times New Roman" w:cs="Times New Roman"/>
          <w:color w:val="auto"/>
          <w:sz w:val="24"/>
          <w:szCs w:val="24"/>
          <w:lang w:eastAsia="en-US"/>
        </w:rPr>
        <w:t xml:space="preserve">are those </w:t>
      </w:r>
      <w:r w:rsidRPr="007E490E">
        <w:rPr>
          <w:rFonts w:ascii="Times New Roman" w:eastAsia="Calibri" w:hAnsi="Times New Roman" w:cs="Times New Roman"/>
          <w:color w:val="auto"/>
          <w:sz w:val="24"/>
          <w:szCs w:val="24"/>
          <w:lang w:eastAsia="en-US"/>
        </w:rPr>
        <w:t xml:space="preserve">enrolled in </w:t>
      </w:r>
      <w:r>
        <w:rPr>
          <w:rFonts w:ascii="Times New Roman" w:eastAsia="Calibri" w:hAnsi="Times New Roman" w:cs="Times New Roman"/>
          <w:color w:val="auto"/>
          <w:sz w:val="24"/>
          <w:szCs w:val="24"/>
          <w:lang w:eastAsia="en-US"/>
        </w:rPr>
        <w:t>the</w:t>
      </w:r>
      <w:r w:rsidRPr="007E490E">
        <w:rPr>
          <w:rFonts w:ascii="Times New Roman" w:eastAsia="Calibri" w:hAnsi="Times New Roman" w:cs="Times New Roman"/>
          <w:color w:val="auto"/>
          <w:sz w:val="24"/>
          <w:szCs w:val="24"/>
          <w:lang w:eastAsia="en-US"/>
        </w:rPr>
        <w:t xml:space="preserve"> Migrant Education Program (MEP) as determined by the State or local MEP coordinator.</w:t>
      </w:r>
      <w:r>
        <w:rPr>
          <w:rFonts w:ascii="Times New Roman" w:eastAsia="Calibri" w:hAnsi="Times New Roman" w:cs="Times New Roman"/>
          <w:color w:val="auto"/>
          <w:sz w:val="24"/>
          <w:szCs w:val="24"/>
          <w:lang w:eastAsia="en-US"/>
        </w:rPr>
        <w:t xml:space="preserve"> </w:t>
      </w:r>
      <w:r w:rsidR="001E41D4">
        <w:rPr>
          <w:rFonts w:ascii="Times New Roman" w:eastAsia="Calibri" w:hAnsi="Times New Roman" w:cs="Times New Roman"/>
          <w:color w:val="auto"/>
          <w:sz w:val="24"/>
          <w:szCs w:val="24"/>
          <w:lang w:eastAsia="en-US"/>
        </w:rPr>
        <w:t xml:space="preserve">As stated in the </w:t>
      </w:r>
      <w:r w:rsidR="001E41D4" w:rsidRPr="001E41D4">
        <w:rPr>
          <w:rFonts w:ascii="Times New Roman" w:eastAsia="Calibri" w:hAnsi="Times New Roman" w:cs="Times New Roman"/>
          <w:i/>
          <w:color w:val="auto"/>
          <w:sz w:val="24"/>
          <w:szCs w:val="24"/>
          <w:lang w:eastAsia="en-US"/>
        </w:rPr>
        <w:t>Eligibility Manual for School Meals</w:t>
      </w:r>
      <w:r w:rsidR="001E41D4">
        <w:rPr>
          <w:rFonts w:ascii="Times New Roman" w:eastAsia="Calibri" w:hAnsi="Times New Roman" w:cs="Times New Roman"/>
          <w:color w:val="auto"/>
          <w:sz w:val="24"/>
          <w:szCs w:val="24"/>
          <w:lang w:eastAsia="en-US"/>
        </w:rPr>
        <w:t xml:space="preserve">, </w:t>
      </w:r>
      <w:r w:rsidR="00C3452E" w:rsidRPr="00133E53">
        <w:rPr>
          <w:rFonts w:ascii="Times New Roman" w:eastAsia="Calibri" w:hAnsi="Times New Roman" w:cs="Times New Roman"/>
          <w:color w:val="auto"/>
          <w:sz w:val="24"/>
          <w:szCs w:val="24"/>
          <w:lang w:eastAsia="en-US"/>
        </w:rPr>
        <w:t xml:space="preserve">LEAs need to establish procedures with the MEP coordinator to </w:t>
      </w:r>
      <w:r w:rsidR="00836FD8">
        <w:rPr>
          <w:rFonts w:ascii="Times New Roman" w:eastAsia="Calibri" w:hAnsi="Times New Roman" w:cs="Times New Roman"/>
          <w:color w:val="auto"/>
          <w:sz w:val="24"/>
          <w:szCs w:val="24"/>
          <w:lang w:eastAsia="en-US"/>
        </w:rPr>
        <w:t>en</w:t>
      </w:r>
      <w:r w:rsidR="00C3452E" w:rsidRPr="00133E53">
        <w:rPr>
          <w:rFonts w:ascii="Times New Roman" w:eastAsia="Calibri" w:hAnsi="Times New Roman" w:cs="Times New Roman"/>
          <w:color w:val="auto"/>
          <w:sz w:val="24"/>
          <w:szCs w:val="24"/>
          <w:lang w:eastAsia="en-US"/>
        </w:rPr>
        <w:t xml:space="preserve">sure prompt notification, especially when a new migrant child is identified. LEAs </w:t>
      </w:r>
      <w:r w:rsidR="00836FD8">
        <w:rPr>
          <w:rFonts w:ascii="Times New Roman" w:eastAsia="Calibri" w:hAnsi="Times New Roman" w:cs="Times New Roman"/>
          <w:color w:val="auto"/>
          <w:sz w:val="24"/>
          <w:szCs w:val="24"/>
          <w:lang w:eastAsia="en-US"/>
        </w:rPr>
        <w:t xml:space="preserve">are encouraged to </w:t>
      </w:r>
      <w:r w:rsidR="00C3452E" w:rsidRPr="00133E53">
        <w:rPr>
          <w:rFonts w:ascii="Times New Roman" w:eastAsia="Calibri" w:hAnsi="Times New Roman" w:cs="Times New Roman"/>
          <w:color w:val="auto"/>
          <w:sz w:val="24"/>
          <w:szCs w:val="24"/>
          <w:lang w:eastAsia="en-US"/>
        </w:rPr>
        <w:t>work directly with MEP officials or homeless liaison to identify migrant children and to document their eligibility for free benefits.</w:t>
      </w:r>
    </w:p>
    <w:p w14:paraId="5FFCF140" w14:textId="77777777" w:rsidR="00272D3F" w:rsidRDefault="00272D3F" w:rsidP="00DC1E31">
      <w:pPr>
        <w:widowControl w:val="0"/>
        <w:rPr>
          <w:rFonts w:ascii="Times New Roman" w:eastAsia="Calibri" w:hAnsi="Times New Roman" w:cs="Times New Roman"/>
          <w:b/>
          <w:color w:val="auto"/>
          <w:sz w:val="24"/>
          <w:szCs w:val="24"/>
          <w:lang w:eastAsia="en-US"/>
        </w:rPr>
      </w:pPr>
    </w:p>
    <w:p w14:paraId="05C007AF" w14:textId="560CF190" w:rsidR="00427BCD" w:rsidRPr="00272D3F" w:rsidRDefault="00427BCD" w:rsidP="00DC1E31">
      <w:pPr>
        <w:pStyle w:val="ListParagraph"/>
        <w:widowControl w:val="0"/>
        <w:numPr>
          <w:ilvl w:val="0"/>
          <w:numId w:val="10"/>
        </w:numPr>
        <w:rPr>
          <w:rFonts w:ascii="Times New Roman" w:hAnsi="Times New Roman"/>
          <w:b/>
          <w:sz w:val="24"/>
          <w:szCs w:val="24"/>
        </w:rPr>
      </w:pPr>
      <w:r w:rsidRPr="00272D3F">
        <w:rPr>
          <w:rFonts w:ascii="Times New Roman" w:hAnsi="Times New Roman"/>
          <w:b/>
          <w:sz w:val="24"/>
          <w:szCs w:val="24"/>
        </w:rPr>
        <w:t xml:space="preserve">How should schools communicate with low-literacy LEP </w:t>
      </w:r>
      <w:r w:rsidR="00A06383">
        <w:rPr>
          <w:rFonts w:ascii="Times New Roman" w:hAnsi="Times New Roman"/>
          <w:b/>
          <w:sz w:val="24"/>
          <w:szCs w:val="24"/>
        </w:rPr>
        <w:t>individuals</w:t>
      </w:r>
      <w:r w:rsidRPr="00272D3F">
        <w:rPr>
          <w:rFonts w:ascii="Times New Roman" w:hAnsi="Times New Roman"/>
          <w:b/>
          <w:sz w:val="24"/>
          <w:szCs w:val="24"/>
        </w:rPr>
        <w:t>?</w:t>
      </w:r>
    </w:p>
    <w:p w14:paraId="32F3797A" w14:textId="77777777" w:rsidR="00272D3F" w:rsidRDefault="00272D3F" w:rsidP="00DC1E31">
      <w:pPr>
        <w:widowControl w:val="0"/>
        <w:rPr>
          <w:rFonts w:ascii="Times New Roman" w:eastAsia="Calibri" w:hAnsi="Times New Roman" w:cs="Times New Roman"/>
          <w:color w:val="auto"/>
          <w:sz w:val="24"/>
          <w:szCs w:val="24"/>
          <w:lang w:eastAsia="en-US"/>
        </w:rPr>
      </w:pPr>
    </w:p>
    <w:p w14:paraId="4187F9F0" w14:textId="1E0CC300" w:rsidR="007216EB" w:rsidRDefault="00B048C3" w:rsidP="00C505D4">
      <w:pPr>
        <w:pStyle w:val="ListParagraph"/>
        <w:widowControl w:val="0"/>
        <w:ind w:left="360"/>
        <w:rPr>
          <w:rFonts w:ascii="Times New Roman" w:hAnsi="Times New Roman"/>
          <w:sz w:val="24"/>
          <w:szCs w:val="24"/>
        </w:rPr>
      </w:pPr>
      <w:r>
        <w:rPr>
          <w:rFonts w:ascii="Times New Roman" w:hAnsi="Times New Roman"/>
          <w:sz w:val="24"/>
          <w:szCs w:val="24"/>
        </w:rPr>
        <w:t xml:space="preserve">As stated in the </w:t>
      </w:r>
      <w:r w:rsidRPr="00B048C3">
        <w:rPr>
          <w:rFonts w:ascii="Times New Roman" w:hAnsi="Times New Roman"/>
          <w:i/>
          <w:sz w:val="24"/>
          <w:szCs w:val="24"/>
        </w:rPr>
        <w:t>Eligibility Manual for School Meals</w:t>
      </w:r>
      <w:r>
        <w:rPr>
          <w:rFonts w:ascii="Times New Roman" w:hAnsi="Times New Roman"/>
          <w:sz w:val="24"/>
          <w:szCs w:val="24"/>
        </w:rPr>
        <w:t xml:space="preserve">, </w:t>
      </w:r>
      <w:r w:rsidR="004C3B1E">
        <w:rPr>
          <w:rFonts w:ascii="Times New Roman" w:hAnsi="Times New Roman"/>
          <w:sz w:val="24"/>
          <w:szCs w:val="24"/>
        </w:rPr>
        <w:t>i</w:t>
      </w:r>
      <w:r w:rsidR="00C505D4">
        <w:rPr>
          <w:rFonts w:ascii="Times New Roman" w:hAnsi="Times New Roman"/>
          <w:sz w:val="24"/>
          <w:szCs w:val="24"/>
        </w:rPr>
        <w:t>t i</w:t>
      </w:r>
      <w:r w:rsidR="007216EB" w:rsidRPr="00E3034D">
        <w:rPr>
          <w:rFonts w:ascii="Times New Roman" w:hAnsi="Times New Roman"/>
          <w:sz w:val="24"/>
          <w:szCs w:val="24"/>
        </w:rPr>
        <w:t xml:space="preserve">s </w:t>
      </w:r>
      <w:r w:rsidR="007216EB">
        <w:rPr>
          <w:rFonts w:ascii="Times New Roman" w:hAnsi="Times New Roman"/>
          <w:sz w:val="24"/>
          <w:szCs w:val="24"/>
        </w:rPr>
        <w:t xml:space="preserve">important for State agencies, LEAs, and schools to ensure that LEP </w:t>
      </w:r>
      <w:r w:rsidR="00A06383">
        <w:rPr>
          <w:rFonts w:ascii="Times New Roman" w:hAnsi="Times New Roman"/>
          <w:sz w:val="24"/>
          <w:szCs w:val="24"/>
        </w:rPr>
        <w:t xml:space="preserve">individuals </w:t>
      </w:r>
      <w:r w:rsidR="007216EB">
        <w:rPr>
          <w:rFonts w:ascii="Times New Roman" w:hAnsi="Times New Roman"/>
          <w:sz w:val="24"/>
          <w:szCs w:val="24"/>
        </w:rPr>
        <w:t xml:space="preserve">with limited literacy can </w:t>
      </w:r>
      <w:r w:rsidR="00562ADA" w:rsidRPr="007216EB">
        <w:rPr>
          <w:rFonts w:ascii="Times New Roman" w:hAnsi="Times New Roman"/>
          <w:sz w:val="24"/>
          <w:szCs w:val="24"/>
        </w:rPr>
        <w:t>complete the application, certification, and verification process.</w:t>
      </w:r>
      <w:r w:rsidR="00562ADA">
        <w:rPr>
          <w:rFonts w:ascii="Times New Roman" w:hAnsi="Times New Roman"/>
          <w:sz w:val="24"/>
          <w:szCs w:val="24"/>
        </w:rPr>
        <w:t xml:space="preserve"> </w:t>
      </w:r>
      <w:r w:rsidR="00C505D4">
        <w:rPr>
          <w:rFonts w:ascii="Times New Roman" w:hAnsi="Times New Roman"/>
          <w:sz w:val="24"/>
          <w:szCs w:val="24"/>
        </w:rPr>
        <w:t xml:space="preserve">Schools are encouraged to take the following </w:t>
      </w:r>
      <w:r w:rsidR="007216EB">
        <w:rPr>
          <w:rFonts w:ascii="Times New Roman" w:hAnsi="Times New Roman"/>
          <w:sz w:val="24"/>
          <w:szCs w:val="24"/>
        </w:rPr>
        <w:t xml:space="preserve">steps to reduce barriers for LEP </w:t>
      </w:r>
      <w:r w:rsidR="00A06383">
        <w:rPr>
          <w:rFonts w:ascii="Times New Roman" w:hAnsi="Times New Roman"/>
          <w:sz w:val="24"/>
          <w:szCs w:val="24"/>
        </w:rPr>
        <w:t xml:space="preserve">individuals </w:t>
      </w:r>
      <w:r w:rsidR="007216EB">
        <w:rPr>
          <w:rFonts w:ascii="Times New Roman" w:hAnsi="Times New Roman"/>
          <w:sz w:val="24"/>
          <w:szCs w:val="24"/>
        </w:rPr>
        <w:t>with limited literacy:</w:t>
      </w:r>
    </w:p>
    <w:p w14:paraId="188C4402" w14:textId="77777777" w:rsidR="00A33FCB" w:rsidRPr="00E3034D" w:rsidRDefault="007216EB" w:rsidP="00EB20CB">
      <w:pPr>
        <w:pStyle w:val="ListParagraph"/>
        <w:numPr>
          <w:ilvl w:val="0"/>
          <w:numId w:val="7"/>
        </w:numPr>
        <w:rPr>
          <w:rFonts w:ascii="Times New Roman" w:hAnsi="Times New Roman"/>
          <w:sz w:val="24"/>
          <w:szCs w:val="24"/>
        </w:rPr>
      </w:pPr>
      <w:r>
        <w:rPr>
          <w:rFonts w:ascii="Times New Roman" w:hAnsi="Times New Roman"/>
          <w:sz w:val="24"/>
          <w:szCs w:val="24"/>
        </w:rPr>
        <w:t>Use and accept USDA prototype materials, including translations, which are designed for a 6</w:t>
      </w:r>
      <w:r w:rsidRPr="00363E17">
        <w:rPr>
          <w:rFonts w:ascii="Times New Roman" w:hAnsi="Times New Roman"/>
          <w:sz w:val="24"/>
          <w:szCs w:val="24"/>
          <w:vertAlign w:val="superscript"/>
        </w:rPr>
        <w:t>th</w:t>
      </w:r>
      <w:r>
        <w:rPr>
          <w:rFonts w:ascii="Times New Roman" w:hAnsi="Times New Roman"/>
          <w:sz w:val="24"/>
          <w:szCs w:val="24"/>
        </w:rPr>
        <w:t xml:space="preserve"> grade reading level</w:t>
      </w:r>
      <w:r w:rsidR="00737AF4">
        <w:rPr>
          <w:rFonts w:ascii="Times New Roman" w:hAnsi="Times New Roman"/>
          <w:sz w:val="24"/>
          <w:szCs w:val="24"/>
        </w:rPr>
        <w:t>.</w:t>
      </w:r>
      <w:r w:rsidRPr="007216EB">
        <w:t xml:space="preserve"> </w:t>
      </w:r>
    </w:p>
    <w:p w14:paraId="5819AFB5" w14:textId="77777777" w:rsidR="007216EB" w:rsidRDefault="00A33FCB" w:rsidP="00DC1E31">
      <w:pPr>
        <w:pStyle w:val="ListParagraph"/>
        <w:widowControl w:val="0"/>
        <w:numPr>
          <w:ilvl w:val="0"/>
          <w:numId w:val="7"/>
        </w:numPr>
        <w:rPr>
          <w:rFonts w:ascii="Times New Roman" w:hAnsi="Times New Roman"/>
          <w:sz w:val="24"/>
          <w:szCs w:val="24"/>
        </w:rPr>
      </w:pPr>
      <w:r>
        <w:rPr>
          <w:rFonts w:ascii="Times New Roman" w:hAnsi="Times New Roman"/>
          <w:sz w:val="24"/>
          <w:szCs w:val="24"/>
        </w:rPr>
        <w:t>Develop applications and instructions using plain language. T</w:t>
      </w:r>
      <w:r w:rsidR="007216EB" w:rsidRPr="007216EB">
        <w:rPr>
          <w:rFonts w:ascii="Times New Roman" w:hAnsi="Times New Roman"/>
          <w:sz w:val="24"/>
          <w:szCs w:val="24"/>
        </w:rPr>
        <w:t xml:space="preserve">he Federal Government’s </w:t>
      </w:r>
      <w:r w:rsidR="007216EB" w:rsidRPr="007216EB">
        <w:rPr>
          <w:rFonts w:ascii="Times New Roman" w:hAnsi="Times New Roman"/>
          <w:sz w:val="24"/>
          <w:szCs w:val="24"/>
        </w:rPr>
        <w:lastRenderedPageBreak/>
        <w:t xml:space="preserve">guidelines for plain writing are available at </w:t>
      </w:r>
      <w:hyperlink r:id="rId26" w:history="1">
        <w:r w:rsidR="00BA281E" w:rsidRPr="00956B9E">
          <w:rPr>
            <w:rStyle w:val="Hyperlink"/>
            <w:rFonts w:ascii="Times New Roman" w:hAnsi="Times New Roman"/>
            <w:sz w:val="24"/>
            <w:szCs w:val="24"/>
          </w:rPr>
          <w:t>http://www.plainlanguage.gov/howto/guidelines/bigdoc/TOC.cfm</w:t>
        </w:r>
      </w:hyperlink>
      <w:r w:rsidR="007216EB" w:rsidRPr="007216EB">
        <w:rPr>
          <w:rFonts w:ascii="Times New Roman" w:hAnsi="Times New Roman"/>
          <w:sz w:val="24"/>
          <w:szCs w:val="24"/>
        </w:rPr>
        <w:t>.</w:t>
      </w:r>
      <w:r w:rsidR="00BA281E">
        <w:rPr>
          <w:rFonts w:ascii="Times New Roman" w:hAnsi="Times New Roman"/>
          <w:sz w:val="24"/>
          <w:szCs w:val="24"/>
        </w:rPr>
        <w:t xml:space="preserve"> </w:t>
      </w:r>
    </w:p>
    <w:p w14:paraId="6C768852" w14:textId="77777777" w:rsidR="007216EB" w:rsidRDefault="007216EB" w:rsidP="00DC1E31">
      <w:pPr>
        <w:pStyle w:val="ListParagraph"/>
        <w:widowControl w:val="0"/>
        <w:numPr>
          <w:ilvl w:val="0"/>
          <w:numId w:val="7"/>
        </w:numPr>
        <w:rPr>
          <w:rFonts w:ascii="Times New Roman" w:hAnsi="Times New Roman"/>
          <w:sz w:val="24"/>
          <w:szCs w:val="24"/>
        </w:rPr>
      </w:pPr>
      <w:r>
        <w:rPr>
          <w:rFonts w:ascii="Times New Roman" w:hAnsi="Times New Roman"/>
          <w:sz w:val="24"/>
          <w:szCs w:val="24"/>
        </w:rPr>
        <w:t>Ensure application materials only include information necessary to determine eligibility</w:t>
      </w:r>
      <w:r w:rsidR="00EE2D13">
        <w:rPr>
          <w:rFonts w:ascii="Times New Roman" w:hAnsi="Times New Roman"/>
          <w:sz w:val="24"/>
          <w:szCs w:val="24"/>
        </w:rPr>
        <w:t>.</w:t>
      </w:r>
    </w:p>
    <w:p w14:paraId="1A589C44" w14:textId="77777777" w:rsidR="007216EB" w:rsidRDefault="007216EB" w:rsidP="00DC1E31">
      <w:pPr>
        <w:pStyle w:val="ListParagraph"/>
        <w:widowControl w:val="0"/>
        <w:numPr>
          <w:ilvl w:val="0"/>
          <w:numId w:val="7"/>
        </w:numPr>
        <w:rPr>
          <w:rFonts w:ascii="Times New Roman" w:hAnsi="Times New Roman"/>
          <w:sz w:val="24"/>
          <w:szCs w:val="24"/>
        </w:rPr>
      </w:pPr>
      <w:r>
        <w:rPr>
          <w:rFonts w:ascii="Times New Roman" w:hAnsi="Times New Roman"/>
          <w:sz w:val="24"/>
          <w:szCs w:val="24"/>
        </w:rPr>
        <w:t xml:space="preserve">Make clear that </w:t>
      </w:r>
      <w:r w:rsidR="00E3034D">
        <w:rPr>
          <w:rFonts w:ascii="Times New Roman" w:hAnsi="Times New Roman"/>
          <w:sz w:val="24"/>
          <w:szCs w:val="24"/>
        </w:rPr>
        <w:t xml:space="preserve">only </w:t>
      </w:r>
      <w:r>
        <w:rPr>
          <w:rFonts w:ascii="Times New Roman" w:hAnsi="Times New Roman"/>
          <w:sz w:val="24"/>
          <w:szCs w:val="24"/>
        </w:rPr>
        <w:t xml:space="preserve">a single application </w:t>
      </w:r>
      <w:r w:rsidR="00E3034D">
        <w:rPr>
          <w:rFonts w:ascii="Times New Roman" w:hAnsi="Times New Roman"/>
          <w:sz w:val="24"/>
          <w:szCs w:val="24"/>
        </w:rPr>
        <w:t>is needed</w:t>
      </w:r>
      <w:r>
        <w:rPr>
          <w:rFonts w:ascii="Times New Roman" w:hAnsi="Times New Roman"/>
          <w:sz w:val="24"/>
          <w:szCs w:val="24"/>
        </w:rPr>
        <w:t xml:space="preserve"> for all students in the household attending schools in the LEA.</w:t>
      </w:r>
    </w:p>
    <w:p w14:paraId="57A1BEE1" w14:textId="5D586F35" w:rsidR="007216EB" w:rsidRDefault="007216EB" w:rsidP="003E1BA3">
      <w:pPr>
        <w:pStyle w:val="ListParagraph"/>
        <w:numPr>
          <w:ilvl w:val="0"/>
          <w:numId w:val="7"/>
        </w:numPr>
        <w:rPr>
          <w:rFonts w:ascii="Times New Roman" w:hAnsi="Times New Roman"/>
          <w:sz w:val="24"/>
          <w:szCs w:val="24"/>
        </w:rPr>
      </w:pPr>
      <w:r w:rsidRPr="0006758B">
        <w:rPr>
          <w:rFonts w:ascii="Times New Roman" w:hAnsi="Times New Roman"/>
          <w:sz w:val="24"/>
          <w:szCs w:val="24"/>
        </w:rPr>
        <w:t>D</w:t>
      </w:r>
      <w:r>
        <w:rPr>
          <w:rFonts w:ascii="Times New Roman" w:hAnsi="Times New Roman"/>
          <w:sz w:val="24"/>
          <w:szCs w:val="24"/>
        </w:rPr>
        <w:t>esignate a school</w:t>
      </w:r>
      <w:r w:rsidRPr="0006758B">
        <w:rPr>
          <w:rFonts w:ascii="Times New Roman" w:hAnsi="Times New Roman"/>
          <w:sz w:val="24"/>
          <w:szCs w:val="24"/>
        </w:rPr>
        <w:t xml:space="preserve"> official that can complete an application </w:t>
      </w:r>
      <w:r>
        <w:rPr>
          <w:rFonts w:ascii="Times New Roman" w:hAnsi="Times New Roman"/>
          <w:sz w:val="24"/>
          <w:szCs w:val="24"/>
        </w:rPr>
        <w:t xml:space="preserve">for </w:t>
      </w:r>
      <w:r w:rsidRPr="0006758B">
        <w:rPr>
          <w:rFonts w:ascii="Times New Roman" w:hAnsi="Times New Roman"/>
          <w:sz w:val="24"/>
          <w:szCs w:val="24"/>
        </w:rPr>
        <w:t>an individual student known to be eligible</w:t>
      </w:r>
      <w:r>
        <w:rPr>
          <w:rFonts w:ascii="Times New Roman" w:hAnsi="Times New Roman"/>
          <w:sz w:val="24"/>
          <w:szCs w:val="24"/>
        </w:rPr>
        <w:t xml:space="preserve"> and for whom no application was submitted.</w:t>
      </w:r>
    </w:p>
    <w:p w14:paraId="7324B4A6" w14:textId="77777777" w:rsidR="00BA281E" w:rsidRDefault="00BA281E" w:rsidP="00BA281E">
      <w:pPr>
        <w:pStyle w:val="ListParagraph"/>
        <w:widowControl w:val="0"/>
        <w:rPr>
          <w:rFonts w:ascii="Times New Roman" w:hAnsi="Times New Roman"/>
          <w:sz w:val="24"/>
          <w:szCs w:val="24"/>
        </w:rPr>
      </w:pPr>
    </w:p>
    <w:p w14:paraId="62332842" w14:textId="77777777" w:rsidR="00427BCD" w:rsidRDefault="00427BCD" w:rsidP="004C3B1E">
      <w:pPr>
        <w:pStyle w:val="ListParagraph"/>
        <w:keepNext/>
        <w:keepLines/>
        <w:numPr>
          <w:ilvl w:val="0"/>
          <w:numId w:val="10"/>
        </w:numPr>
        <w:rPr>
          <w:rFonts w:ascii="Times New Roman" w:hAnsi="Times New Roman"/>
          <w:b/>
          <w:sz w:val="24"/>
          <w:szCs w:val="24"/>
        </w:rPr>
      </w:pPr>
      <w:r w:rsidRPr="00272D3F">
        <w:rPr>
          <w:rFonts w:ascii="Times New Roman" w:hAnsi="Times New Roman"/>
          <w:b/>
          <w:sz w:val="24"/>
          <w:szCs w:val="24"/>
        </w:rPr>
        <w:t>Are translated application materials available for USDA’s other Child Nutrition Programs?</w:t>
      </w:r>
    </w:p>
    <w:p w14:paraId="0BC58E4E" w14:textId="77777777" w:rsidR="000167A7" w:rsidRDefault="000167A7" w:rsidP="004C3B1E">
      <w:pPr>
        <w:pStyle w:val="ListParagraph"/>
        <w:keepNext/>
        <w:keepLines/>
        <w:ind w:left="360"/>
        <w:rPr>
          <w:rFonts w:ascii="Times New Roman" w:hAnsi="Times New Roman"/>
          <w:b/>
          <w:sz w:val="24"/>
          <w:szCs w:val="24"/>
        </w:rPr>
      </w:pPr>
    </w:p>
    <w:p w14:paraId="44DA2353" w14:textId="6EA09F30" w:rsidR="000167A7" w:rsidRDefault="000167A7" w:rsidP="004C3B1E">
      <w:pPr>
        <w:keepNext/>
        <w:keepLines/>
        <w:ind w:left="360"/>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T</w:t>
      </w:r>
      <w:r w:rsidRPr="00427BCD">
        <w:rPr>
          <w:rFonts w:ascii="Times New Roman" w:eastAsia="Calibri" w:hAnsi="Times New Roman" w:cs="Times New Roman"/>
          <w:color w:val="auto"/>
          <w:sz w:val="24"/>
          <w:szCs w:val="24"/>
          <w:lang w:eastAsia="en-US"/>
        </w:rPr>
        <w:t>he CACFP Meal Benefit Income Eligibility Form, which may be used to determine individual income eligibility for the Child and Adult Care Food Program (CACFP) and the Summer Food Service Program (SFSP)</w:t>
      </w:r>
      <w:r>
        <w:rPr>
          <w:rFonts w:ascii="Times New Roman" w:eastAsia="Calibri" w:hAnsi="Times New Roman" w:cs="Times New Roman"/>
          <w:color w:val="auto"/>
          <w:sz w:val="24"/>
          <w:szCs w:val="24"/>
          <w:lang w:eastAsia="en-US"/>
        </w:rPr>
        <w:t>, is available in 33 languages</w:t>
      </w:r>
      <w:r w:rsidRPr="00427BCD">
        <w:rPr>
          <w:rFonts w:ascii="Times New Roman" w:eastAsia="Calibri" w:hAnsi="Times New Roman" w:cs="Times New Roman"/>
          <w:color w:val="auto"/>
          <w:sz w:val="24"/>
          <w:szCs w:val="24"/>
          <w:lang w:eastAsia="en-US"/>
        </w:rPr>
        <w:t xml:space="preserve">. </w:t>
      </w:r>
      <w:r w:rsidRPr="00DC486E">
        <w:rPr>
          <w:rFonts w:ascii="Times New Roman" w:eastAsia="Calibri" w:hAnsi="Times New Roman" w:cs="Times New Roman"/>
          <w:color w:val="auto"/>
          <w:sz w:val="24"/>
          <w:szCs w:val="24"/>
          <w:lang w:eastAsia="en-US"/>
        </w:rPr>
        <w:t>The translated CACFP Meal Benefit Income Eligibility Form package includes the letter to Tier I and Family Day Care Home Providers, the Child Day Care Meal Benefit Income Eligibility Form, and the Adult Day Care Meal Benefit Income Eligibility Form with instructions. The package contains the notification of selection for verification of eligibility and verification results. The translated application package also includes optional materials that may be provided to households, such as</w:t>
      </w:r>
      <w:r w:rsidR="00D41B34">
        <w:rPr>
          <w:rFonts w:ascii="Times New Roman" w:eastAsia="Calibri" w:hAnsi="Times New Roman" w:cs="Times New Roman"/>
          <w:color w:val="auto"/>
          <w:sz w:val="24"/>
          <w:szCs w:val="24"/>
          <w:lang w:eastAsia="en-US"/>
        </w:rPr>
        <w:t xml:space="preserve"> the form to</w:t>
      </w:r>
      <w:r w:rsidRPr="00DC486E">
        <w:rPr>
          <w:rFonts w:ascii="Times New Roman" w:eastAsia="Calibri" w:hAnsi="Times New Roman" w:cs="Times New Roman"/>
          <w:color w:val="auto"/>
          <w:sz w:val="24"/>
          <w:szCs w:val="24"/>
          <w:lang w:eastAsia="en-US"/>
        </w:rPr>
        <w:t xml:space="preserve"> shar</w:t>
      </w:r>
      <w:r w:rsidR="00D41B34">
        <w:rPr>
          <w:rFonts w:ascii="Times New Roman" w:eastAsia="Calibri" w:hAnsi="Times New Roman" w:cs="Times New Roman"/>
          <w:color w:val="auto"/>
          <w:sz w:val="24"/>
          <w:szCs w:val="24"/>
          <w:lang w:eastAsia="en-US"/>
        </w:rPr>
        <w:t>e</w:t>
      </w:r>
      <w:r w:rsidRPr="00DC486E">
        <w:rPr>
          <w:rFonts w:ascii="Times New Roman" w:eastAsia="Calibri" w:hAnsi="Times New Roman" w:cs="Times New Roman"/>
          <w:color w:val="auto"/>
          <w:sz w:val="24"/>
          <w:szCs w:val="24"/>
          <w:lang w:eastAsia="en-US"/>
        </w:rPr>
        <w:t xml:space="preserve"> information with Medicaid/SCHIP and other programs.</w:t>
      </w:r>
    </w:p>
    <w:p w14:paraId="7F89F021" w14:textId="77777777" w:rsidR="000167A7" w:rsidRDefault="000167A7" w:rsidP="000167A7">
      <w:pPr>
        <w:widowControl w:val="0"/>
        <w:ind w:left="360"/>
        <w:rPr>
          <w:rFonts w:ascii="Times New Roman" w:eastAsia="Calibri" w:hAnsi="Times New Roman" w:cs="Times New Roman"/>
          <w:color w:val="auto"/>
          <w:sz w:val="24"/>
          <w:szCs w:val="24"/>
          <w:lang w:eastAsia="en-US"/>
        </w:rPr>
      </w:pPr>
    </w:p>
    <w:p w14:paraId="69CE1F0B" w14:textId="77777777" w:rsidR="000167A7" w:rsidRPr="006037C0" w:rsidRDefault="000167A7" w:rsidP="000167A7">
      <w:pPr>
        <w:widowControl w:val="0"/>
        <w:ind w:left="360"/>
        <w:rPr>
          <w:rFonts w:ascii="Times New Roman" w:eastAsia="Calibri" w:hAnsi="Times New Roman" w:cs="Times New Roman"/>
          <w:color w:val="auto"/>
          <w:sz w:val="24"/>
          <w:szCs w:val="24"/>
          <w:lang w:eastAsia="en-US"/>
        </w:rPr>
      </w:pPr>
      <w:r w:rsidRPr="00427BCD">
        <w:rPr>
          <w:rFonts w:ascii="Times New Roman" w:eastAsia="Calibri" w:hAnsi="Times New Roman" w:cs="Times New Roman"/>
          <w:color w:val="auto"/>
          <w:sz w:val="24"/>
          <w:szCs w:val="24"/>
          <w:lang w:eastAsia="en-US"/>
        </w:rPr>
        <w:t xml:space="preserve">The CACFP Meal Benefit Income Eligibility Form translations may be found here: </w:t>
      </w:r>
      <w:hyperlink r:id="rId27" w:history="1">
        <w:r w:rsidRPr="00427BCD">
          <w:rPr>
            <w:rFonts w:ascii="Times New Roman" w:eastAsia="Calibri" w:hAnsi="Times New Roman" w:cs="Times New Roman"/>
            <w:color w:val="0000FF"/>
            <w:sz w:val="24"/>
            <w:szCs w:val="24"/>
            <w:u w:val="single"/>
            <w:lang w:eastAsia="en-US"/>
          </w:rPr>
          <w:t>http://www.fns.usda.gov/cacfp/meal-benefit-income-eligibility</w:t>
        </w:r>
      </w:hyperlink>
      <w:r w:rsidRPr="00427BCD">
        <w:rPr>
          <w:rFonts w:ascii="Times New Roman" w:eastAsia="Calibri" w:hAnsi="Times New Roman" w:cs="Times New Roman"/>
          <w:color w:val="auto"/>
          <w:sz w:val="24"/>
          <w:szCs w:val="24"/>
          <w:lang w:eastAsia="en-US"/>
        </w:rPr>
        <w:t xml:space="preserve">.  </w:t>
      </w:r>
    </w:p>
    <w:p w14:paraId="24E24287" w14:textId="77777777" w:rsidR="000167A7" w:rsidRDefault="000167A7" w:rsidP="000167A7">
      <w:pPr>
        <w:pStyle w:val="ListParagraph"/>
        <w:widowControl w:val="0"/>
        <w:ind w:left="360"/>
        <w:rPr>
          <w:rFonts w:ascii="Times New Roman" w:hAnsi="Times New Roman"/>
          <w:b/>
          <w:sz w:val="24"/>
          <w:szCs w:val="24"/>
        </w:rPr>
      </w:pPr>
    </w:p>
    <w:p w14:paraId="2B02F084" w14:textId="01893D0A" w:rsidR="000167A7" w:rsidRPr="000167A7" w:rsidRDefault="00826601" w:rsidP="000167A7">
      <w:pPr>
        <w:pStyle w:val="ListParagraph"/>
        <w:widowControl w:val="0"/>
        <w:numPr>
          <w:ilvl w:val="0"/>
          <w:numId w:val="10"/>
        </w:numPr>
        <w:rPr>
          <w:rFonts w:ascii="Times New Roman" w:hAnsi="Times New Roman"/>
          <w:b/>
          <w:sz w:val="24"/>
          <w:szCs w:val="24"/>
        </w:rPr>
      </w:pPr>
      <w:r>
        <w:rPr>
          <w:rFonts w:ascii="Times New Roman" w:hAnsi="Times New Roman"/>
          <w:b/>
          <w:sz w:val="24"/>
          <w:szCs w:val="24"/>
        </w:rPr>
        <w:t>How</w:t>
      </w:r>
      <w:r w:rsidR="000167A7">
        <w:rPr>
          <w:rFonts w:ascii="Times New Roman" w:hAnsi="Times New Roman"/>
          <w:b/>
          <w:sz w:val="24"/>
          <w:szCs w:val="24"/>
        </w:rPr>
        <w:t xml:space="preserve"> do State and local laws </w:t>
      </w:r>
      <w:r w:rsidR="003C5B33">
        <w:rPr>
          <w:rFonts w:ascii="Times New Roman" w:hAnsi="Times New Roman"/>
          <w:b/>
          <w:sz w:val="24"/>
          <w:szCs w:val="24"/>
        </w:rPr>
        <w:t>interact with</w:t>
      </w:r>
      <w:r w:rsidR="000167A7">
        <w:rPr>
          <w:rFonts w:ascii="Times New Roman" w:hAnsi="Times New Roman"/>
          <w:b/>
          <w:sz w:val="24"/>
          <w:szCs w:val="24"/>
        </w:rPr>
        <w:t xml:space="preserve"> the requirement to provide meaningful access to LEP individuals?</w:t>
      </w:r>
      <w:r w:rsidR="000167A7" w:rsidRPr="000167A7">
        <w:rPr>
          <w:rFonts w:ascii="Times New Roman" w:hAnsi="Times New Roman"/>
          <w:b/>
          <w:sz w:val="24"/>
          <w:szCs w:val="24"/>
        </w:rPr>
        <w:t xml:space="preserve"> </w:t>
      </w:r>
    </w:p>
    <w:p w14:paraId="2235B4E7" w14:textId="77777777" w:rsidR="000167A7" w:rsidRDefault="000167A7" w:rsidP="000167A7">
      <w:pPr>
        <w:pStyle w:val="ListParagraph"/>
        <w:widowControl w:val="0"/>
        <w:ind w:left="360"/>
        <w:rPr>
          <w:rFonts w:ascii="Times New Roman" w:hAnsi="Times New Roman"/>
          <w:sz w:val="24"/>
          <w:szCs w:val="24"/>
        </w:rPr>
      </w:pPr>
    </w:p>
    <w:p w14:paraId="0C2C8B4D" w14:textId="0B522C87" w:rsidR="000167A7" w:rsidRPr="00F171B4" w:rsidRDefault="000167A7" w:rsidP="00F171B4">
      <w:pPr>
        <w:pStyle w:val="ListParagraph"/>
        <w:widowControl w:val="0"/>
        <w:ind w:left="360"/>
        <w:rPr>
          <w:rFonts w:ascii="Times New Roman" w:hAnsi="Times New Roman"/>
          <w:sz w:val="24"/>
          <w:szCs w:val="24"/>
        </w:rPr>
      </w:pPr>
      <w:r>
        <w:rPr>
          <w:rFonts w:ascii="Times New Roman" w:hAnsi="Times New Roman"/>
          <w:sz w:val="24"/>
          <w:szCs w:val="24"/>
        </w:rPr>
        <w:t>Some State and local laws might identify language access obligations or requirements. According to</w:t>
      </w:r>
      <w:r w:rsidR="001E41D4">
        <w:rPr>
          <w:rFonts w:ascii="Times New Roman" w:hAnsi="Times New Roman"/>
          <w:sz w:val="24"/>
          <w:szCs w:val="24"/>
        </w:rPr>
        <w:t xml:space="preserve"> the </w:t>
      </w:r>
      <w:r w:rsidR="001E41D4" w:rsidRPr="001E41D4">
        <w:rPr>
          <w:rFonts w:ascii="Times New Roman" w:hAnsi="Times New Roman"/>
          <w:i/>
          <w:sz w:val="24"/>
          <w:szCs w:val="24"/>
        </w:rPr>
        <w:t>USDA LEP Guidance</w:t>
      </w:r>
      <w:r w:rsidR="001E41D4">
        <w:rPr>
          <w:rFonts w:ascii="Times New Roman" w:hAnsi="Times New Roman"/>
          <w:sz w:val="24"/>
          <w:szCs w:val="24"/>
        </w:rPr>
        <w:t>,</w:t>
      </w:r>
      <w:r>
        <w:rPr>
          <w:rFonts w:ascii="Times New Roman" w:hAnsi="Times New Roman"/>
          <w:sz w:val="24"/>
          <w:szCs w:val="24"/>
        </w:rPr>
        <w:t xml:space="preserve"> LEAs and schools may </w:t>
      </w:r>
      <w:r w:rsidR="00F171B4">
        <w:rPr>
          <w:rFonts w:ascii="Times New Roman" w:hAnsi="Times New Roman"/>
          <w:sz w:val="24"/>
          <w:szCs w:val="24"/>
        </w:rPr>
        <w:t>apply</w:t>
      </w:r>
      <w:r>
        <w:rPr>
          <w:rFonts w:ascii="Times New Roman" w:hAnsi="Times New Roman"/>
          <w:sz w:val="24"/>
          <w:szCs w:val="24"/>
        </w:rPr>
        <w:t xml:space="preserve"> </w:t>
      </w:r>
      <w:r w:rsidR="005B4D18">
        <w:rPr>
          <w:rFonts w:ascii="Times New Roman" w:hAnsi="Times New Roman"/>
          <w:sz w:val="24"/>
          <w:szCs w:val="24"/>
        </w:rPr>
        <w:t xml:space="preserve">State and local </w:t>
      </w:r>
      <w:r>
        <w:rPr>
          <w:rFonts w:ascii="Times New Roman" w:hAnsi="Times New Roman"/>
          <w:sz w:val="24"/>
          <w:szCs w:val="24"/>
        </w:rPr>
        <w:t xml:space="preserve">requirements, so long as they do not conflict with or set a lower standard than is required under Title VI and Title VI regulations. </w:t>
      </w:r>
      <w:r w:rsidRPr="00F171B4">
        <w:rPr>
          <w:rFonts w:ascii="Times New Roman" w:hAnsi="Times New Roman"/>
          <w:sz w:val="24"/>
          <w:szCs w:val="24"/>
        </w:rPr>
        <w:t>For example, some LEAs and schools may operate in a jurisdiction where English has been declared the official language. These recipients</w:t>
      </w:r>
      <w:r w:rsidR="00A4072E" w:rsidRPr="00F171B4">
        <w:rPr>
          <w:rFonts w:ascii="Times New Roman" w:hAnsi="Times New Roman"/>
          <w:sz w:val="24"/>
          <w:szCs w:val="24"/>
        </w:rPr>
        <w:t>, however,</w:t>
      </w:r>
      <w:r w:rsidRPr="00F171B4">
        <w:rPr>
          <w:rFonts w:ascii="Times New Roman" w:hAnsi="Times New Roman"/>
          <w:sz w:val="24"/>
          <w:szCs w:val="24"/>
        </w:rPr>
        <w:t xml:space="preserve"> continue to be subject to Federal nondiscrimination requirements, </w:t>
      </w:r>
      <w:r w:rsidR="00285CE5" w:rsidRPr="00F171B4">
        <w:rPr>
          <w:rFonts w:ascii="Times New Roman" w:hAnsi="Times New Roman"/>
          <w:sz w:val="24"/>
          <w:szCs w:val="24"/>
        </w:rPr>
        <w:t>and must continue</w:t>
      </w:r>
      <w:r w:rsidRPr="00F171B4">
        <w:rPr>
          <w:rFonts w:ascii="Times New Roman" w:hAnsi="Times New Roman"/>
          <w:sz w:val="24"/>
          <w:szCs w:val="24"/>
        </w:rPr>
        <w:t xml:space="preserve"> </w:t>
      </w:r>
      <w:r w:rsidR="00A076F7" w:rsidRPr="00F171B4">
        <w:rPr>
          <w:rFonts w:ascii="Times New Roman" w:hAnsi="Times New Roman"/>
          <w:sz w:val="24"/>
          <w:szCs w:val="24"/>
        </w:rPr>
        <w:t xml:space="preserve">to </w:t>
      </w:r>
      <w:r w:rsidRPr="00F171B4">
        <w:rPr>
          <w:rFonts w:ascii="Times New Roman" w:hAnsi="Times New Roman"/>
          <w:sz w:val="24"/>
          <w:szCs w:val="24"/>
        </w:rPr>
        <w:t>provide meaningful access to LEP individuals</w:t>
      </w:r>
      <w:r w:rsidR="00A4072E" w:rsidRPr="00F171B4">
        <w:rPr>
          <w:rFonts w:ascii="Times New Roman" w:hAnsi="Times New Roman"/>
          <w:sz w:val="24"/>
          <w:szCs w:val="24"/>
        </w:rPr>
        <w:t>.</w:t>
      </w:r>
    </w:p>
    <w:p w14:paraId="5F9C51CD" w14:textId="128180A8" w:rsidR="00272D3F" w:rsidRDefault="00272D3F" w:rsidP="000167A7">
      <w:pPr>
        <w:widowControl w:val="0"/>
        <w:rPr>
          <w:rFonts w:ascii="Times New Roman" w:eastAsia="Calibri" w:hAnsi="Times New Roman" w:cs="Times New Roman"/>
          <w:color w:val="auto"/>
          <w:sz w:val="24"/>
          <w:szCs w:val="24"/>
          <w:lang w:eastAsia="en-US"/>
        </w:rPr>
      </w:pPr>
    </w:p>
    <w:sectPr w:rsidR="00272D3F" w:rsidSect="0028348C">
      <w:headerReference w:type="default" r:id="rId28"/>
      <w:footerReference w:type="default" r:id="rId29"/>
      <w:type w:val="continuous"/>
      <w:pgSz w:w="12240" w:h="15840"/>
      <w:pgMar w:top="1440" w:right="1440" w:bottom="1260" w:left="1440" w:header="720" w:footer="720" w:gutter="0"/>
      <w:pgNumType w:start="0"/>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6DE68" w15:done="0"/>
  <w15:commentEx w15:paraId="4BCB1D7B" w15:done="0"/>
  <w15:commentEx w15:paraId="55D7BE68" w15:done="0"/>
  <w15:commentEx w15:paraId="2FD89321" w15:done="0"/>
  <w15:commentEx w15:paraId="36956C8C" w15:done="0"/>
  <w15:commentEx w15:paraId="0EA4B88D" w15:done="0"/>
  <w15:commentEx w15:paraId="583F5ADF" w15:done="0"/>
  <w15:commentEx w15:paraId="3472E7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1960" w14:textId="77777777" w:rsidR="00E97148" w:rsidRDefault="00E97148" w:rsidP="00A16BFB">
      <w:r>
        <w:separator/>
      </w:r>
    </w:p>
  </w:endnote>
  <w:endnote w:type="continuationSeparator" w:id="0">
    <w:p w14:paraId="34F166C2" w14:textId="77777777" w:rsidR="00E97148" w:rsidRDefault="00E97148" w:rsidP="00A16BFB">
      <w:r>
        <w:continuationSeparator/>
      </w:r>
    </w:p>
  </w:endnote>
  <w:endnote w:type="continuationNotice" w:id="1">
    <w:p w14:paraId="12617312" w14:textId="77777777" w:rsidR="00E97148" w:rsidRDefault="00E97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5359" w14:textId="77777777" w:rsidR="0028348C" w:rsidRDefault="0028348C" w:rsidP="0028348C">
    <w:pPr>
      <w:pStyle w:val="Footer"/>
      <w:jc w:val="center"/>
      <w:rPr>
        <w:sz w:val="14"/>
      </w:rPr>
    </w:pPr>
    <w:r>
      <w:rPr>
        <w:sz w:val="14"/>
      </w:rPr>
      <w:t>USDA is an Equal Opportunity Provider, Employer and Lender</w:t>
    </w:r>
  </w:p>
  <w:p w14:paraId="1EC642F4" w14:textId="77777777" w:rsidR="00EB20CB" w:rsidRDefault="00EB2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E5CF" w14:textId="77777777" w:rsidR="00281BDC" w:rsidRDefault="00281BDC" w:rsidP="0028348C">
    <w:pPr>
      <w:pStyle w:val="Footer"/>
      <w:jc w:val="right"/>
      <w:rPr>
        <w:rFonts w:ascii="Times New Roman" w:hAnsi="Times New Roman" w:cs="Times New Roman"/>
        <w:sz w:val="24"/>
        <w:szCs w:val="24"/>
      </w:rPr>
    </w:pPr>
  </w:p>
  <w:p w14:paraId="46E8DD5A" w14:textId="0C9C0434" w:rsidR="0028348C" w:rsidRDefault="0028348C" w:rsidP="0028348C">
    <w:pPr>
      <w:pStyle w:val="Footer"/>
      <w:jc w:val="right"/>
      <w:rPr>
        <w:rFonts w:ascii="Times New Roman" w:hAnsi="Times New Roman" w:cs="Times New Roman"/>
        <w:sz w:val="24"/>
        <w:szCs w:val="24"/>
      </w:rPr>
    </w:pPr>
    <w:r>
      <w:rPr>
        <w:rFonts w:ascii="Times New Roman" w:hAnsi="Times New Roman" w:cs="Times New Roman"/>
        <w:sz w:val="24"/>
        <w:szCs w:val="24"/>
      </w:rPr>
      <w:t xml:space="preserve">Page </w:t>
    </w:r>
    <w:r w:rsidRPr="0028348C">
      <w:rPr>
        <w:rFonts w:ascii="Times New Roman" w:hAnsi="Times New Roman" w:cs="Times New Roman"/>
        <w:sz w:val="24"/>
        <w:szCs w:val="24"/>
      </w:rPr>
      <w:fldChar w:fldCharType="begin"/>
    </w:r>
    <w:r w:rsidRPr="0028348C">
      <w:rPr>
        <w:rFonts w:ascii="Times New Roman" w:hAnsi="Times New Roman" w:cs="Times New Roman"/>
        <w:sz w:val="24"/>
        <w:szCs w:val="24"/>
      </w:rPr>
      <w:instrText xml:space="preserve"> PAGE   \* MERGEFORMAT </w:instrText>
    </w:r>
    <w:r w:rsidRPr="0028348C">
      <w:rPr>
        <w:rFonts w:ascii="Times New Roman" w:hAnsi="Times New Roman" w:cs="Times New Roman"/>
        <w:sz w:val="24"/>
        <w:szCs w:val="24"/>
      </w:rPr>
      <w:fldChar w:fldCharType="separate"/>
    </w:r>
    <w:r w:rsidR="002D36D9">
      <w:rPr>
        <w:rFonts w:ascii="Times New Roman" w:hAnsi="Times New Roman" w:cs="Times New Roman"/>
        <w:noProof/>
        <w:sz w:val="24"/>
        <w:szCs w:val="24"/>
      </w:rPr>
      <w:t>1</w:t>
    </w:r>
    <w:r w:rsidRPr="0028348C">
      <w:rPr>
        <w:rFonts w:ascii="Times New Roman" w:hAnsi="Times New Roman" w:cs="Times New Roman"/>
        <w:noProof/>
        <w:sz w:val="24"/>
        <w:szCs w:val="24"/>
      </w:rPr>
      <w:fldChar w:fldCharType="end"/>
    </w:r>
  </w:p>
  <w:p w14:paraId="6E809E7C" w14:textId="31E88138" w:rsidR="0028348C" w:rsidRPr="0028348C" w:rsidRDefault="0028348C" w:rsidP="0028348C">
    <w:pPr>
      <w:pStyle w:val="Footer"/>
      <w:jc w:val="right"/>
      <w:rPr>
        <w:rFonts w:ascii="Times New Roman" w:hAnsi="Times New Roman" w:cs="Times New Roman"/>
        <w:sz w:val="24"/>
        <w:szCs w:val="24"/>
      </w:rPr>
    </w:pPr>
    <w:r w:rsidRPr="0028348C">
      <w:rPr>
        <w:rFonts w:ascii="Times New Roman" w:hAnsi="Times New Roman" w:cs="Times New Roman"/>
        <w:sz w:val="24"/>
        <w:szCs w:val="24"/>
      </w:rPr>
      <w:t>SP</w:t>
    </w:r>
    <w:r w:rsidR="00281BDC">
      <w:rPr>
        <w:rFonts w:ascii="Times New Roman" w:hAnsi="Times New Roman" w:cs="Times New Roman"/>
        <w:sz w:val="24"/>
        <w:szCs w:val="24"/>
      </w:rPr>
      <w:t xml:space="preserve"> 37</w:t>
    </w:r>
    <w:r w:rsidRPr="0028348C">
      <w:rPr>
        <w:rFonts w:ascii="Times New Roman" w:hAnsi="Times New Roman" w:cs="Times New Roman"/>
        <w:sz w:val="24"/>
        <w:szCs w:val="24"/>
      </w:rPr>
      <w:t>-2016</w:t>
    </w:r>
  </w:p>
  <w:p w14:paraId="574CDE40" w14:textId="77777777" w:rsidR="0028348C" w:rsidRPr="0028348C" w:rsidRDefault="0028348C" w:rsidP="0028348C">
    <w:pPr>
      <w:pStyle w:val="Footer"/>
      <w:jc w:val="right"/>
      <w:rPr>
        <w:rFonts w:ascii="Times New Roman" w:hAnsi="Times New Roman" w:cs="Times New Roman"/>
        <w:sz w:val="24"/>
        <w:szCs w:val="24"/>
      </w:rPr>
    </w:pPr>
    <w:r w:rsidRPr="0028348C">
      <w:rPr>
        <w:rFonts w:ascii="Times New Roman" w:hAnsi="Times New Roman" w:cs="Times New Roman"/>
        <w:sz w:val="24"/>
        <w:szCs w:val="24"/>
      </w:rPr>
      <w:t>May 25,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BE907" w14:textId="77777777" w:rsidR="00E97148" w:rsidRDefault="00E97148" w:rsidP="00A16BFB">
      <w:r>
        <w:separator/>
      </w:r>
    </w:p>
  </w:footnote>
  <w:footnote w:type="continuationSeparator" w:id="0">
    <w:p w14:paraId="40DA7357" w14:textId="77777777" w:rsidR="00E97148" w:rsidRDefault="00E97148" w:rsidP="00A16BFB">
      <w:r>
        <w:continuationSeparator/>
      </w:r>
    </w:p>
  </w:footnote>
  <w:footnote w:type="continuationNotice" w:id="1">
    <w:p w14:paraId="4C0CD8CA" w14:textId="77777777" w:rsidR="00E97148" w:rsidRDefault="00E971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395E" w14:textId="2BC0DA2F" w:rsidR="00EB20CB" w:rsidRPr="0028348C" w:rsidRDefault="0028348C">
    <w:pPr>
      <w:pStyle w:val="Header"/>
      <w:rPr>
        <w:rFonts w:ascii="Times New Roman" w:hAnsi="Times New Roman" w:cs="Times New Roman"/>
        <w:sz w:val="24"/>
        <w:szCs w:val="24"/>
      </w:rPr>
    </w:pPr>
    <w:r w:rsidRPr="0028348C">
      <w:rPr>
        <w:rFonts w:ascii="Times New Roman" w:hAnsi="Times New Roman" w:cs="Times New Roman"/>
        <w:sz w:val="24"/>
        <w:szCs w:val="24"/>
      </w:rPr>
      <w:t>Regional Directors</w:t>
    </w:r>
  </w:p>
  <w:p w14:paraId="0BF75D3E" w14:textId="4285AFE2" w:rsidR="0028348C" w:rsidRPr="0028348C" w:rsidRDefault="0028348C">
    <w:pPr>
      <w:pStyle w:val="Header"/>
      <w:rPr>
        <w:rFonts w:ascii="Times New Roman" w:hAnsi="Times New Roman" w:cs="Times New Roman"/>
        <w:sz w:val="24"/>
        <w:szCs w:val="24"/>
      </w:rPr>
    </w:pPr>
    <w:r w:rsidRPr="0028348C">
      <w:rPr>
        <w:rFonts w:ascii="Times New Roman" w:hAnsi="Times New Roman" w:cs="Times New Roman"/>
        <w:sz w:val="24"/>
        <w:szCs w:val="24"/>
      </w:rPr>
      <w:t>State Directors</w:t>
    </w:r>
  </w:p>
  <w:p w14:paraId="207EFB91" w14:textId="699F2429" w:rsidR="0028348C" w:rsidRPr="0028348C" w:rsidRDefault="0028348C">
    <w:pPr>
      <w:pStyle w:val="Header"/>
      <w:rPr>
        <w:rFonts w:ascii="Times New Roman" w:hAnsi="Times New Roman" w:cs="Times New Roman"/>
        <w:sz w:val="24"/>
        <w:szCs w:val="24"/>
      </w:rPr>
    </w:pPr>
    <w:r w:rsidRPr="0028348C">
      <w:rPr>
        <w:rFonts w:ascii="Times New Roman" w:hAnsi="Times New Roman" w:cs="Times New Roman"/>
        <w:sz w:val="24"/>
        <w:szCs w:val="24"/>
      </w:rPr>
      <w:t>Page 2</w:t>
    </w:r>
  </w:p>
  <w:p w14:paraId="1DB95283" w14:textId="77777777" w:rsidR="0028348C" w:rsidRPr="0028348C" w:rsidRDefault="0028348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75AC6" w14:textId="77777777" w:rsidR="0028348C" w:rsidRPr="0028348C" w:rsidRDefault="0028348C" w:rsidP="00283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516"/>
    <w:multiLevelType w:val="hybridMultilevel"/>
    <w:tmpl w:val="3338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F1520"/>
    <w:multiLevelType w:val="hybridMultilevel"/>
    <w:tmpl w:val="6564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84774C"/>
    <w:multiLevelType w:val="hybridMultilevel"/>
    <w:tmpl w:val="D01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96C96"/>
    <w:multiLevelType w:val="hybridMultilevel"/>
    <w:tmpl w:val="226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43D70"/>
    <w:multiLevelType w:val="hybridMultilevel"/>
    <w:tmpl w:val="524A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D291C"/>
    <w:multiLevelType w:val="hybridMultilevel"/>
    <w:tmpl w:val="891C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E3E91"/>
    <w:multiLevelType w:val="hybridMultilevel"/>
    <w:tmpl w:val="22D2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2020B"/>
    <w:multiLevelType w:val="hybridMultilevel"/>
    <w:tmpl w:val="39E22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011213"/>
    <w:multiLevelType w:val="hybridMultilevel"/>
    <w:tmpl w:val="437EB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BC1C30"/>
    <w:multiLevelType w:val="hybridMultilevel"/>
    <w:tmpl w:val="D3ACE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83512A"/>
    <w:multiLevelType w:val="hybridMultilevel"/>
    <w:tmpl w:val="F6A0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742807"/>
    <w:multiLevelType w:val="hybridMultilevel"/>
    <w:tmpl w:val="88B87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9"/>
  </w:num>
  <w:num w:numId="4">
    <w:abstractNumId w:val="11"/>
  </w:num>
  <w:num w:numId="5">
    <w:abstractNumId w:val="8"/>
  </w:num>
  <w:num w:numId="6">
    <w:abstractNumId w:val="0"/>
  </w:num>
  <w:num w:numId="7">
    <w:abstractNumId w:val="3"/>
  </w:num>
  <w:num w:numId="8">
    <w:abstractNumId w:val="4"/>
  </w:num>
  <w:num w:numId="9">
    <w:abstractNumId w:val="2"/>
  </w:num>
  <w:num w:numId="10">
    <w:abstractNumId w:val="10"/>
  </w:num>
  <w:num w:numId="11">
    <w:abstractNumId w:val="7"/>
  </w:num>
  <w:num w:numId="12">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SHOP, RACHEL H. - OGC">
    <w15:presenceInfo w15:providerId="AD" w15:userId="S-1-5-21-2443529608-3098792306-3041422421-119778"/>
  </w15:person>
  <w15:person w15:author="Hewitt, Neha - OGC">
    <w15:presenceInfo w15:providerId="AD" w15:userId="S-1-5-21-2443529608-3098792306-3041422421-119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07FE7"/>
    <w:rsid w:val="000167A7"/>
    <w:rsid w:val="00020041"/>
    <w:rsid w:val="00025A71"/>
    <w:rsid w:val="00037228"/>
    <w:rsid w:val="00046973"/>
    <w:rsid w:val="00053D9F"/>
    <w:rsid w:val="000648E7"/>
    <w:rsid w:val="0006758B"/>
    <w:rsid w:val="00073418"/>
    <w:rsid w:val="00077F7A"/>
    <w:rsid w:val="000923AD"/>
    <w:rsid w:val="00092A51"/>
    <w:rsid w:val="000A6174"/>
    <w:rsid w:val="000C66A7"/>
    <w:rsid w:val="000C66DA"/>
    <w:rsid w:val="000D27F6"/>
    <w:rsid w:val="000E0D2C"/>
    <w:rsid w:val="000F3A03"/>
    <w:rsid w:val="001066F0"/>
    <w:rsid w:val="0012334A"/>
    <w:rsid w:val="00125DAD"/>
    <w:rsid w:val="00133E53"/>
    <w:rsid w:val="0013526D"/>
    <w:rsid w:val="001377F3"/>
    <w:rsid w:val="00146999"/>
    <w:rsid w:val="001479D2"/>
    <w:rsid w:val="001729CF"/>
    <w:rsid w:val="001762AF"/>
    <w:rsid w:val="001776D6"/>
    <w:rsid w:val="00190D46"/>
    <w:rsid w:val="00192878"/>
    <w:rsid w:val="001B434E"/>
    <w:rsid w:val="001C768C"/>
    <w:rsid w:val="001C7E67"/>
    <w:rsid w:val="001D3EF9"/>
    <w:rsid w:val="001D41EB"/>
    <w:rsid w:val="001E0D22"/>
    <w:rsid w:val="001E41D4"/>
    <w:rsid w:val="001F132B"/>
    <w:rsid w:val="001F5223"/>
    <w:rsid w:val="00201206"/>
    <w:rsid w:val="00214856"/>
    <w:rsid w:val="00214E0C"/>
    <w:rsid w:val="00224447"/>
    <w:rsid w:val="00227AC8"/>
    <w:rsid w:val="00227EAA"/>
    <w:rsid w:val="0024565D"/>
    <w:rsid w:val="002541F5"/>
    <w:rsid w:val="00265337"/>
    <w:rsid w:val="002656D5"/>
    <w:rsid w:val="00267187"/>
    <w:rsid w:val="00267862"/>
    <w:rsid w:val="00272D3F"/>
    <w:rsid w:val="00281BDC"/>
    <w:rsid w:val="0028348C"/>
    <w:rsid w:val="00285CE5"/>
    <w:rsid w:val="002C2EBB"/>
    <w:rsid w:val="002D36D9"/>
    <w:rsid w:val="002E196E"/>
    <w:rsid w:val="00302296"/>
    <w:rsid w:val="00302D9D"/>
    <w:rsid w:val="00304706"/>
    <w:rsid w:val="00306490"/>
    <w:rsid w:val="00314D36"/>
    <w:rsid w:val="00314F5A"/>
    <w:rsid w:val="00323B6F"/>
    <w:rsid w:val="003254F3"/>
    <w:rsid w:val="00325CFC"/>
    <w:rsid w:val="003367B8"/>
    <w:rsid w:val="00336FE6"/>
    <w:rsid w:val="00347D87"/>
    <w:rsid w:val="00355DCE"/>
    <w:rsid w:val="00361153"/>
    <w:rsid w:val="003617D0"/>
    <w:rsid w:val="00361C71"/>
    <w:rsid w:val="00363C03"/>
    <w:rsid w:val="00363E17"/>
    <w:rsid w:val="003657C8"/>
    <w:rsid w:val="00366ADC"/>
    <w:rsid w:val="00374F1A"/>
    <w:rsid w:val="00393335"/>
    <w:rsid w:val="003958B6"/>
    <w:rsid w:val="003977F5"/>
    <w:rsid w:val="003A084F"/>
    <w:rsid w:val="003A380B"/>
    <w:rsid w:val="003B2161"/>
    <w:rsid w:val="003B4060"/>
    <w:rsid w:val="003B6898"/>
    <w:rsid w:val="003C5B33"/>
    <w:rsid w:val="003E03D2"/>
    <w:rsid w:val="003E1BA3"/>
    <w:rsid w:val="003E228C"/>
    <w:rsid w:val="00402365"/>
    <w:rsid w:val="004159A6"/>
    <w:rsid w:val="004167E3"/>
    <w:rsid w:val="004247B6"/>
    <w:rsid w:val="00425168"/>
    <w:rsid w:val="0042650E"/>
    <w:rsid w:val="00427845"/>
    <w:rsid w:val="00427BCD"/>
    <w:rsid w:val="00432E73"/>
    <w:rsid w:val="00433AFB"/>
    <w:rsid w:val="004536E9"/>
    <w:rsid w:val="00455543"/>
    <w:rsid w:val="004565C5"/>
    <w:rsid w:val="00467F9B"/>
    <w:rsid w:val="00473923"/>
    <w:rsid w:val="004A31BE"/>
    <w:rsid w:val="004A3C34"/>
    <w:rsid w:val="004A4CAD"/>
    <w:rsid w:val="004A7442"/>
    <w:rsid w:val="004C2E3C"/>
    <w:rsid w:val="004C3B1E"/>
    <w:rsid w:val="004E578F"/>
    <w:rsid w:val="004F3F97"/>
    <w:rsid w:val="00503A6E"/>
    <w:rsid w:val="00515C8F"/>
    <w:rsid w:val="00520FBF"/>
    <w:rsid w:val="00522A5E"/>
    <w:rsid w:val="005255E3"/>
    <w:rsid w:val="00527D98"/>
    <w:rsid w:val="0053174E"/>
    <w:rsid w:val="005378BA"/>
    <w:rsid w:val="00537973"/>
    <w:rsid w:val="0054146E"/>
    <w:rsid w:val="00541D72"/>
    <w:rsid w:val="005430E3"/>
    <w:rsid w:val="005446CD"/>
    <w:rsid w:val="0056272A"/>
    <w:rsid w:val="00562ADA"/>
    <w:rsid w:val="0057503D"/>
    <w:rsid w:val="00587E5F"/>
    <w:rsid w:val="00590F1D"/>
    <w:rsid w:val="00592B60"/>
    <w:rsid w:val="005A0AC1"/>
    <w:rsid w:val="005A1881"/>
    <w:rsid w:val="005A3044"/>
    <w:rsid w:val="005B00F7"/>
    <w:rsid w:val="005B4D18"/>
    <w:rsid w:val="005B7956"/>
    <w:rsid w:val="005C40EE"/>
    <w:rsid w:val="005D021B"/>
    <w:rsid w:val="005D24D8"/>
    <w:rsid w:val="005E0EF2"/>
    <w:rsid w:val="005E3009"/>
    <w:rsid w:val="005F364C"/>
    <w:rsid w:val="006037C0"/>
    <w:rsid w:val="00604DA8"/>
    <w:rsid w:val="0061164A"/>
    <w:rsid w:val="006226E7"/>
    <w:rsid w:val="0064068A"/>
    <w:rsid w:val="00641CAD"/>
    <w:rsid w:val="00650121"/>
    <w:rsid w:val="00657BAA"/>
    <w:rsid w:val="006638A4"/>
    <w:rsid w:val="006654C4"/>
    <w:rsid w:val="006679A9"/>
    <w:rsid w:val="006845D7"/>
    <w:rsid w:val="00684FBE"/>
    <w:rsid w:val="00685B68"/>
    <w:rsid w:val="00697577"/>
    <w:rsid w:val="006A1ADD"/>
    <w:rsid w:val="006A79C7"/>
    <w:rsid w:val="006B5694"/>
    <w:rsid w:val="006C5739"/>
    <w:rsid w:val="006C7619"/>
    <w:rsid w:val="006E5CA5"/>
    <w:rsid w:val="006E6A44"/>
    <w:rsid w:val="00707C8B"/>
    <w:rsid w:val="007216EB"/>
    <w:rsid w:val="00731FA5"/>
    <w:rsid w:val="00737AF4"/>
    <w:rsid w:val="007408FC"/>
    <w:rsid w:val="0074569C"/>
    <w:rsid w:val="00755616"/>
    <w:rsid w:val="00776127"/>
    <w:rsid w:val="007907A5"/>
    <w:rsid w:val="00792127"/>
    <w:rsid w:val="00792680"/>
    <w:rsid w:val="007933F4"/>
    <w:rsid w:val="00793F3E"/>
    <w:rsid w:val="007A6210"/>
    <w:rsid w:val="007B0624"/>
    <w:rsid w:val="007B4A08"/>
    <w:rsid w:val="007B5B93"/>
    <w:rsid w:val="007C7B7F"/>
    <w:rsid w:val="007D4A07"/>
    <w:rsid w:val="007D7408"/>
    <w:rsid w:val="007E490E"/>
    <w:rsid w:val="00800B59"/>
    <w:rsid w:val="008021B7"/>
    <w:rsid w:val="00804DAA"/>
    <w:rsid w:val="008123DE"/>
    <w:rsid w:val="00815D66"/>
    <w:rsid w:val="00826202"/>
    <w:rsid w:val="00826601"/>
    <w:rsid w:val="00834864"/>
    <w:rsid w:val="00834F43"/>
    <w:rsid w:val="00836FD8"/>
    <w:rsid w:val="00841663"/>
    <w:rsid w:val="00847133"/>
    <w:rsid w:val="00853C2E"/>
    <w:rsid w:val="008546A0"/>
    <w:rsid w:val="00856829"/>
    <w:rsid w:val="00867FD6"/>
    <w:rsid w:val="00883659"/>
    <w:rsid w:val="008A2067"/>
    <w:rsid w:val="008A3E7D"/>
    <w:rsid w:val="008A469E"/>
    <w:rsid w:val="008A559B"/>
    <w:rsid w:val="008A6A7F"/>
    <w:rsid w:val="008B2404"/>
    <w:rsid w:val="008B297D"/>
    <w:rsid w:val="008D315F"/>
    <w:rsid w:val="008D483A"/>
    <w:rsid w:val="008E144D"/>
    <w:rsid w:val="008E1497"/>
    <w:rsid w:val="00912252"/>
    <w:rsid w:val="00912A05"/>
    <w:rsid w:val="00922C20"/>
    <w:rsid w:val="009273E2"/>
    <w:rsid w:val="00951319"/>
    <w:rsid w:val="00957509"/>
    <w:rsid w:val="00960544"/>
    <w:rsid w:val="00960BDE"/>
    <w:rsid w:val="00963B9F"/>
    <w:rsid w:val="009754FF"/>
    <w:rsid w:val="00993E78"/>
    <w:rsid w:val="00996A56"/>
    <w:rsid w:val="009A6780"/>
    <w:rsid w:val="009A7D50"/>
    <w:rsid w:val="009B520C"/>
    <w:rsid w:val="009B7F01"/>
    <w:rsid w:val="009C108A"/>
    <w:rsid w:val="009C6689"/>
    <w:rsid w:val="009D678E"/>
    <w:rsid w:val="009E1FA5"/>
    <w:rsid w:val="009E4426"/>
    <w:rsid w:val="009F0510"/>
    <w:rsid w:val="009F41A6"/>
    <w:rsid w:val="00A006DA"/>
    <w:rsid w:val="00A06383"/>
    <w:rsid w:val="00A07541"/>
    <w:rsid w:val="00A076F7"/>
    <w:rsid w:val="00A11FE2"/>
    <w:rsid w:val="00A131C2"/>
    <w:rsid w:val="00A16BFB"/>
    <w:rsid w:val="00A25DDA"/>
    <w:rsid w:val="00A27AD7"/>
    <w:rsid w:val="00A3197E"/>
    <w:rsid w:val="00A33FCB"/>
    <w:rsid w:val="00A4072E"/>
    <w:rsid w:val="00A50E8D"/>
    <w:rsid w:val="00A56237"/>
    <w:rsid w:val="00A57F0E"/>
    <w:rsid w:val="00A6029A"/>
    <w:rsid w:val="00A70CF6"/>
    <w:rsid w:val="00A766CA"/>
    <w:rsid w:val="00A8372D"/>
    <w:rsid w:val="00A87209"/>
    <w:rsid w:val="00AA0A37"/>
    <w:rsid w:val="00AA4338"/>
    <w:rsid w:val="00AB01F6"/>
    <w:rsid w:val="00AB0E65"/>
    <w:rsid w:val="00AB672B"/>
    <w:rsid w:val="00AC581C"/>
    <w:rsid w:val="00AC7C7A"/>
    <w:rsid w:val="00AE5727"/>
    <w:rsid w:val="00AF1EC9"/>
    <w:rsid w:val="00B048C3"/>
    <w:rsid w:val="00B12BF4"/>
    <w:rsid w:val="00B14FD3"/>
    <w:rsid w:val="00B26E2B"/>
    <w:rsid w:val="00B27CB6"/>
    <w:rsid w:val="00B311E7"/>
    <w:rsid w:val="00B35C75"/>
    <w:rsid w:val="00B457F9"/>
    <w:rsid w:val="00B74B34"/>
    <w:rsid w:val="00B90DAE"/>
    <w:rsid w:val="00B92E4F"/>
    <w:rsid w:val="00B951E6"/>
    <w:rsid w:val="00BA281E"/>
    <w:rsid w:val="00BA7C4B"/>
    <w:rsid w:val="00BB1248"/>
    <w:rsid w:val="00BB15CA"/>
    <w:rsid w:val="00BC4ABB"/>
    <w:rsid w:val="00BC5AD6"/>
    <w:rsid w:val="00BD11A3"/>
    <w:rsid w:val="00BD7CB4"/>
    <w:rsid w:val="00BE3850"/>
    <w:rsid w:val="00BE631F"/>
    <w:rsid w:val="00BF0BE9"/>
    <w:rsid w:val="00BF3CAA"/>
    <w:rsid w:val="00BF6E51"/>
    <w:rsid w:val="00C0009D"/>
    <w:rsid w:val="00C04C78"/>
    <w:rsid w:val="00C11988"/>
    <w:rsid w:val="00C301B8"/>
    <w:rsid w:val="00C30835"/>
    <w:rsid w:val="00C321A5"/>
    <w:rsid w:val="00C32733"/>
    <w:rsid w:val="00C3452E"/>
    <w:rsid w:val="00C34CB2"/>
    <w:rsid w:val="00C42828"/>
    <w:rsid w:val="00C445DF"/>
    <w:rsid w:val="00C505D4"/>
    <w:rsid w:val="00C72439"/>
    <w:rsid w:val="00C76F11"/>
    <w:rsid w:val="00C81962"/>
    <w:rsid w:val="00C821C7"/>
    <w:rsid w:val="00C85664"/>
    <w:rsid w:val="00CA0795"/>
    <w:rsid w:val="00CA14AD"/>
    <w:rsid w:val="00CA25FD"/>
    <w:rsid w:val="00CB2AD9"/>
    <w:rsid w:val="00CB4CDB"/>
    <w:rsid w:val="00CC47A6"/>
    <w:rsid w:val="00CE785C"/>
    <w:rsid w:val="00D133B2"/>
    <w:rsid w:val="00D13C19"/>
    <w:rsid w:val="00D15990"/>
    <w:rsid w:val="00D25E23"/>
    <w:rsid w:val="00D27574"/>
    <w:rsid w:val="00D350C3"/>
    <w:rsid w:val="00D36E21"/>
    <w:rsid w:val="00D41B34"/>
    <w:rsid w:val="00D56BDE"/>
    <w:rsid w:val="00D57022"/>
    <w:rsid w:val="00D9604B"/>
    <w:rsid w:val="00D96543"/>
    <w:rsid w:val="00DA1FA1"/>
    <w:rsid w:val="00DA21FC"/>
    <w:rsid w:val="00DA2874"/>
    <w:rsid w:val="00DA596E"/>
    <w:rsid w:val="00DC1E31"/>
    <w:rsid w:val="00DC486E"/>
    <w:rsid w:val="00DD0A97"/>
    <w:rsid w:val="00DD0D7D"/>
    <w:rsid w:val="00DD1B6D"/>
    <w:rsid w:val="00DD5A0F"/>
    <w:rsid w:val="00DD5DB5"/>
    <w:rsid w:val="00DE07F1"/>
    <w:rsid w:val="00DE4E62"/>
    <w:rsid w:val="00E02AA4"/>
    <w:rsid w:val="00E0600D"/>
    <w:rsid w:val="00E13A3F"/>
    <w:rsid w:val="00E3034D"/>
    <w:rsid w:val="00E33159"/>
    <w:rsid w:val="00E3487C"/>
    <w:rsid w:val="00E4218A"/>
    <w:rsid w:val="00E56139"/>
    <w:rsid w:val="00E574B9"/>
    <w:rsid w:val="00E57998"/>
    <w:rsid w:val="00E64E56"/>
    <w:rsid w:val="00E824DE"/>
    <w:rsid w:val="00E85814"/>
    <w:rsid w:val="00E90241"/>
    <w:rsid w:val="00E930AF"/>
    <w:rsid w:val="00E9434A"/>
    <w:rsid w:val="00E97148"/>
    <w:rsid w:val="00EB20CB"/>
    <w:rsid w:val="00EB4771"/>
    <w:rsid w:val="00EB6F9E"/>
    <w:rsid w:val="00EB749B"/>
    <w:rsid w:val="00EC23ED"/>
    <w:rsid w:val="00ED0C75"/>
    <w:rsid w:val="00ED0C93"/>
    <w:rsid w:val="00ED18EF"/>
    <w:rsid w:val="00EE2D13"/>
    <w:rsid w:val="00EF6B2C"/>
    <w:rsid w:val="00EF7ACC"/>
    <w:rsid w:val="00F005D5"/>
    <w:rsid w:val="00F01CDE"/>
    <w:rsid w:val="00F05120"/>
    <w:rsid w:val="00F0677C"/>
    <w:rsid w:val="00F1330E"/>
    <w:rsid w:val="00F171B4"/>
    <w:rsid w:val="00F21498"/>
    <w:rsid w:val="00F24262"/>
    <w:rsid w:val="00F36DC8"/>
    <w:rsid w:val="00F656A5"/>
    <w:rsid w:val="00F743CB"/>
    <w:rsid w:val="00F753D9"/>
    <w:rsid w:val="00F91EB9"/>
    <w:rsid w:val="00F92C21"/>
    <w:rsid w:val="00FA2324"/>
    <w:rsid w:val="00FA7E6A"/>
    <w:rsid w:val="00FB409F"/>
    <w:rsid w:val="00FC12EC"/>
    <w:rsid w:val="00FC5A8C"/>
    <w:rsid w:val="00FD53E4"/>
    <w:rsid w:val="00FD58B5"/>
    <w:rsid w:val="00FD7D1A"/>
    <w:rsid w:val="00FE158E"/>
    <w:rsid w:val="00FE249C"/>
    <w:rsid w:val="00FE32F7"/>
    <w:rsid w:val="00FE562D"/>
    <w:rsid w:val="00FF5D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2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paragraph" w:styleId="Heading1">
    <w:name w:val="heading 1"/>
    <w:basedOn w:val="Normal"/>
    <w:next w:val="Normal"/>
    <w:link w:val="Heading1Char"/>
    <w:qFormat/>
    <w:rsid w:val="00826202"/>
    <w:pPr>
      <w:keepNext/>
      <w:spacing w:before="240" w:after="60"/>
      <w:outlineLvl w:val="0"/>
    </w:pPr>
    <w:rPr>
      <w:rFonts w:cs="Times New Roman"/>
      <w:b/>
      <w:color w:val="auto"/>
      <w:kern w:val="28"/>
      <w:sz w:val="28"/>
      <w:szCs w:val="20"/>
      <w:lang w:eastAsia="en-US"/>
    </w:rPr>
  </w:style>
  <w:style w:type="paragraph" w:styleId="Heading3">
    <w:name w:val="heading 3"/>
    <w:basedOn w:val="Normal"/>
    <w:next w:val="Normal"/>
    <w:link w:val="Heading3Char"/>
    <w:uiPriority w:val="9"/>
    <w:semiHidden/>
    <w:unhideWhenUsed/>
    <w:qFormat/>
    <w:rsid w:val="00826202"/>
    <w:pPr>
      <w:keepNext/>
      <w:spacing w:before="240" w:after="60"/>
      <w:outlineLvl w:val="2"/>
    </w:pPr>
    <w:rPr>
      <w:rFonts w:ascii="Cambria" w:hAnsi="Cambria" w:cs="Times New Roman"/>
      <w:b/>
      <w:bCs/>
      <w:color w:val="4F81BD"/>
      <w:lang w:eastAsia="en-US"/>
    </w:rPr>
  </w:style>
  <w:style w:type="paragraph" w:styleId="Heading4">
    <w:name w:val="heading 4"/>
    <w:basedOn w:val="Normal"/>
    <w:next w:val="Normal"/>
    <w:link w:val="Heading4Char"/>
    <w:qFormat/>
    <w:rsid w:val="00826202"/>
    <w:pPr>
      <w:keepNext/>
      <w:spacing w:before="240" w:after="60"/>
      <w:outlineLvl w:val="3"/>
    </w:pPr>
    <w:rPr>
      <w:rFonts w:ascii="Times New Roman" w:hAnsi="Times New Roman" w:cs="Times New Roman"/>
      <w:b/>
      <w:bCs/>
      <w:color w:val="auto"/>
      <w:sz w:val="28"/>
      <w:szCs w:val="28"/>
      <w:lang w:eastAsia="en-US"/>
    </w:rPr>
  </w:style>
  <w:style w:type="paragraph" w:styleId="Heading5">
    <w:name w:val="heading 5"/>
    <w:basedOn w:val="Normal"/>
    <w:next w:val="Normal"/>
    <w:link w:val="Heading5Char"/>
    <w:qFormat/>
    <w:rsid w:val="00826202"/>
    <w:pPr>
      <w:spacing w:before="240" w:after="60"/>
      <w:outlineLvl w:val="4"/>
    </w:pPr>
    <w:rPr>
      <w:rFonts w:ascii="Times New Roman" w:hAnsi="Times New Roman" w:cs="Times New Roman"/>
      <w:b/>
      <w:bCs/>
      <w:i/>
      <w:iCs/>
      <w:color w:val="auto"/>
      <w:sz w:val="26"/>
      <w:szCs w:val="26"/>
      <w:lang w:eastAsia="en-US"/>
    </w:rPr>
  </w:style>
  <w:style w:type="paragraph" w:styleId="Heading6">
    <w:name w:val="heading 6"/>
    <w:basedOn w:val="Normal"/>
    <w:next w:val="Normal"/>
    <w:link w:val="Heading6Char"/>
    <w:qFormat/>
    <w:rsid w:val="00826202"/>
    <w:pPr>
      <w:spacing w:before="240" w:after="60"/>
      <w:outlineLvl w:val="5"/>
    </w:pPr>
    <w:rPr>
      <w:rFonts w:ascii="Times New Roman" w:hAnsi="Times New Roman" w:cs="Times New Roman"/>
      <w:b/>
      <w:bCs/>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nhideWhenUsed/>
    <w:rsid w:val="00515C8F"/>
    <w:rPr>
      <w:rFonts w:ascii="Lucida Grande" w:hAnsi="Lucida Grande" w:cs="Lucida Grande"/>
      <w:sz w:val="18"/>
      <w:szCs w:val="18"/>
    </w:rPr>
  </w:style>
  <w:style w:type="character" w:customStyle="1" w:styleId="BalloonTextChar">
    <w:name w:val="Balloon Text Char"/>
    <w:link w:val="BalloonText"/>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customStyle="1" w:styleId="Heading1Char">
    <w:name w:val="Heading 1 Char"/>
    <w:link w:val="Heading1"/>
    <w:rsid w:val="00826202"/>
    <w:rPr>
      <w:rFonts w:cs="Times New Roman"/>
      <w:b/>
      <w:kern w:val="28"/>
      <w:sz w:val="28"/>
    </w:rPr>
  </w:style>
  <w:style w:type="paragraph" w:customStyle="1" w:styleId="Heading31">
    <w:name w:val="Heading 31"/>
    <w:basedOn w:val="Normal"/>
    <w:next w:val="Normal"/>
    <w:uiPriority w:val="9"/>
    <w:semiHidden/>
    <w:unhideWhenUsed/>
    <w:qFormat/>
    <w:rsid w:val="00826202"/>
    <w:pPr>
      <w:keepNext/>
      <w:keepLines/>
      <w:spacing w:before="200" w:line="276" w:lineRule="auto"/>
      <w:outlineLvl w:val="2"/>
    </w:pPr>
    <w:rPr>
      <w:rFonts w:ascii="Cambria" w:hAnsi="Cambria" w:cs="Times New Roman"/>
      <w:b/>
      <w:bCs/>
      <w:color w:val="4F81BD"/>
      <w:lang w:eastAsia="en-US"/>
    </w:rPr>
  </w:style>
  <w:style w:type="character" w:customStyle="1" w:styleId="Heading4Char">
    <w:name w:val="Heading 4 Char"/>
    <w:link w:val="Heading4"/>
    <w:rsid w:val="00826202"/>
    <w:rPr>
      <w:rFonts w:ascii="Times New Roman" w:hAnsi="Times New Roman" w:cs="Times New Roman"/>
      <w:b/>
      <w:bCs/>
      <w:sz w:val="28"/>
      <w:szCs w:val="28"/>
    </w:rPr>
  </w:style>
  <w:style w:type="character" w:customStyle="1" w:styleId="Heading5Char">
    <w:name w:val="Heading 5 Char"/>
    <w:link w:val="Heading5"/>
    <w:rsid w:val="00826202"/>
    <w:rPr>
      <w:rFonts w:ascii="Times New Roman" w:hAnsi="Times New Roman" w:cs="Times New Roman"/>
      <w:b/>
      <w:bCs/>
      <w:i/>
      <w:iCs/>
      <w:sz w:val="26"/>
      <w:szCs w:val="26"/>
    </w:rPr>
  </w:style>
  <w:style w:type="character" w:customStyle="1" w:styleId="Heading6Char">
    <w:name w:val="Heading 6 Char"/>
    <w:link w:val="Heading6"/>
    <w:rsid w:val="00826202"/>
    <w:rPr>
      <w:rFonts w:ascii="Times New Roman" w:hAnsi="Times New Roman" w:cs="Times New Roman"/>
      <w:b/>
      <w:bCs/>
      <w:sz w:val="22"/>
      <w:szCs w:val="22"/>
    </w:rPr>
  </w:style>
  <w:style w:type="numbering" w:customStyle="1" w:styleId="NoList1">
    <w:name w:val="No List1"/>
    <w:next w:val="NoList"/>
    <w:uiPriority w:val="99"/>
    <w:semiHidden/>
    <w:unhideWhenUsed/>
    <w:rsid w:val="00826202"/>
  </w:style>
  <w:style w:type="paragraph" w:styleId="BodyText">
    <w:name w:val="Body Text"/>
    <w:basedOn w:val="Normal"/>
    <w:link w:val="BodyTextChar"/>
    <w:rsid w:val="00826202"/>
    <w:pPr>
      <w:spacing w:after="120"/>
    </w:pPr>
    <w:rPr>
      <w:rFonts w:ascii="Times New Roman" w:hAnsi="Times New Roman" w:cs="Times New Roman"/>
      <w:color w:val="auto"/>
      <w:sz w:val="20"/>
      <w:szCs w:val="20"/>
      <w:lang w:eastAsia="en-US"/>
    </w:rPr>
  </w:style>
  <w:style w:type="character" w:customStyle="1" w:styleId="BodyTextChar">
    <w:name w:val="Body Text Char"/>
    <w:link w:val="BodyText"/>
    <w:rsid w:val="00826202"/>
    <w:rPr>
      <w:rFonts w:ascii="Times New Roman" w:hAnsi="Times New Roman" w:cs="Times New Roman"/>
    </w:rPr>
  </w:style>
  <w:style w:type="character" w:styleId="PageNumber">
    <w:name w:val="page number"/>
    <w:rsid w:val="00826202"/>
  </w:style>
  <w:style w:type="paragraph" w:styleId="Caption">
    <w:name w:val="caption"/>
    <w:basedOn w:val="Normal"/>
    <w:next w:val="Normal"/>
    <w:qFormat/>
    <w:rsid w:val="00826202"/>
    <w:pPr>
      <w:jc w:val="right"/>
    </w:pPr>
    <w:rPr>
      <w:rFonts w:ascii="Times New Roman" w:hAnsi="Times New Roman" w:cs="Times New Roman"/>
      <w:color w:val="auto"/>
      <w:sz w:val="24"/>
      <w:szCs w:val="20"/>
      <w:lang w:eastAsia="en-US"/>
    </w:rPr>
  </w:style>
  <w:style w:type="paragraph" w:customStyle="1" w:styleId="Default">
    <w:name w:val="Default"/>
    <w:rsid w:val="00826202"/>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rsid w:val="00826202"/>
    <w:pPr>
      <w:spacing w:after="120"/>
      <w:ind w:left="360"/>
    </w:pPr>
    <w:rPr>
      <w:rFonts w:ascii="Times New Roman" w:hAnsi="Times New Roman" w:cs="Times New Roman"/>
      <w:color w:val="auto"/>
      <w:sz w:val="20"/>
      <w:szCs w:val="20"/>
      <w:lang w:eastAsia="en-US"/>
    </w:rPr>
  </w:style>
  <w:style w:type="character" w:customStyle="1" w:styleId="BodyTextIndentChar">
    <w:name w:val="Body Text Indent Char"/>
    <w:link w:val="BodyTextIndent"/>
    <w:rsid w:val="00826202"/>
    <w:rPr>
      <w:rFonts w:ascii="Times New Roman" w:hAnsi="Times New Roman" w:cs="Times New Roman"/>
    </w:rPr>
  </w:style>
  <w:style w:type="paragraph" w:styleId="BodyText2">
    <w:name w:val="Body Text 2"/>
    <w:basedOn w:val="Normal"/>
    <w:link w:val="BodyText2Char"/>
    <w:rsid w:val="00826202"/>
    <w:pPr>
      <w:spacing w:after="120" w:line="480" w:lineRule="auto"/>
    </w:pPr>
    <w:rPr>
      <w:rFonts w:ascii="Times New Roman" w:hAnsi="Times New Roman" w:cs="Times New Roman"/>
      <w:color w:val="auto"/>
      <w:sz w:val="20"/>
      <w:szCs w:val="20"/>
      <w:lang w:eastAsia="en-US"/>
    </w:rPr>
  </w:style>
  <w:style w:type="character" w:customStyle="1" w:styleId="BodyText2Char">
    <w:name w:val="Body Text 2 Char"/>
    <w:link w:val="BodyText2"/>
    <w:rsid w:val="00826202"/>
    <w:rPr>
      <w:rFonts w:ascii="Times New Roman" w:hAnsi="Times New Roman" w:cs="Times New Roman"/>
    </w:rPr>
  </w:style>
  <w:style w:type="paragraph" w:styleId="Title">
    <w:name w:val="Title"/>
    <w:basedOn w:val="Default"/>
    <w:next w:val="Default"/>
    <w:link w:val="TitleChar"/>
    <w:qFormat/>
    <w:rsid w:val="00826202"/>
    <w:rPr>
      <w:color w:val="auto"/>
    </w:rPr>
  </w:style>
  <w:style w:type="character" w:customStyle="1" w:styleId="TitleChar">
    <w:name w:val="Title Char"/>
    <w:link w:val="Title"/>
    <w:rsid w:val="00826202"/>
    <w:rPr>
      <w:rFonts w:ascii="Times New Roman" w:hAnsi="Times New Roman" w:cs="Times New Roman"/>
      <w:sz w:val="24"/>
      <w:szCs w:val="24"/>
    </w:rPr>
  </w:style>
  <w:style w:type="character" w:styleId="Emphasis">
    <w:name w:val="Emphasis"/>
    <w:qFormat/>
    <w:rsid w:val="00826202"/>
    <w:rPr>
      <w:i/>
      <w:iCs/>
    </w:rPr>
  </w:style>
  <w:style w:type="paragraph" w:styleId="FootnoteText">
    <w:name w:val="footnote text"/>
    <w:basedOn w:val="Normal"/>
    <w:link w:val="FootnoteTextChar"/>
    <w:uiPriority w:val="99"/>
    <w:unhideWhenUsed/>
    <w:rsid w:val="00826202"/>
    <w:rPr>
      <w:rFonts w:ascii="Calibri" w:eastAsia="Calibri" w:hAnsi="Calibri" w:cs="Times New Roman"/>
      <w:color w:val="auto"/>
      <w:sz w:val="20"/>
      <w:szCs w:val="20"/>
      <w:lang w:val="x-none" w:eastAsia="x-none"/>
    </w:rPr>
  </w:style>
  <w:style w:type="character" w:customStyle="1" w:styleId="FootnoteTextChar">
    <w:name w:val="Footnote Text Char"/>
    <w:link w:val="FootnoteText"/>
    <w:uiPriority w:val="99"/>
    <w:rsid w:val="00826202"/>
    <w:rPr>
      <w:rFonts w:ascii="Calibri" w:eastAsia="Calibri" w:hAnsi="Calibri" w:cs="Times New Roman"/>
      <w:lang w:val="x-none" w:eastAsia="x-none"/>
    </w:rPr>
  </w:style>
  <w:style w:type="character" w:styleId="FootnoteReference">
    <w:name w:val="footnote reference"/>
    <w:uiPriority w:val="99"/>
    <w:unhideWhenUsed/>
    <w:rsid w:val="00826202"/>
    <w:rPr>
      <w:vertAlign w:val="superscript"/>
    </w:rPr>
  </w:style>
  <w:style w:type="paragraph" w:styleId="NoSpacing">
    <w:name w:val="No Spacing"/>
    <w:uiPriority w:val="1"/>
    <w:qFormat/>
    <w:rsid w:val="00826202"/>
    <w:rPr>
      <w:rFonts w:ascii="Calibri" w:eastAsia="Calibri" w:hAnsi="Calibri" w:cs="Times New Roman"/>
      <w:sz w:val="22"/>
      <w:szCs w:val="22"/>
    </w:rPr>
  </w:style>
  <w:style w:type="character" w:styleId="CommentReference">
    <w:name w:val="annotation reference"/>
    <w:uiPriority w:val="99"/>
    <w:unhideWhenUsed/>
    <w:rsid w:val="00826202"/>
    <w:rPr>
      <w:sz w:val="16"/>
      <w:szCs w:val="16"/>
    </w:rPr>
  </w:style>
  <w:style w:type="paragraph" w:styleId="CommentText">
    <w:name w:val="annotation text"/>
    <w:basedOn w:val="Normal"/>
    <w:link w:val="CommentTextChar"/>
    <w:uiPriority w:val="99"/>
    <w:unhideWhenUsed/>
    <w:rsid w:val="00826202"/>
    <w:rPr>
      <w:rFonts w:ascii="Calibri" w:eastAsia="Calibri" w:hAnsi="Calibri" w:cs="Times New Roman"/>
      <w:color w:val="auto"/>
      <w:sz w:val="20"/>
      <w:szCs w:val="20"/>
      <w:lang w:val="x-none" w:eastAsia="x-none"/>
    </w:rPr>
  </w:style>
  <w:style w:type="character" w:customStyle="1" w:styleId="CommentTextChar">
    <w:name w:val="Comment Text Char"/>
    <w:link w:val="CommentText"/>
    <w:uiPriority w:val="99"/>
    <w:rsid w:val="00826202"/>
    <w:rPr>
      <w:rFonts w:ascii="Calibri" w:eastAsia="Calibri" w:hAnsi="Calibri" w:cs="Times New Roman"/>
      <w:lang w:val="x-none" w:eastAsia="x-none"/>
    </w:rPr>
  </w:style>
  <w:style w:type="paragraph" w:styleId="ListParagraph">
    <w:name w:val="List Paragraph"/>
    <w:basedOn w:val="Normal"/>
    <w:link w:val="ListParagraphChar"/>
    <w:uiPriority w:val="1"/>
    <w:qFormat/>
    <w:rsid w:val="00826202"/>
    <w:pPr>
      <w:ind w:left="720"/>
      <w:contextualSpacing/>
    </w:pPr>
    <w:rPr>
      <w:rFonts w:ascii="Calibri" w:eastAsia="Calibri" w:hAnsi="Calibri" w:cs="Times New Roman"/>
      <w:color w:val="auto"/>
      <w:lang w:eastAsia="en-US"/>
    </w:rPr>
  </w:style>
  <w:style w:type="character" w:styleId="Hyperlink">
    <w:name w:val="Hyperlink"/>
    <w:rsid w:val="00826202"/>
    <w:rPr>
      <w:color w:val="0000FF"/>
      <w:u w:val="single"/>
    </w:rPr>
  </w:style>
  <w:style w:type="paragraph" w:styleId="CommentSubject">
    <w:name w:val="annotation subject"/>
    <w:basedOn w:val="CommentText"/>
    <w:next w:val="CommentText"/>
    <w:link w:val="CommentSubjectChar"/>
    <w:rsid w:val="00826202"/>
    <w:rPr>
      <w:b/>
      <w:bCs/>
    </w:rPr>
  </w:style>
  <w:style w:type="character" w:customStyle="1" w:styleId="CommentSubjectChar">
    <w:name w:val="Comment Subject Char"/>
    <w:link w:val="CommentSubject"/>
    <w:rsid w:val="00826202"/>
    <w:rPr>
      <w:rFonts w:ascii="Calibri" w:eastAsia="Calibri" w:hAnsi="Calibri" w:cs="Times New Roman"/>
      <w:b/>
      <w:bCs/>
      <w:lang w:val="x-none" w:eastAsia="x-none"/>
    </w:rPr>
  </w:style>
  <w:style w:type="paragraph" w:styleId="NormalWeb">
    <w:name w:val="Normal (Web)"/>
    <w:basedOn w:val="Normal"/>
    <w:uiPriority w:val="99"/>
    <w:unhideWhenUsed/>
    <w:rsid w:val="00826202"/>
    <w:pPr>
      <w:spacing w:before="100" w:beforeAutospacing="1" w:after="100" w:afterAutospacing="1"/>
    </w:pPr>
    <w:rPr>
      <w:rFonts w:ascii="Times New Roman" w:hAnsi="Times New Roman" w:cs="Times New Roman"/>
      <w:color w:val="auto"/>
      <w:sz w:val="24"/>
      <w:szCs w:val="24"/>
      <w:lang w:eastAsia="en-US"/>
    </w:rPr>
  </w:style>
  <w:style w:type="character" w:styleId="FollowedHyperlink">
    <w:name w:val="FollowedHyperlink"/>
    <w:rsid w:val="00826202"/>
    <w:rPr>
      <w:color w:val="800080"/>
      <w:u w:val="single"/>
    </w:rPr>
  </w:style>
  <w:style w:type="table" w:styleId="TableGrid">
    <w:name w:val="Table Grid"/>
    <w:basedOn w:val="TableNormal"/>
    <w:uiPriority w:val="59"/>
    <w:rsid w:val="0082620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6202"/>
    <w:rPr>
      <w:rFonts w:ascii="Calibri" w:hAnsi="Calibri" w:cs="Times New Roman"/>
      <w:color w:val="auto"/>
      <w:szCs w:val="21"/>
      <w:lang w:val="x-none" w:eastAsia="x-none"/>
    </w:rPr>
  </w:style>
  <w:style w:type="character" w:customStyle="1" w:styleId="PlainTextChar">
    <w:name w:val="Plain Text Char"/>
    <w:link w:val="PlainText"/>
    <w:uiPriority w:val="99"/>
    <w:rsid w:val="00826202"/>
    <w:rPr>
      <w:rFonts w:ascii="Calibri" w:hAnsi="Calibri" w:cs="Times New Roman"/>
      <w:sz w:val="22"/>
      <w:szCs w:val="21"/>
      <w:lang w:val="x-none" w:eastAsia="x-none"/>
    </w:rPr>
  </w:style>
  <w:style w:type="paragraph" w:styleId="Revision">
    <w:name w:val="Revision"/>
    <w:hidden/>
    <w:uiPriority w:val="99"/>
    <w:semiHidden/>
    <w:rsid w:val="00826202"/>
    <w:rPr>
      <w:rFonts w:ascii="Times New Roman" w:hAnsi="Times New Roman" w:cs="Times New Roman"/>
    </w:rPr>
  </w:style>
  <w:style w:type="character" w:customStyle="1" w:styleId="ListParagraphChar">
    <w:name w:val="List Paragraph Char"/>
    <w:link w:val="ListParagraph"/>
    <w:uiPriority w:val="1"/>
    <w:rsid w:val="00826202"/>
    <w:rPr>
      <w:rFonts w:ascii="Calibri" w:eastAsia="Calibri" w:hAnsi="Calibri" w:cs="Times New Roman"/>
      <w:sz w:val="22"/>
      <w:szCs w:val="22"/>
    </w:rPr>
  </w:style>
  <w:style w:type="character" w:customStyle="1" w:styleId="Heading3Char">
    <w:name w:val="Heading 3 Char"/>
    <w:link w:val="Heading3"/>
    <w:uiPriority w:val="9"/>
    <w:semiHidden/>
    <w:rsid w:val="00826202"/>
    <w:rPr>
      <w:rFonts w:ascii="Cambria" w:eastAsia="Times New Roman" w:hAnsi="Cambria" w:cs="Times New Roman"/>
      <w:b/>
      <w:bCs/>
      <w:color w:val="4F81BD"/>
      <w:sz w:val="22"/>
      <w:szCs w:val="22"/>
    </w:rPr>
  </w:style>
  <w:style w:type="character" w:customStyle="1" w:styleId="Heading3Char1">
    <w:name w:val="Heading 3 Char1"/>
    <w:uiPriority w:val="9"/>
    <w:semiHidden/>
    <w:rsid w:val="00826202"/>
    <w:rPr>
      <w:rFonts w:ascii="Calibri" w:eastAsia="Times New Roman" w:hAnsi="Calibri" w:cs="Times New Roman"/>
      <w:b/>
      <w:bCs/>
      <w:color w:val="000000"/>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paragraph" w:styleId="Heading1">
    <w:name w:val="heading 1"/>
    <w:basedOn w:val="Normal"/>
    <w:next w:val="Normal"/>
    <w:link w:val="Heading1Char"/>
    <w:qFormat/>
    <w:rsid w:val="00826202"/>
    <w:pPr>
      <w:keepNext/>
      <w:spacing w:before="240" w:after="60"/>
      <w:outlineLvl w:val="0"/>
    </w:pPr>
    <w:rPr>
      <w:rFonts w:cs="Times New Roman"/>
      <w:b/>
      <w:color w:val="auto"/>
      <w:kern w:val="28"/>
      <w:sz w:val="28"/>
      <w:szCs w:val="20"/>
      <w:lang w:eastAsia="en-US"/>
    </w:rPr>
  </w:style>
  <w:style w:type="paragraph" w:styleId="Heading3">
    <w:name w:val="heading 3"/>
    <w:basedOn w:val="Normal"/>
    <w:next w:val="Normal"/>
    <w:link w:val="Heading3Char"/>
    <w:uiPriority w:val="9"/>
    <w:semiHidden/>
    <w:unhideWhenUsed/>
    <w:qFormat/>
    <w:rsid w:val="00826202"/>
    <w:pPr>
      <w:keepNext/>
      <w:spacing w:before="240" w:after="60"/>
      <w:outlineLvl w:val="2"/>
    </w:pPr>
    <w:rPr>
      <w:rFonts w:ascii="Cambria" w:hAnsi="Cambria" w:cs="Times New Roman"/>
      <w:b/>
      <w:bCs/>
      <w:color w:val="4F81BD"/>
      <w:lang w:eastAsia="en-US"/>
    </w:rPr>
  </w:style>
  <w:style w:type="paragraph" w:styleId="Heading4">
    <w:name w:val="heading 4"/>
    <w:basedOn w:val="Normal"/>
    <w:next w:val="Normal"/>
    <w:link w:val="Heading4Char"/>
    <w:qFormat/>
    <w:rsid w:val="00826202"/>
    <w:pPr>
      <w:keepNext/>
      <w:spacing w:before="240" w:after="60"/>
      <w:outlineLvl w:val="3"/>
    </w:pPr>
    <w:rPr>
      <w:rFonts w:ascii="Times New Roman" w:hAnsi="Times New Roman" w:cs="Times New Roman"/>
      <w:b/>
      <w:bCs/>
      <w:color w:val="auto"/>
      <w:sz w:val="28"/>
      <w:szCs w:val="28"/>
      <w:lang w:eastAsia="en-US"/>
    </w:rPr>
  </w:style>
  <w:style w:type="paragraph" w:styleId="Heading5">
    <w:name w:val="heading 5"/>
    <w:basedOn w:val="Normal"/>
    <w:next w:val="Normal"/>
    <w:link w:val="Heading5Char"/>
    <w:qFormat/>
    <w:rsid w:val="00826202"/>
    <w:pPr>
      <w:spacing w:before="240" w:after="60"/>
      <w:outlineLvl w:val="4"/>
    </w:pPr>
    <w:rPr>
      <w:rFonts w:ascii="Times New Roman" w:hAnsi="Times New Roman" w:cs="Times New Roman"/>
      <w:b/>
      <w:bCs/>
      <w:i/>
      <w:iCs/>
      <w:color w:val="auto"/>
      <w:sz w:val="26"/>
      <w:szCs w:val="26"/>
      <w:lang w:eastAsia="en-US"/>
    </w:rPr>
  </w:style>
  <w:style w:type="paragraph" w:styleId="Heading6">
    <w:name w:val="heading 6"/>
    <w:basedOn w:val="Normal"/>
    <w:next w:val="Normal"/>
    <w:link w:val="Heading6Char"/>
    <w:qFormat/>
    <w:rsid w:val="00826202"/>
    <w:pPr>
      <w:spacing w:before="240" w:after="60"/>
      <w:outlineLvl w:val="5"/>
    </w:pPr>
    <w:rPr>
      <w:rFonts w:ascii="Times New Roman" w:hAnsi="Times New Roman" w:cs="Times New Roman"/>
      <w:b/>
      <w:bCs/>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nhideWhenUsed/>
    <w:rsid w:val="00515C8F"/>
    <w:rPr>
      <w:rFonts w:ascii="Lucida Grande" w:hAnsi="Lucida Grande" w:cs="Lucida Grande"/>
      <w:sz w:val="18"/>
      <w:szCs w:val="18"/>
    </w:rPr>
  </w:style>
  <w:style w:type="character" w:customStyle="1" w:styleId="BalloonTextChar">
    <w:name w:val="Balloon Text Char"/>
    <w:link w:val="BalloonText"/>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customStyle="1" w:styleId="Heading1Char">
    <w:name w:val="Heading 1 Char"/>
    <w:link w:val="Heading1"/>
    <w:rsid w:val="00826202"/>
    <w:rPr>
      <w:rFonts w:cs="Times New Roman"/>
      <w:b/>
      <w:kern w:val="28"/>
      <w:sz w:val="28"/>
    </w:rPr>
  </w:style>
  <w:style w:type="paragraph" w:customStyle="1" w:styleId="Heading31">
    <w:name w:val="Heading 31"/>
    <w:basedOn w:val="Normal"/>
    <w:next w:val="Normal"/>
    <w:uiPriority w:val="9"/>
    <w:semiHidden/>
    <w:unhideWhenUsed/>
    <w:qFormat/>
    <w:rsid w:val="00826202"/>
    <w:pPr>
      <w:keepNext/>
      <w:keepLines/>
      <w:spacing w:before="200" w:line="276" w:lineRule="auto"/>
      <w:outlineLvl w:val="2"/>
    </w:pPr>
    <w:rPr>
      <w:rFonts w:ascii="Cambria" w:hAnsi="Cambria" w:cs="Times New Roman"/>
      <w:b/>
      <w:bCs/>
      <w:color w:val="4F81BD"/>
      <w:lang w:eastAsia="en-US"/>
    </w:rPr>
  </w:style>
  <w:style w:type="character" w:customStyle="1" w:styleId="Heading4Char">
    <w:name w:val="Heading 4 Char"/>
    <w:link w:val="Heading4"/>
    <w:rsid w:val="00826202"/>
    <w:rPr>
      <w:rFonts w:ascii="Times New Roman" w:hAnsi="Times New Roman" w:cs="Times New Roman"/>
      <w:b/>
      <w:bCs/>
      <w:sz w:val="28"/>
      <w:szCs w:val="28"/>
    </w:rPr>
  </w:style>
  <w:style w:type="character" w:customStyle="1" w:styleId="Heading5Char">
    <w:name w:val="Heading 5 Char"/>
    <w:link w:val="Heading5"/>
    <w:rsid w:val="00826202"/>
    <w:rPr>
      <w:rFonts w:ascii="Times New Roman" w:hAnsi="Times New Roman" w:cs="Times New Roman"/>
      <w:b/>
      <w:bCs/>
      <w:i/>
      <w:iCs/>
      <w:sz w:val="26"/>
      <w:szCs w:val="26"/>
    </w:rPr>
  </w:style>
  <w:style w:type="character" w:customStyle="1" w:styleId="Heading6Char">
    <w:name w:val="Heading 6 Char"/>
    <w:link w:val="Heading6"/>
    <w:rsid w:val="00826202"/>
    <w:rPr>
      <w:rFonts w:ascii="Times New Roman" w:hAnsi="Times New Roman" w:cs="Times New Roman"/>
      <w:b/>
      <w:bCs/>
      <w:sz w:val="22"/>
      <w:szCs w:val="22"/>
    </w:rPr>
  </w:style>
  <w:style w:type="numbering" w:customStyle="1" w:styleId="NoList1">
    <w:name w:val="No List1"/>
    <w:next w:val="NoList"/>
    <w:uiPriority w:val="99"/>
    <w:semiHidden/>
    <w:unhideWhenUsed/>
    <w:rsid w:val="00826202"/>
  </w:style>
  <w:style w:type="paragraph" w:styleId="BodyText">
    <w:name w:val="Body Text"/>
    <w:basedOn w:val="Normal"/>
    <w:link w:val="BodyTextChar"/>
    <w:rsid w:val="00826202"/>
    <w:pPr>
      <w:spacing w:after="120"/>
    </w:pPr>
    <w:rPr>
      <w:rFonts w:ascii="Times New Roman" w:hAnsi="Times New Roman" w:cs="Times New Roman"/>
      <w:color w:val="auto"/>
      <w:sz w:val="20"/>
      <w:szCs w:val="20"/>
      <w:lang w:eastAsia="en-US"/>
    </w:rPr>
  </w:style>
  <w:style w:type="character" w:customStyle="1" w:styleId="BodyTextChar">
    <w:name w:val="Body Text Char"/>
    <w:link w:val="BodyText"/>
    <w:rsid w:val="00826202"/>
    <w:rPr>
      <w:rFonts w:ascii="Times New Roman" w:hAnsi="Times New Roman" w:cs="Times New Roman"/>
    </w:rPr>
  </w:style>
  <w:style w:type="character" w:styleId="PageNumber">
    <w:name w:val="page number"/>
    <w:rsid w:val="00826202"/>
  </w:style>
  <w:style w:type="paragraph" w:styleId="Caption">
    <w:name w:val="caption"/>
    <w:basedOn w:val="Normal"/>
    <w:next w:val="Normal"/>
    <w:qFormat/>
    <w:rsid w:val="00826202"/>
    <w:pPr>
      <w:jc w:val="right"/>
    </w:pPr>
    <w:rPr>
      <w:rFonts w:ascii="Times New Roman" w:hAnsi="Times New Roman" w:cs="Times New Roman"/>
      <w:color w:val="auto"/>
      <w:sz w:val="24"/>
      <w:szCs w:val="20"/>
      <w:lang w:eastAsia="en-US"/>
    </w:rPr>
  </w:style>
  <w:style w:type="paragraph" w:customStyle="1" w:styleId="Default">
    <w:name w:val="Default"/>
    <w:rsid w:val="00826202"/>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rsid w:val="00826202"/>
    <w:pPr>
      <w:spacing w:after="120"/>
      <w:ind w:left="360"/>
    </w:pPr>
    <w:rPr>
      <w:rFonts w:ascii="Times New Roman" w:hAnsi="Times New Roman" w:cs="Times New Roman"/>
      <w:color w:val="auto"/>
      <w:sz w:val="20"/>
      <w:szCs w:val="20"/>
      <w:lang w:eastAsia="en-US"/>
    </w:rPr>
  </w:style>
  <w:style w:type="character" w:customStyle="1" w:styleId="BodyTextIndentChar">
    <w:name w:val="Body Text Indent Char"/>
    <w:link w:val="BodyTextIndent"/>
    <w:rsid w:val="00826202"/>
    <w:rPr>
      <w:rFonts w:ascii="Times New Roman" w:hAnsi="Times New Roman" w:cs="Times New Roman"/>
    </w:rPr>
  </w:style>
  <w:style w:type="paragraph" w:styleId="BodyText2">
    <w:name w:val="Body Text 2"/>
    <w:basedOn w:val="Normal"/>
    <w:link w:val="BodyText2Char"/>
    <w:rsid w:val="00826202"/>
    <w:pPr>
      <w:spacing w:after="120" w:line="480" w:lineRule="auto"/>
    </w:pPr>
    <w:rPr>
      <w:rFonts w:ascii="Times New Roman" w:hAnsi="Times New Roman" w:cs="Times New Roman"/>
      <w:color w:val="auto"/>
      <w:sz w:val="20"/>
      <w:szCs w:val="20"/>
      <w:lang w:eastAsia="en-US"/>
    </w:rPr>
  </w:style>
  <w:style w:type="character" w:customStyle="1" w:styleId="BodyText2Char">
    <w:name w:val="Body Text 2 Char"/>
    <w:link w:val="BodyText2"/>
    <w:rsid w:val="00826202"/>
    <w:rPr>
      <w:rFonts w:ascii="Times New Roman" w:hAnsi="Times New Roman" w:cs="Times New Roman"/>
    </w:rPr>
  </w:style>
  <w:style w:type="paragraph" w:styleId="Title">
    <w:name w:val="Title"/>
    <w:basedOn w:val="Default"/>
    <w:next w:val="Default"/>
    <w:link w:val="TitleChar"/>
    <w:qFormat/>
    <w:rsid w:val="00826202"/>
    <w:rPr>
      <w:color w:val="auto"/>
    </w:rPr>
  </w:style>
  <w:style w:type="character" w:customStyle="1" w:styleId="TitleChar">
    <w:name w:val="Title Char"/>
    <w:link w:val="Title"/>
    <w:rsid w:val="00826202"/>
    <w:rPr>
      <w:rFonts w:ascii="Times New Roman" w:hAnsi="Times New Roman" w:cs="Times New Roman"/>
      <w:sz w:val="24"/>
      <w:szCs w:val="24"/>
    </w:rPr>
  </w:style>
  <w:style w:type="character" w:styleId="Emphasis">
    <w:name w:val="Emphasis"/>
    <w:qFormat/>
    <w:rsid w:val="00826202"/>
    <w:rPr>
      <w:i/>
      <w:iCs/>
    </w:rPr>
  </w:style>
  <w:style w:type="paragraph" w:styleId="FootnoteText">
    <w:name w:val="footnote text"/>
    <w:basedOn w:val="Normal"/>
    <w:link w:val="FootnoteTextChar"/>
    <w:uiPriority w:val="99"/>
    <w:unhideWhenUsed/>
    <w:rsid w:val="00826202"/>
    <w:rPr>
      <w:rFonts w:ascii="Calibri" w:eastAsia="Calibri" w:hAnsi="Calibri" w:cs="Times New Roman"/>
      <w:color w:val="auto"/>
      <w:sz w:val="20"/>
      <w:szCs w:val="20"/>
      <w:lang w:val="x-none" w:eastAsia="x-none"/>
    </w:rPr>
  </w:style>
  <w:style w:type="character" w:customStyle="1" w:styleId="FootnoteTextChar">
    <w:name w:val="Footnote Text Char"/>
    <w:link w:val="FootnoteText"/>
    <w:uiPriority w:val="99"/>
    <w:rsid w:val="00826202"/>
    <w:rPr>
      <w:rFonts w:ascii="Calibri" w:eastAsia="Calibri" w:hAnsi="Calibri" w:cs="Times New Roman"/>
      <w:lang w:val="x-none" w:eastAsia="x-none"/>
    </w:rPr>
  </w:style>
  <w:style w:type="character" w:styleId="FootnoteReference">
    <w:name w:val="footnote reference"/>
    <w:uiPriority w:val="99"/>
    <w:unhideWhenUsed/>
    <w:rsid w:val="00826202"/>
    <w:rPr>
      <w:vertAlign w:val="superscript"/>
    </w:rPr>
  </w:style>
  <w:style w:type="paragraph" w:styleId="NoSpacing">
    <w:name w:val="No Spacing"/>
    <w:uiPriority w:val="1"/>
    <w:qFormat/>
    <w:rsid w:val="00826202"/>
    <w:rPr>
      <w:rFonts w:ascii="Calibri" w:eastAsia="Calibri" w:hAnsi="Calibri" w:cs="Times New Roman"/>
      <w:sz w:val="22"/>
      <w:szCs w:val="22"/>
    </w:rPr>
  </w:style>
  <w:style w:type="character" w:styleId="CommentReference">
    <w:name w:val="annotation reference"/>
    <w:uiPriority w:val="99"/>
    <w:unhideWhenUsed/>
    <w:rsid w:val="00826202"/>
    <w:rPr>
      <w:sz w:val="16"/>
      <w:szCs w:val="16"/>
    </w:rPr>
  </w:style>
  <w:style w:type="paragraph" w:styleId="CommentText">
    <w:name w:val="annotation text"/>
    <w:basedOn w:val="Normal"/>
    <w:link w:val="CommentTextChar"/>
    <w:uiPriority w:val="99"/>
    <w:unhideWhenUsed/>
    <w:rsid w:val="00826202"/>
    <w:rPr>
      <w:rFonts w:ascii="Calibri" w:eastAsia="Calibri" w:hAnsi="Calibri" w:cs="Times New Roman"/>
      <w:color w:val="auto"/>
      <w:sz w:val="20"/>
      <w:szCs w:val="20"/>
      <w:lang w:val="x-none" w:eastAsia="x-none"/>
    </w:rPr>
  </w:style>
  <w:style w:type="character" w:customStyle="1" w:styleId="CommentTextChar">
    <w:name w:val="Comment Text Char"/>
    <w:link w:val="CommentText"/>
    <w:uiPriority w:val="99"/>
    <w:rsid w:val="00826202"/>
    <w:rPr>
      <w:rFonts w:ascii="Calibri" w:eastAsia="Calibri" w:hAnsi="Calibri" w:cs="Times New Roman"/>
      <w:lang w:val="x-none" w:eastAsia="x-none"/>
    </w:rPr>
  </w:style>
  <w:style w:type="paragraph" w:styleId="ListParagraph">
    <w:name w:val="List Paragraph"/>
    <w:basedOn w:val="Normal"/>
    <w:link w:val="ListParagraphChar"/>
    <w:uiPriority w:val="1"/>
    <w:qFormat/>
    <w:rsid w:val="00826202"/>
    <w:pPr>
      <w:ind w:left="720"/>
      <w:contextualSpacing/>
    </w:pPr>
    <w:rPr>
      <w:rFonts w:ascii="Calibri" w:eastAsia="Calibri" w:hAnsi="Calibri" w:cs="Times New Roman"/>
      <w:color w:val="auto"/>
      <w:lang w:eastAsia="en-US"/>
    </w:rPr>
  </w:style>
  <w:style w:type="character" w:styleId="Hyperlink">
    <w:name w:val="Hyperlink"/>
    <w:rsid w:val="00826202"/>
    <w:rPr>
      <w:color w:val="0000FF"/>
      <w:u w:val="single"/>
    </w:rPr>
  </w:style>
  <w:style w:type="paragraph" w:styleId="CommentSubject">
    <w:name w:val="annotation subject"/>
    <w:basedOn w:val="CommentText"/>
    <w:next w:val="CommentText"/>
    <w:link w:val="CommentSubjectChar"/>
    <w:rsid w:val="00826202"/>
    <w:rPr>
      <w:b/>
      <w:bCs/>
    </w:rPr>
  </w:style>
  <w:style w:type="character" w:customStyle="1" w:styleId="CommentSubjectChar">
    <w:name w:val="Comment Subject Char"/>
    <w:link w:val="CommentSubject"/>
    <w:rsid w:val="00826202"/>
    <w:rPr>
      <w:rFonts w:ascii="Calibri" w:eastAsia="Calibri" w:hAnsi="Calibri" w:cs="Times New Roman"/>
      <w:b/>
      <w:bCs/>
      <w:lang w:val="x-none" w:eastAsia="x-none"/>
    </w:rPr>
  </w:style>
  <w:style w:type="paragraph" w:styleId="NormalWeb">
    <w:name w:val="Normal (Web)"/>
    <w:basedOn w:val="Normal"/>
    <w:uiPriority w:val="99"/>
    <w:unhideWhenUsed/>
    <w:rsid w:val="00826202"/>
    <w:pPr>
      <w:spacing w:before="100" w:beforeAutospacing="1" w:after="100" w:afterAutospacing="1"/>
    </w:pPr>
    <w:rPr>
      <w:rFonts w:ascii="Times New Roman" w:hAnsi="Times New Roman" w:cs="Times New Roman"/>
      <w:color w:val="auto"/>
      <w:sz w:val="24"/>
      <w:szCs w:val="24"/>
      <w:lang w:eastAsia="en-US"/>
    </w:rPr>
  </w:style>
  <w:style w:type="character" w:styleId="FollowedHyperlink">
    <w:name w:val="FollowedHyperlink"/>
    <w:rsid w:val="00826202"/>
    <w:rPr>
      <w:color w:val="800080"/>
      <w:u w:val="single"/>
    </w:rPr>
  </w:style>
  <w:style w:type="table" w:styleId="TableGrid">
    <w:name w:val="Table Grid"/>
    <w:basedOn w:val="TableNormal"/>
    <w:uiPriority w:val="59"/>
    <w:rsid w:val="0082620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6202"/>
    <w:rPr>
      <w:rFonts w:ascii="Calibri" w:hAnsi="Calibri" w:cs="Times New Roman"/>
      <w:color w:val="auto"/>
      <w:szCs w:val="21"/>
      <w:lang w:val="x-none" w:eastAsia="x-none"/>
    </w:rPr>
  </w:style>
  <w:style w:type="character" w:customStyle="1" w:styleId="PlainTextChar">
    <w:name w:val="Plain Text Char"/>
    <w:link w:val="PlainText"/>
    <w:uiPriority w:val="99"/>
    <w:rsid w:val="00826202"/>
    <w:rPr>
      <w:rFonts w:ascii="Calibri" w:hAnsi="Calibri" w:cs="Times New Roman"/>
      <w:sz w:val="22"/>
      <w:szCs w:val="21"/>
      <w:lang w:val="x-none" w:eastAsia="x-none"/>
    </w:rPr>
  </w:style>
  <w:style w:type="paragraph" w:styleId="Revision">
    <w:name w:val="Revision"/>
    <w:hidden/>
    <w:uiPriority w:val="99"/>
    <w:semiHidden/>
    <w:rsid w:val="00826202"/>
    <w:rPr>
      <w:rFonts w:ascii="Times New Roman" w:hAnsi="Times New Roman" w:cs="Times New Roman"/>
    </w:rPr>
  </w:style>
  <w:style w:type="character" w:customStyle="1" w:styleId="ListParagraphChar">
    <w:name w:val="List Paragraph Char"/>
    <w:link w:val="ListParagraph"/>
    <w:uiPriority w:val="1"/>
    <w:rsid w:val="00826202"/>
    <w:rPr>
      <w:rFonts w:ascii="Calibri" w:eastAsia="Calibri" w:hAnsi="Calibri" w:cs="Times New Roman"/>
      <w:sz w:val="22"/>
      <w:szCs w:val="22"/>
    </w:rPr>
  </w:style>
  <w:style w:type="character" w:customStyle="1" w:styleId="Heading3Char">
    <w:name w:val="Heading 3 Char"/>
    <w:link w:val="Heading3"/>
    <w:uiPriority w:val="9"/>
    <w:semiHidden/>
    <w:rsid w:val="00826202"/>
    <w:rPr>
      <w:rFonts w:ascii="Cambria" w:eastAsia="Times New Roman" w:hAnsi="Cambria" w:cs="Times New Roman"/>
      <w:b/>
      <w:bCs/>
      <w:color w:val="4F81BD"/>
      <w:sz w:val="22"/>
      <w:szCs w:val="22"/>
    </w:rPr>
  </w:style>
  <w:style w:type="character" w:customStyle="1" w:styleId="Heading3Char1">
    <w:name w:val="Heading 3 Char1"/>
    <w:uiPriority w:val="9"/>
    <w:semiHidden/>
    <w:rsid w:val="00826202"/>
    <w:rPr>
      <w:rFonts w:ascii="Calibri" w:eastAsia="Times New Roman" w:hAnsi="Calibri" w:cs="Times New Roman"/>
      <w:b/>
      <w:bCs/>
      <w:color w:val="00000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po.gov/fdsys/pkg/FR-2014-11-28/pdf/2014-27960.pdf" TargetMode="External"/><Relationship Id="rId18" Type="http://schemas.openxmlformats.org/officeDocument/2006/relationships/footer" Target="footer1.xml"/><Relationship Id="rId26" Type="http://schemas.openxmlformats.org/officeDocument/2006/relationships/hyperlink" Target="http://www.plainlanguage.gov/howto/guidelines/bigdoc/TOC.cfm"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fns.usda.gov/school-meals/family-friendly-application-translations"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yperlink" Target="http://www.lep.gov/resources/BEFORE%20YOU%20HIRE%20ASK%20YOURSELF%20_%203-19-14%20_%20508.pdf"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lep.gov/resources/2011_Language_Access_Assessment_and_Planning_Too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2.ed.gov/policy/gen/leg/foia/acsocroco1102.pdf" TargetMode="External"/><Relationship Id="rId5" Type="http://schemas.openxmlformats.org/officeDocument/2006/relationships/numbering" Target="numbering.xml"/><Relationship Id="rId15" Type="http://schemas.openxmlformats.org/officeDocument/2006/relationships/hyperlink" Target="http://www.fns.usda.gov/school-meals/guidance-and-resources" TargetMode="External"/><Relationship Id="rId23" Type="http://schemas.openxmlformats.org/officeDocument/2006/relationships/hyperlink" Target="https://www.justice.gov/crt/executive-order-13166"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fns.usda.gov/school-meals/translated-applic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sites/default/files/113-1.pdf" TargetMode="External"/><Relationship Id="rId22" Type="http://schemas.openxmlformats.org/officeDocument/2006/relationships/hyperlink" Target="http://www.fns.usda.gov/school-meals/translated-applications" TargetMode="External"/><Relationship Id="rId27" Type="http://schemas.openxmlformats.org/officeDocument/2006/relationships/hyperlink" Target="http://www.fns.usda.gov/cacfp/meal-benefit-income-eligibil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 xsi:nil="true"/>
    <DocID xmlns="61bb7fe8-5a18-403c-91be-7de2232a3b99">2016-05-25T04:00:00+00:00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A753-D524-4938-B586-D15DF80A0791}">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03EEF37F-6CB8-4399-9A9A-3206E1C7D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A88C19-8DD5-4755-9F40-7801AA28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SP 37-2016: Meaningful Access for Persons with Limited English Proficiency (LEP) in the School Meal Programs: Guidance and Q&amp;As</vt:lpstr>
    </vt:vector>
  </TitlesOfParts>
  <Company>USDA-FNS</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37-2016: Meaningful Access for Persons with Limited English Proficiency (LEP) in the School Meal Programs: Guidance and Q&amp;As</dc:title>
  <dc:creator>Microsoft Office User</dc:creator>
  <cp:lastModifiedBy>Link, Kerri</cp:lastModifiedBy>
  <cp:revision>2</cp:revision>
  <cp:lastPrinted>2016-05-25T21:41:00Z</cp:lastPrinted>
  <dcterms:created xsi:type="dcterms:W3CDTF">2016-06-02T14:15:00Z</dcterms:created>
  <dcterms:modified xsi:type="dcterms:W3CDTF">2016-06-02T14:15:00Z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y fmtid="{D5CDD505-2E9C-101B-9397-08002B2CF9AE}" pid="5" name="ParentID">
    <vt:lpwstr>44090</vt:lpwstr>
  </property>
  <property fmtid="{D5CDD505-2E9C-101B-9397-08002B2CF9AE}" pid="6" name="ParentContentType">
    <vt:lpwstr>Work Package</vt:lpwstr>
  </property>
</Properties>
</file>