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4720" w14:textId="77777777" w:rsidR="00DE4EAB" w:rsidRDefault="00DE4EAB">
      <w:pPr>
        <w:pStyle w:val="BodyText"/>
        <w:spacing w:before="8"/>
        <w:rPr>
          <w:rFonts w:ascii="Arial"/>
          <w:b/>
          <w:i/>
          <w:sz w:val="17"/>
        </w:rPr>
      </w:pPr>
    </w:p>
    <w:p w14:paraId="4AA76766" w14:textId="654D8DD5" w:rsidR="00DE4EAB" w:rsidRDefault="002F4564">
      <w:pPr>
        <w:pStyle w:val="BodyText"/>
        <w:spacing w:line="20" w:lineRule="exact"/>
        <w:ind w:left="350"/>
        <w:rPr>
          <w:rFonts w:ascii="Arial"/>
          <w:sz w:val="2"/>
        </w:rPr>
      </w:pPr>
      <w:r>
        <w:rPr>
          <w:rFonts w:ascii="Arial"/>
          <w:noProof/>
          <w:sz w:val="2"/>
        </w:rPr>
        <mc:AlternateContent>
          <mc:Choice Requires="wpg">
            <w:drawing>
              <wp:inline distT="0" distB="0" distL="0" distR="0" wp14:anchorId="63E51C69" wp14:editId="5F1967D4">
                <wp:extent cx="6413500" cy="13335"/>
                <wp:effectExtent l="3175" t="12065" r="3175" b="3175"/>
                <wp:docPr id="29"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3335"/>
                          <a:chOff x="0" y="0"/>
                          <a:chExt cx="10100" cy="21"/>
                        </a:xfrm>
                      </wpg:grpSpPr>
                      <wps:wsp>
                        <wps:cNvPr id="30" name="Line 40"/>
                        <wps:cNvCnPr>
                          <a:cxnSpLocks noChangeShapeType="1"/>
                        </wps:cNvCnPr>
                        <wps:spPr bwMode="auto">
                          <a:xfrm>
                            <a:off x="10" y="10"/>
                            <a:ext cx="10080" cy="0"/>
                          </a:xfrm>
                          <a:prstGeom prst="line">
                            <a:avLst/>
                          </a:prstGeom>
                          <a:noFill/>
                          <a:ln w="12700">
                            <a:solidFill>
                              <a:srgbClr val="ACACAC"/>
                            </a:solidFill>
                            <a:round/>
                            <a:headEnd/>
                            <a:tailEnd/>
                          </a:ln>
                          <a:extLst>
                            <a:ext uri="{909E8E84-426E-40DD-AFC4-6F175D3DCCD1}">
                              <a14:hiddenFill xmlns:a14="http://schemas.microsoft.com/office/drawing/2010/main">
                                <a:noFill/>
                              </a14:hiddenFill>
                            </a:ext>
                          </a:extLst>
                        </wps:spPr>
                        <wps:bodyPr/>
                      </wps:wsp>
                      <wps:wsp>
                        <wps:cNvPr id="31" name="Line 39"/>
                        <wps:cNvCnPr>
                          <a:cxnSpLocks noChangeShapeType="1"/>
                        </wps:cNvCnPr>
                        <wps:spPr bwMode="auto">
                          <a:xfrm>
                            <a:off x="10" y="3"/>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32" name="Line 38"/>
                        <wps:cNvCnPr>
                          <a:cxnSpLocks noChangeShapeType="1"/>
                        </wps:cNvCnPr>
                        <wps:spPr bwMode="auto">
                          <a:xfrm>
                            <a:off x="10" y="3"/>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33" name="Line 37"/>
                        <wps:cNvCnPr>
                          <a:cxnSpLocks noChangeShapeType="1"/>
                        </wps:cNvCnPr>
                        <wps:spPr bwMode="auto">
                          <a:xfrm>
                            <a:off x="15" y="3"/>
                            <a:ext cx="1007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34" name="Line 36"/>
                        <wps:cNvCnPr>
                          <a:cxnSpLocks noChangeShapeType="1"/>
                        </wps:cNvCnPr>
                        <wps:spPr bwMode="auto">
                          <a:xfrm>
                            <a:off x="10085" y="3"/>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10085" y="3"/>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0" y="10"/>
                            <a:ext cx="5" cy="0"/>
                          </a:xfrm>
                          <a:prstGeom prst="line">
                            <a:avLst/>
                          </a:prstGeom>
                          <a:noFill/>
                          <a:ln w="6858">
                            <a:solidFill>
                              <a:srgbClr val="A1A1A1"/>
                            </a:solidFill>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0085" y="10"/>
                            <a:ext cx="5" cy="0"/>
                          </a:xfrm>
                          <a:prstGeom prst="line">
                            <a:avLst/>
                          </a:prstGeom>
                          <a:noFill/>
                          <a:ln w="6858">
                            <a:solidFill>
                              <a:srgbClr val="E4E4E4"/>
                            </a:solidFill>
                            <a:round/>
                            <a:headEnd/>
                            <a:tailEnd/>
                          </a:ln>
                          <a:extLst>
                            <a:ext uri="{909E8E84-426E-40DD-AFC4-6F175D3DCCD1}">
                              <a14:hiddenFill xmlns:a14="http://schemas.microsoft.com/office/drawing/2010/main">
                                <a:noFill/>
                              </a14:hiddenFill>
                            </a:ext>
                          </a:extLst>
                        </wps:spPr>
                        <wps:bodyPr/>
                      </wps:wsp>
                      <wps:wsp>
                        <wps:cNvPr id="38" name="Line 32"/>
                        <wps:cNvCnPr>
                          <a:cxnSpLocks noChangeShapeType="1"/>
                        </wps:cNvCnPr>
                        <wps:spPr bwMode="auto">
                          <a:xfrm>
                            <a:off x="10" y="18"/>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39" name="Line 31"/>
                        <wps:cNvCnPr>
                          <a:cxnSpLocks noChangeShapeType="1"/>
                        </wps:cNvCnPr>
                        <wps:spPr bwMode="auto">
                          <a:xfrm>
                            <a:off x="10" y="1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40" name="Line 30"/>
                        <wps:cNvCnPr>
                          <a:cxnSpLocks noChangeShapeType="1"/>
                        </wps:cNvCnPr>
                        <wps:spPr bwMode="auto">
                          <a:xfrm>
                            <a:off x="15" y="18"/>
                            <a:ext cx="10070"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10085" y="1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10085" y="1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71C52A" id="Group 27" o:spid="_x0000_s1026" alt="&quot;&quot;" style="width:505pt;height:1.05pt;mso-position-horizontal-relative:char;mso-position-vertical-relative:line" coordsize="101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">
                <v:line id="Line 40" o:spid="_x0000_s1027" style="position:absolute;visibility:visible;mso-wrap-style:square" from="10,10" to="100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" strokecolor="#acacac" strokeweight="1pt"/>
                <v:line id="Line 39" o:spid="_x0000_s1028" style="position:absolute;visibility:visible;mso-wrap-style:square" from="10,3" to="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" strokecolor="#a1a1a1" strokeweight=".24pt"/>
                <v:line id="Line 38" o:spid="_x0000_s1029" style="position:absolute;visibility:visible;mso-wrap-style:square" from="10,3" to="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" strokecolor="#a1a1a1" strokeweight=".24pt"/>
                <v:line id="Line 37" o:spid="_x0000_s1030" style="position:absolute;visibility:visible;mso-wrap-style:square" from="15,3" to="10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" strokecolor="#a1a1a1" strokeweight=".24pt"/>
                <v:line id="Line 36" o:spid="_x0000_s1031" style="position:absolute;visibility:visible;mso-wrap-style:square" from="10085,3" to="10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" strokecolor="#e4e4e4" strokeweight=".24pt"/>
                <v:line id="Line 35" o:spid="_x0000_s1032" style="position:absolute;visibility:visible;mso-wrap-style:square" from="10085,3" to="10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" strokecolor="#a1a1a1" strokeweight=".24pt"/>
                <v:line id="Line 34" o:spid="_x0000_s1033" style="position:absolute;visibility:visible;mso-wrap-style:square" from="10,10" to="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" strokecolor="#a1a1a1" strokeweight=".54pt"/>
                <v:line id="Line 33" o:spid="_x0000_s1034" style="position:absolute;visibility:visible;mso-wrap-style:square" from="10085,10" to="100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" strokecolor="#e4e4e4" strokeweight=".54pt"/>
                <v:line id="Line 32" o:spid="_x0000_s1035" style="position:absolute;visibility:visible;mso-wrap-style:square" from="10,18" to="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" strokecolor="#a1a1a1" strokeweight=".08431mm"/>
                <v:line id="Line 31" o:spid="_x0000_s1036" style="position:absolute;visibility:visible;mso-wrap-style:square" from="10,18" to="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" strokecolor="#e4e4e4" strokeweight=".08431mm"/>
                <v:line id="Line 30" o:spid="_x0000_s1037" style="position:absolute;visibility:visible;mso-wrap-style:square" from="15,18" to="100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" strokecolor="#e4e4e4" strokeweight=".08431mm"/>
                <v:line id="Line 29" o:spid="_x0000_s1038" style="position:absolute;visibility:visible;mso-wrap-style:square" from="10085,18" to="100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" strokecolor="#e4e4e4" strokeweight=".08431mm"/>
                <v:line id="Line 28" o:spid="_x0000_s1039" style="position:absolute;visibility:visible;mso-wrap-style:square" from="10085,18" to="100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" strokecolor="#e4e4e4" strokeweight=".08431mm"/>
                <w10:anchorlock/>
              </v:group>
            </w:pict>
          </mc:Fallback>
        </mc:AlternateContent>
      </w:r>
    </w:p>
    <w:p w14:paraId="1336868E" w14:textId="77777777" w:rsidR="00DE4EAB" w:rsidRDefault="004F36BD">
      <w:pPr>
        <w:pStyle w:val="Heading1"/>
        <w:spacing w:before="50"/>
        <w:ind w:left="360"/>
        <w:rPr>
          <w:rFonts w:ascii="Calibri"/>
        </w:rPr>
      </w:pPr>
      <w:r>
        <w:rPr>
          <w:rFonts w:ascii="Calibri"/>
          <w:u w:val="single"/>
        </w:rPr>
        <w:t>Waiver Request Process</w:t>
      </w:r>
    </w:p>
    <w:p w14:paraId="2DD4A88A" w14:textId="1AF469B6" w:rsidR="00DE4EAB" w:rsidRDefault="004F36BD">
      <w:pPr>
        <w:pStyle w:val="BodyText"/>
        <w:spacing w:before="60"/>
        <w:ind w:left="360" w:right="101"/>
      </w:pPr>
      <w:r>
        <w:rPr>
          <w:color w:val="4E5758"/>
        </w:rPr>
        <w:t xml:space="preserve">LEAs that propose to exceed the 20% limitation for the use of DMA are required to complete a waiver request by providing the information below and must email the completed form to </w:t>
      </w:r>
      <w:r w:rsidRPr="00F32AAD">
        <w:rPr>
          <w:color w:val="4E5758"/>
        </w:rPr>
        <w:t xml:space="preserve">the </w:t>
      </w:r>
      <w:hyperlink r:id="rId7">
        <w:r w:rsidR="00C67A28" w:rsidRPr="00F32AAD">
          <w:rPr>
            <w:color w:val="0000FF"/>
            <w:u w:val="single" w:color="0000FF"/>
          </w:rPr>
          <w:t>Federal Programs and Supports Unit</w:t>
        </w:r>
      </w:hyperlink>
      <w:r w:rsidR="00C67A28">
        <w:rPr>
          <w:color w:val="0000FF"/>
          <w:u w:val="single" w:color="0000FF"/>
        </w:rPr>
        <w:t xml:space="preserve"> </w:t>
      </w:r>
      <w:r>
        <w:rPr>
          <w:color w:val="4E5758"/>
        </w:rPr>
        <w:t xml:space="preserve">at </w:t>
      </w:r>
      <w:hyperlink r:id="rId8">
        <w:r>
          <w:t>consolidatedapplications@cde.state.co.us</w:t>
        </w:r>
      </w:hyperlink>
      <w:r>
        <w:t xml:space="preserve"> </w:t>
      </w:r>
      <w:r>
        <w:rPr>
          <w:color w:val="4E5758"/>
        </w:rPr>
        <w:t>prior to submitting the Consolidated Application, no later than June</w:t>
      </w:r>
    </w:p>
    <w:p w14:paraId="52527D64" w14:textId="77777777" w:rsidR="00DE4EAB" w:rsidRDefault="004F36BD">
      <w:pPr>
        <w:ind w:left="360" w:right="196" w:hanging="1"/>
      </w:pPr>
      <w:r>
        <w:rPr>
          <w:color w:val="4E5758"/>
        </w:rPr>
        <w:t xml:space="preserve">30. </w:t>
      </w:r>
      <w:r>
        <w:rPr>
          <w:b/>
          <w:color w:val="4E5758"/>
        </w:rPr>
        <w:t xml:space="preserve">A request to exceed the 20% limitation must be submitted annually. </w:t>
      </w:r>
      <w:r>
        <w:rPr>
          <w:color w:val="4E5758"/>
        </w:rPr>
        <w:t>Approval is granted only for the funding year in which a waiver request is received. LEAs that do not propose to exceed the 20% limitation are not required to complete the waiver process.</w:t>
      </w:r>
    </w:p>
    <w:p w14:paraId="41A13534" w14:textId="77777777" w:rsidR="00DE4EAB" w:rsidRDefault="00DE4EAB">
      <w:pPr>
        <w:pStyle w:val="BodyText"/>
        <w:spacing w:before="11"/>
        <w:rPr>
          <w:sz w:val="21"/>
        </w:rPr>
      </w:pPr>
    </w:p>
    <w:p w14:paraId="6082D77E" w14:textId="353E6F9A" w:rsidR="00DE4EAB" w:rsidRDefault="004F36BD">
      <w:pPr>
        <w:pStyle w:val="BodyText"/>
        <w:spacing w:before="1"/>
        <w:ind w:left="360" w:right="196"/>
      </w:pPr>
      <w:r>
        <w:rPr>
          <w:color w:val="4E5758"/>
        </w:rPr>
        <w:t xml:space="preserve">The </w:t>
      </w:r>
      <w:r w:rsidR="00C67A28">
        <w:rPr>
          <w:color w:val="4E5758"/>
        </w:rPr>
        <w:t>Federal Programs and Supports Unit</w:t>
      </w:r>
      <w:r>
        <w:rPr>
          <w:color w:val="4E5758"/>
        </w:rPr>
        <w:t xml:space="preserve"> within the Colorado Department of Education (CDE) will review the LEA’s request to exceed the DMA limitation during the review of the LEA’s Consolidated Application. The LEA will be notified of whether approval has been granted through the regular review process. CDE may request additional information prior to granting approval of the waiver request.</w:t>
      </w:r>
    </w:p>
    <w:p w14:paraId="1691E12E" w14:textId="77777777" w:rsidR="00DE4EAB" w:rsidRDefault="00DE4EAB">
      <w:pPr>
        <w:pStyle w:val="BodyText"/>
        <w:spacing w:before="10"/>
        <w:rPr>
          <w:sz w:val="21"/>
        </w:rPr>
      </w:pPr>
    </w:p>
    <w:p w14:paraId="75786478" w14:textId="77777777" w:rsidR="00DE4EAB" w:rsidRDefault="004F36BD">
      <w:pPr>
        <w:pStyle w:val="Heading1"/>
        <w:numPr>
          <w:ilvl w:val="0"/>
          <w:numId w:val="2"/>
        </w:numPr>
        <w:tabs>
          <w:tab w:val="left" w:pos="536"/>
        </w:tabs>
        <w:ind w:hanging="175"/>
        <w:jc w:val="left"/>
        <w:rPr>
          <w:rFonts w:ascii="Calibri"/>
          <w:color w:val="4E5758"/>
        </w:rPr>
      </w:pPr>
      <w:r>
        <w:rPr>
          <w:rFonts w:ascii="Calibri"/>
        </w:rPr>
        <w:t>Funds</w:t>
      </w:r>
    </w:p>
    <w:p w14:paraId="26B349BB" w14:textId="77777777" w:rsidR="00DE4EAB" w:rsidRDefault="004F36BD">
      <w:pPr>
        <w:pStyle w:val="BodyText"/>
        <w:tabs>
          <w:tab w:val="left" w:pos="10439"/>
        </w:tabs>
        <w:spacing w:before="1"/>
        <w:ind w:left="1080"/>
      </w:pPr>
      <w:r>
        <w:rPr>
          <w:color w:val="4E5758"/>
        </w:rPr>
        <w:t>Total Preliminary Title I</w:t>
      </w:r>
      <w:r>
        <w:rPr>
          <w:color w:val="4E5758"/>
          <w:spacing w:val="-20"/>
        </w:rPr>
        <w:t xml:space="preserve"> </w:t>
      </w:r>
      <w:r>
        <w:rPr>
          <w:color w:val="4E5758"/>
        </w:rPr>
        <w:t>Allocation:</w:t>
      </w:r>
      <w:r>
        <w:rPr>
          <w:color w:val="4E5758"/>
          <w:spacing w:val="1"/>
        </w:rPr>
        <w:t xml:space="preserve"> </w:t>
      </w:r>
      <w:r>
        <w:rPr>
          <w:color w:val="4E5758"/>
          <w:w w:val="99"/>
          <w:u w:val="single" w:color="4E5758"/>
        </w:rPr>
        <w:t xml:space="preserve"> </w:t>
      </w:r>
      <w:r>
        <w:rPr>
          <w:color w:val="4E5758"/>
          <w:u w:val="single" w:color="4E5758"/>
        </w:rPr>
        <w:tab/>
      </w:r>
    </w:p>
    <w:p w14:paraId="47204168" w14:textId="77777777" w:rsidR="00DE4EAB" w:rsidRDefault="00DE4EAB">
      <w:pPr>
        <w:pStyle w:val="BodyText"/>
        <w:rPr>
          <w:sz w:val="15"/>
        </w:rPr>
      </w:pPr>
    </w:p>
    <w:p w14:paraId="3B7A0EA5" w14:textId="77777777" w:rsidR="00DE4EAB" w:rsidRDefault="004F36BD">
      <w:pPr>
        <w:pStyle w:val="BodyText"/>
        <w:tabs>
          <w:tab w:val="left" w:pos="9719"/>
        </w:tabs>
        <w:spacing w:before="55"/>
        <w:ind w:left="1080"/>
      </w:pPr>
      <w:r>
        <w:rPr>
          <w:color w:val="4E5758"/>
        </w:rPr>
        <w:t>Requested Amount to Set-aside for</w:t>
      </w:r>
      <w:r>
        <w:rPr>
          <w:color w:val="4E5758"/>
          <w:spacing w:val="-18"/>
        </w:rPr>
        <w:t xml:space="preserve"> </w:t>
      </w:r>
      <w:r>
        <w:rPr>
          <w:color w:val="4E5758"/>
        </w:rPr>
        <w:t xml:space="preserve">DMA: </w:t>
      </w:r>
      <w:r>
        <w:rPr>
          <w:color w:val="4E5758"/>
          <w:w w:val="99"/>
          <w:u w:val="single" w:color="4E5758"/>
        </w:rPr>
        <w:t xml:space="preserve"> </w:t>
      </w:r>
      <w:r>
        <w:rPr>
          <w:color w:val="4E5758"/>
          <w:u w:val="single" w:color="4E5758"/>
        </w:rPr>
        <w:tab/>
      </w:r>
    </w:p>
    <w:p w14:paraId="54909DF1" w14:textId="77777777" w:rsidR="00DE4EAB" w:rsidRDefault="00DE4EAB">
      <w:pPr>
        <w:pStyle w:val="BodyText"/>
        <w:spacing w:before="1"/>
        <w:rPr>
          <w:sz w:val="15"/>
        </w:rPr>
      </w:pPr>
    </w:p>
    <w:p w14:paraId="4B0803C3" w14:textId="77777777" w:rsidR="00DE4EAB" w:rsidRDefault="004F36BD">
      <w:pPr>
        <w:pStyle w:val="BodyText"/>
        <w:tabs>
          <w:tab w:val="left" w:pos="9719"/>
        </w:tabs>
        <w:spacing w:before="55"/>
        <w:ind w:left="1080"/>
      </w:pPr>
      <w:r>
        <w:rPr>
          <w:color w:val="4E5758"/>
        </w:rPr>
        <w:t>Percentage Requested to Set-aside for</w:t>
      </w:r>
      <w:r>
        <w:rPr>
          <w:color w:val="4E5758"/>
          <w:spacing w:val="-20"/>
        </w:rPr>
        <w:t xml:space="preserve"> </w:t>
      </w:r>
      <w:r>
        <w:rPr>
          <w:color w:val="4E5758"/>
        </w:rPr>
        <w:t>DMA:</w:t>
      </w:r>
      <w:r>
        <w:rPr>
          <w:color w:val="4E5758"/>
          <w:spacing w:val="-1"/>
        </w:rPr>
        <w:t xml:space="preserve"> </w:t>
      </w:r>
      <w:r>
        <w:rPr>
          <w:color w:val="4E5758"/>
          <w:w w:val="99"/>
          <w:u w:val="single" w:color="4E5758"/>
        </w:rPr>
        <w:t xml:space="preserve"> </w:t>
      </w:r>
      <w:r>
        <w:rPr>
          <w:color w:val="4E5758"/>
          <w:u w:val="single" w:color="4E5758"/>
        </w:rPr>
        <w:tab/>
      </w:r>
    </w:p>
    <w:p w14:paraId="0D85282F" w14:textId="77777777" w:rsidR="00DE4EAB" w:rsidRDefault="00DE4EAB">
      <w:pPr>
        <w:pStyle w:val="BodyText"/>
        <w:spacing w:before="3"/>
        <w:rPr>
          <w:sz w:val="15"/>
        </w:rPr>
      </w:pPr>
    </w:p>
    <w:p w14:paraId="48634C78" w14:textId="77777777" w:rsidR="00DE4EAB" w:rsidRDefault="004F36BD">
      <w:pPr>
        <w:pStyle w:val="Heading1"/>
        <w:numPr>
          <w:ilvl w:val="0"/>
          <w:numId w:val="2"/>
        </w:numPr>
        <w:tabs>
          <w:tab w:val="left" w:pos="605"/>
        </w:tabs>
        <w:spacing w:before="52"/>
        <w:ind w:left="604" w:hanging="244"/>
        <w:jc w:val="left"/>
        <w:rPr>
          <w:rFonts w:ascii="Calibri"/>
          <w:color w:val="4E5758"/>
        </w:rPr>
      </w:pPr>
      <w:r>
        <w:rPr>
          <w:rFonts w:ascii="Calibri"/>
        </w:rPr>
        <w:t>Planning, Reasoning, and</w:t>
      </w:r>
      <w:r>
        <w:rPr>
          <w:rFonts w:ascii="Calibri"/>
          <w:spacing w:val="-15"/>
        </w:rPr>
        <w:t xml:space="preserve"> </w:t>
      </w:r>
      <w:r>
        <w:rPr>
          <w:rFonts w:ascii="Calibri"/>
        </w:rPr>
        <w:t>Evaluation</w:t>
      </w:r>
    </w:p>
    <w:p w14:paraId="247976AE" w14:textId="77777777" w:rsidR="00DE4EAB" w:rsidRDefault="00DE4EAB">
      <w:pPr>
        <w:pStyle w:val="BodyText"/>
        <w:spacing w:before="8"/>
        <w:rPr>
          <w:b/>
          <w:sz w:val="19"/>
        </w:rPr>
      </w:pPr>
    </w:p>
    <w:p w14:paraId="62CAB7F1" w14:textId="77777777" w:rsidR="00DE4EAB" w:rsidRDefault="004F36BD">
      <w:pPr>
        <w:pStyle w:val="ListParagraph"/>
        <w:numPr>
          <w:ilvl w:val="1"/>
          <w:numId w:val="2"/>
        </w:numPr>
        <w:tabs>
          <w:tab w:val="left" w:pos="1080"/>
        </w:tabs>
        <w:ind w:right="149" w:hanging="359"/>
      </w:pPr>
      <w:r>
        <w:rPr>
          <w:color w:val="4E5758"/>
        </w:rPr>
        <w:t>Describe the process the LEA utilized to identify the need to implement a district level initiative, funded with Title I, Part A funds. Include the data sources and content that assisted the LEA in determining that the district managed activities are more effective than school managed activities (i.e. did the LEA review how many additional schools may be served if the set-aside did not exceed the limitation; did the LEA review the amount by which PPA may be increased at the school level if the set-aside did not exceed the limitation).</w:t>
      </w:r>
    </w:p>
    <w:p w14:paraId="15FF8460" w14:textId="77777777" w:rsidR="00DE4EAB" w:rsidRDefault="00DE4EAB">
      <w:pPr>
        <w:pStyle w:val="BodyText"/>
      </w:pPr>
    </w:p>
    <w:p w14:paraId="068618F7" w14:textId="77777777" w:rsidR="00DE4EAB" w:rsidRDefault="00DE4EAB">
      <w:pPr>
        <w:pStyle w:val="BodyText"/>
        <w:spacing w:before="11"/>
        <w:rPr>
          <w:sz w:val="23"/>
        </w:rPr>
      </w:pPr>
    </w:p>
    <w:p w14:paraId="61787726" w14:textId="77777777" w:rsidR="00DE4EAB" w:rsidRDefault="004F36BD">
      <w:pPr>
        <w:pStyle w:val="ListParagraph"/>
        <w:numPr>
          <w:ilvl w:val="1"/>
          <w:numId w:val="2"/>
        </w:numPr>
        <w:tabs>
          <w:tab w:val="left" w:pos="1080"/>
        </w:tabs>
        <w:spacing w:before="1"/>
        <w:ind w:right="130" w:hanging="359"/>
      </w:pPr>
      <w:r>
        <w:rPr>
          <w:color w:val="4E5758"/>
        </w:rPr>
        <w:t>Provide the LEA’s reasoning for requesting to exceed the 20% limitation for the use of the DMA set- aside. Include an explanation of how the LEA will ensure that the funds sent to the school level are of an amount</w:t>
      </w:r>
      <w:r>
        <w:rPr>
          <w:color w:val="4E5758"/>
          <w:spacing w:val="-3"/>
        </w:rPr>
        <w:t xml:space="preserve"> </w:t>
      </w:r>
      <w:r>
        <w:rPr>
          <w:color w:val="4E5758"/>
        </w:rPr>
        <w:t>that</w:t>
      </w:r>
      <w:r>
        <w:rPr>
          <w:color w:val="4E5758"/>
          <w:spacing w:val="-3"/>
        </w:rPr>
        <w:t xml:space="preserve"> </w:t>
      </w:r>
      <w:r>
        <w:rPr>
          <w:color w:val="4E5758"/>
        </w:rPr>
        <w:t>is</w:t>
      </w:r>
      <w:r>
        <w:rPr>
          <w:color w:val="4E5758"/>
          <w:spacing w:val="-4"/>
        </w:rPr>
        <w:t xml:space="preserve"> </w:t>
      </w:r>
      <w:r>
        <w:rPr>
          <w:color w:val="4E5758"/>
        </w:rPr>
        <w:t>sufficient</w:t>
      </w:r>
      <w:r>
        <w:rPr>
          <w:color w:val="4E5758"/>
          <w:spacing w:val="-3"/>
        </w:rPr>
        <w:t xml:space="preserve"> </w:t>
      </w:r>
      <w:r>
        <w:rPr>
          <w:color w:val="4E5758"/>
        </w:rPr>
        <w:t>to</w:t>
      </w:r>
      <w:r>
        <w:rPr>
          <w:color w:val="4E5758"/>
          <w:spacing w:val="-3"/>
        </w:rPr>
        <w:t xml:space="preserve"> </w:t>
      </w:r>
      <w:r>
        <w:rPr>
          <w:color w:val="4E5758"/>
        </w:rPr>
        <w:t>support</w:t>
      </w:r>
      <w:r>
        <w:rPr>
          <w:color w:val="4E5758"/>
          <w:spacing w:val="-3"/>
        </w:rPr>
        <w:t xml:space="preserve"> </w:t>
      </w:r>
      <w:r>
        <w:rPr>
          <w:color w:val="4E5758"/>
        </w:rPr>
        <w:t>student</w:t>
      </w:r>
      <w:r>
        <w:rPr>
          <w:color w:val="4E5758"/>
          <w:spacing w:val="-4"/>
        </w:rPr>
        <w:t xml:space="preserve"> </w:t>
      </w:r>
      <w:r>
        <w:rPr>
          <w:color w:val="4E5758"/>
        </w:rPr>
        <w:t>achievement</w:t>
      </w:r>
      <w:r>
        <w:rPr>
          <w:color w:val="4E5758"/>
          <w:spacing w:val="-4"/>
        </w:rPr>
        <w:t xml:space="preserve"> </w:t>
      </w:r>
      <w:r>
        <w:rPr>
          <w:color w:val="4E5758"/>
        </w:rPr>
        <w:t>in</w:t>
      </w:r>
      <w:r>
        <w:rPr>
          <w:color w:val="4E5758"/>
          <w:spacing w:val="-4"/>
        </w:rPr>
        <w:t xml:space="preserve"> </w:t>
      </w:r>
      <w:r>
        <w:rPr>
          <w:color w:val="4E5758"/>
        </w:rPr>
        <w:t>a</w:t>
      </w:r>
      <w:r>
        <w:rPr>
          <w:color w:val="4E5758"/>
          <w:spacing w:val="-2"/>
        </w:rPr>
        <w:t xml:space="preserve"> </w:t>
      </w:r>
      <w:r>
        <w:rPr>
          <w:color w:val="4E5758"/>
        </w:rPr>
        <w:t>meaningful</w:t>
      </w:r>
      <w:r>
        <w:rPr>
          <w:color w:val="4E5758"/>
          <w:spacing w:val="-3"/>
        </w:rPr>
        <w:t xml:space="preserve"> </w:t>
      </w:r>
      <w:r>
        <w:rPr>
          <w:color w:val="4E5758"/>
        </w:rPr>
        <w:t>way</w:t>
      </w:r>
      <w:r>
        <w:rPr>
          <w:color w:val="4E5758"/>
          <w:spacing w:val="-4"/>
        </w:rPr>
        <w:t xml:space="preserve"> </w:t>
      </w:r>
      <w:r>
        <w:rPr>
          <w:color w:val="4E5758"/>
        </w:rPr>
        <w:t>(i.e.</w:t>
      </w:r>
      <w:r>
        <w:rPr>
          <w:color w:val="4E5758"/>
          <w:spacing w:val="-4"/>
        </w:rPr>
        <w:t xml:space="preserve"> </w:t>
      </w:r>
      <w:r>
        <w:rPr>
          <w:color w:val="4E5758"/>
        </w:rPr>
        <w:t>per</w:t>
      </w:r>
      <w:r>
        <w:rPr>
          <w:color w:val="4E5758"/>
          <w:spacing w:val="-2"/>
        </w:rPr>
        <w:t xml:space="preserve"> </w:t>
      </w:r>
      <w:r>
        <w:rPr>
          <w:color w:val="4E5758"/>
        </w:rPr>
        <w:t>pupil</w:t>
      </w:r>
    </w:p>
    <w:p w14:paraId="657FC837" w14:textId="77777777" w:rsidR="00DE4EAB" w:rsidRDefault="004F36BD">
      <w:pPr>
        <w:pStyle w:val="BodyText"/>
        <w:ind w:left="1079" w:right="383"/>
      </w:pPr>
      <w:r>
        <w:rPr>
          <w:color w:val="4E5758"/>
        </w:rPr>
        <w:t>allocation). For example, if the LEA is requesting 23% of the Title I, Part A allocation be set-aside to provide DMA, explain how the district determined that the proposed activities would better meet the intent of Title I, Part A, as opposed to serving schools at the school level.</w:t>
      </w:r>
    </w:p>
    <w:p w14:paraId="7230D6E5" w14:textId="77777777" w:rsidR="00DE4EAB" w:rsidRDefault="00DE4EAB">
      <w:pPr>
        <w:pStyle w:val="BodyText"/>
      </w:pPr>
    </w:p>
    <w:p w14:paraId="56B10521" w14:textId="77777777" w:rsidR="00DE4EAB" w:rsidRDefault="00DE4EAB">
      <w:pPr>
        <w:pStyle w:val="BodyText"/>
        <w:spacing w:before="10"/>
        <w:rPr>
          <w:sz w:val="23"/>
        </w:rPr>
      </w:pPr>
    </w:p>
    <w:p w14:paraId="601E993B" w14:textId="77777777" w:rsidR="00DE4EAB" w:rsidRDefault="004F36BD">
      <w:pPr>
        <w:pStyle w:val="ListParagraph"/>
        <w:numPr>
          <w:ilvl w:val="1"/>
          <w:numId w:val="2"/>
        </w:numPr>
        <w:tabs>
          <w:tab w:val="left" w:pos="1080"/>
          <w:tab w:val="left" w:pos="1081"/>
        </w:tabs>
        <w:spacing w:before="1"/>
        <w:ind w:left="1080" w:right="311"/>
      </w:pPr>
      <w:r>
        <w:rPr>
          <w:color w:val="4E5758"/>
        </w:rPr>
        <w:t>Provide a description of the LEA’s method for evaluating the effectiveness of the DMAs on an on-going basis.</w:t>
      </w:r>
    </w:p>
    <w:p w14:paraId="10E948E6" w14:textId="77777777" w:rsidR="00DE4EAB" w:rsidRDefault="004F36BD">
      <w:pPr>
        <w:pStyle w:val="Heading1"/>
        <w:numPr>
          <w:ilvl w:val="0"/>
          <w:numId w:val="2"/>
        </w:numPr>
        <w:tabs>
          <w:tab w:val="left" w:pos="719"/>
          <w:tab w:val="left" w:pos="720"/>
        </w:tabs>
        <w:spacing w:before="119"/>
        <w:ind w:left="720" w:hanging="603"/>
        <w:jc w:val="left"/>
        <w:rPr>
          <w:rFonts w:ascii="Calibri"/>
        </w:rPr>
      </w:pPr>
      <w:r>
        <w:rPr>
          <w:rFonts w:ascii="Calibri"/>
        </w:rPr>
        <w:t>Use of</w:t>
      </w:r>
      <w:r>
        <w:rPr>
          <w:rFonts w:ascii="Calibri"/>
          <w:spacing w:val="-4"/>
        </w:rPr>
        <w:t xml:space="preserve"> </w:t>
      </w:r>
      <w:r>
        <w:rPr>
          <w:rFonts w:ascii="Calibri"/>
        </w:rPr>
        <w:t>Funds</w:t>
      </w:r>
    </w:p>
    <w:p w14:paraId="609E5893" w14:textId="77777777" w:rsidR="00DE4EAB" w:rsidRDefault="004F36BD">
      <w:pPr>
        <w:pStyle w:val="BodyText"/>
        <w:spacing w:before="60"/>
        <w:ind w:left="1079"/>
      </w:pPr>
      <w:r>
        <w:rPr>
          <w:color w:val="4E5758"/>
        </w:rPr>
        <w:t>Describe the LEA’s proposed activities funded by the DMA set-aside.</w:t>
      </w:r>
    </w:p>
    <w:p w14:paraId="35B8E202" w14:textId="77777777" w:rsidR="00DE4EAB" w:rsidRDefault="00DE4EAB">
      <w:pPr>
        <w:pStyle w:val="BodyText"/>
        <w:spacing w:before="6"/>
        <w:rPr>
          <w:sz w:val="19"/>
        </w:rPr>
      </w:pPr>
    </w:p>
    <w:p w14:paraId="10C34211" w14:textId="77777777" w:rsidR="00DE4EAB" w:rsidRDefault="004F36BD">
      <w:pPr>
        <w:pStyle w:val="Heading1"/>
        <w:numPr>
          <w:ilvl w:val="0"/>
          <w:numId w:val="2"/>
        </w:numPr>
        <w:tabs>
          <w:tab w:val="left" w:pos="719"/>
          <w:tab w:val="left" w:pos="720"/>
        </w:tabs>
        <w:ind w:left="720" w:hanging="617"/>
        <w:jc w:val="left"/>
        <w:rPr>
          <w:rFonts w:ascii="Calibri"/>
        </w:rPr>
      </w:pPr>
      <w:r>
        <w:rPr>
          <w:rFonts w:ascii="Calibri"/>
        </w:rPr>
        <w:t>Signatures</w:t>
      </w:r>
    </w:p>
    <w:p w14:paraId="2DCA49C3" w14:textId="77777777" w:rsidR="00DE4EAB" w:rsidRDefault="004F36BD">
      <w:pPr>
        <w:pStyle w:val="BodyText"/>
        <w:spacing w:before="60"/>
        <w:ind w:left="1080"/>
      </w:pPr>
      <w:r>
        <w:rPr>
          <w:color w:val="4E5758"/>
        </w:rPr>
        <w:t>The signature(s) below affirms that the LEA has engaged in the required stakeholder engagement and planning processes as outlined in Title I, Part A. Further, the signature(s) below affirms that the LEA</w:t>
      </w:r>
    </w:p>
    <w:p w14:paraId="447C9189" w14:textId="77777777" w:rsidR="00DE4EAB" w:rsidRDefault="00DE4EAB">
      <w:pPr>
        <w:sectPr w:rsidR="00DE4EAB">
          <w:headerReference w:type="default" r:id="rId9"/>
          <w:pgSz w:w="12240" w:h="15840"/>
          <w:pgMar w:top="1480" w:right="960" w:bottom="280" w:left="720" w:header="720" w:footer="0" w:gutter="0"/>
          <w:cols w:space="720"/>
        </w:sectPr>
      </w:pPr>
    </w:p>
    <w:p w14:paraId="79E80A7C" w14:textId="5728F470" w:rsidR="00DE4EAB" w:rsidRDefault="002F4564">
      <w:pPr>
        <w:pStyle w:val="BodyText"/>
        <w:spacing w:before="8" w:after="1"/>
        <w:rPr>
          <w:sz w:val="16"/>
        </w:rPr>
      </w:pPr>
      <w:r>
        <w:rPr>
          <w:noProof/>
        </w:rPr>
        <w:lastRenderedPageBreak/>
        <mc:AlternateContent>
          <mc:Choice Requires="wpg">
            <w:drawing>
              <wp:anchor distT="0" distB="0" distL="114300" distR="114300" simplePos="0" relativeHeight="251660800" behindDoc="1" locked="0" layoutInCell="1" allowOverlap="1" wp14:anchorId="677FD2D7" wp14:editId="2B073089">
                <wp:simplePos x="0" y="0"/>
                <wp:positionH relativeFrom="page">
                  <wp:posOffset>0</wp:posOffset>
                </wp:positionH>
                <wp:positionV relativeFrom="page">
                  <wp:posOffset>8172450</wp:posOffset>
                </wp:positionV>
                <wp:extent cx="7772400" cy="1877695"/>
                <wp:effectExtent l="0" t="0" r="0" b="0"/>
                <wp:wrapNone/>
                <wp:docPr id="26"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77695"/>
                          <a:chOff x="0" y="12870"/>
                          <a:chExt cx="12240" cy="2957"/>
                        </a:xfrm>
                      </wpg:grpSpPr>
                      <wps:wsp>
                        <wps:cNvPr id="27" name="Rectangle 26"/>
                        <wps:cNvSpPr>
                          <a:spLocks noChangeArrowheads="1"/>
                        </wps:cNvSpPr>
                        <wps:spPr bwMode="auto">
                          <a:xfrm>
                            <a:off x="0" y="12870"/>
                            <a:ext cx="12240" cy="2957"/>
                          </a:xfrm>
                          <a:prstGeom prst="rect">
                            <a:avLst/>
                          </a:prstGeom>
                          <a:solidFill>
                            <a:srgbClr val="6EC4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25"/>
                        <wps:cNvSpPr txBox="1">
                          <a:spLocks noChangeArrowheads="1"/>
                        </wps:cNvSpPr>
                        <wps:spPr bwMode="auto">
                          <a:xfrm>
                            <a:off x="0" y="12870"/>
                            <a:ext cx="12240" cy="29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63B82" w14:textId="77777777" w:rsidR="00DE4EAB" w:rsidRDefault="00DE4EAB">
                              <w:pPr>
                                <w:spacing w:before="11"/>
                                <w:rPr>
                                  <w:b/>
                                  <w:i/>
                                  <w:sz w:val="39"/>
                                </w:rPr>
                              </w:pPr>
                            </w:p>
                            <w:p w14:paraId="32D5D0A8" w14:textId="77777777" w:rsidR="00DE4EAB" w:rsidRDefault="004F36BD">
                              <w:pPr>
                                <w:spacing w:line="302" w:lineRule="exact"/>
                                <w:ind w:left="1152"/>
                                <w:rPr>
                                  <w:rFonts w:ascii="Trebuchet MS"/>
                                  <w:b/>
                                  <w:sz w:val="26"/>
                                </w:rPr>
                              </w:pPr>
                              <w:r>
                                <w:rPr>
                                  <w:rFonts w:ascii="Trebuchet MS"/>
                                  <w:b/>
                                  <w:sz w:val="26"/>
                                </w:rPr>
                                <w:t>Where can I learn more?</w:t>
                              </w:r>
                            </w:p>
                            <w:p w14:paraId="4FB27C1F" w14:textId="77777777" w:rsidR="00DE4EAB" w:rsidRDefault="00390FCA">
                              <w:pPr>
                                <w:numPr>
                                  <w:ilvl w:val="0"/>
                                  <w:numId w:val="1"/>
                                </w:numPr>
                                <w:tabs>
                                  <w:tab w:val="left" w:pos="1511"/>
                                  <w:tab w:val="left" w:pos="1512"/>
                                </w:tabs>
                              </w:pPr>
                              <w:hyperlink r:id="rId10">
                                <w:r w:rsidR="004F36BD">
                                  <w:rPr>
                                    <w:u w:val="single"/>
                                  </w:rPr>
                                  <w:t>Title</w:t>
                                </w:r>
                                <w:r w:rsidR="004F36BD">
                                  <w:rPr>
                                    <w:spacing w:val="-6"/>
                                    <w:u w:val="single"/>
                                  </w:rPr>
                                  <w:t xml:space="preserve"> </w:t>
                                </w:r>
                                <w:r w:rsidR="004F36BD">
                                  <w:rPr>
                                    <w:u w:val="single"/>
                                  </w:rPr>
                                  <w:t>I,</w:t>
                                </w:r>
                                <w:r w:rsidR="004F36BD">
                                  <w:rPr>
                                    <w:spacing w:val="-7"/>
                                    <w:u w:val="single"/>
                                  </w:rPr>
                                  <w:t xml:space="preserve"> </w:t>
                                </w:r>
                                <w:r w:rsidR="004F36BD">
                                  <w:rPr>
                                    <w:u w:val="single"/>
                                  </w:rPr>
                                  <w:t>Part</w:t>
                                </w:r>
                                <w:r w:rsidR="004F36BD">
                                  <w:rPr>
                                    <w:spacing w:val="-7"/>
                                    <w:u w:val="single"/>
                                  </w:rPr>
                                  <w:t xml:space="preserve"> </w:t>
                                </w:r>
                                <w:r w:rsidR="004F36BD">
                                  <w:rPr>
                                    <w:u w:val="single"/>
                                  </w:rPr>
                                  <w:t>A</w:t>
                                </w:r>
                                <w:r w:rsidR="004F36BD">
                                  <w:rPr>
                                    <w:spacing w:val="-4"/>
                                    <w:u w:val="single"/>
                                  </w:rPr>
                                  <w:t xml:space="preserve"> </w:t>
                                </w:r>
                                <w:r w:rsidR="004F36BD">
                                  <w:rPr>
                                    <w:u w:val="single"/>
                                  </w:rPr>
                                  <w:t>Program</w:t>
                                </w:r>
                                <w:r w:rsidR="004F36BD">
                                  <w:rPr>
                                    <w:spacing w:val="-7"/>
                                    <w:u w:val="single"/>
                                  </w:rPr>
                                  <w:t xml:space="preserve"> </w:t>
                                </w:r>
                                <w:r w:rsidR="004F36BD">
                                  <w:rPr>
                                    <w:u w:val="single"/>
                                  </w:rPr>
                                  <w:t>Requirements</w:t>
                                </w:r>
                                <w:r w:rsidR="004F36BD">
                                  <w:t>:</w:t>
                                </w:r>
                              </w:hyperlink>
                              <w:r w:rsidR="004F36BD">
                                <w:rPr>
                                  <w:spacing w:val="-7"/>
                                </w:rPr>
                                <w:t xml:space="preserve"> </w:t>
                              </w:r>
                              <w:hyperlink r:id="rId11">
                                <w:r w:rsidR="004F36BD">
                                  <w:t>www.cde.state.co.us/fedprograms/ti/a</w:t>
                                </w:r>
                              </w:hyperlink>
                            </w:p>
                            <w:p w14:paraId="0D5088DB" w14:textId="77777777" w:rsidR="00DE4EAB" w:rsidRDefault="00390FCA">
                              <w:pPr>
                                <w:numPr>
                                  <w:ilvl w:val="0"/>
                                  <w:numId w:val="1"/>
                                </w:numPr>
                                <w:tabs>
                                  <w:tab w:val="left" w:pos="1511"/>
                                  <w:tab w:val="left" w:pos="1512"/>
                                </w:tabs>
                                <w:spacing w:before="1"/>
                              </w:pPr>
                              <w:hyperlink r:id="rId12">
                                <w:r w:rsidR="004F36BD">
                                  <w:rPr>
                                    <w:u w:val="single"/>
                                  </w:rPr>
                                  <w:t>ESEA</w:t>
                                </w:r>
                                <w:r w:rsidR="004F36BD">
                                  <w:rPr>
                                    <w:spacing w:val="-14"/>
                                    <w:u w:val="single"/>
                                  </w:rPr>
                                  <w:t xml:space="preserve"> </w:t>
                                </w:r>
                                <w:r w:rsidR="004F36BD">
                                  <w:rPr>
                                    <w:u w:val="single"/>
                                  </w:rPr>
                                  <w:t>Regional</w:t>
                                </w:r>
                                <w:r w:rsidR="004F36BD">
                                  <w:rPr>
                                    <w:spacing w:val="-15"/>
                                    <w:u w:val="single"/>
                                  </w:rPr>
                                  <w:t xml:space="preserve"> </w:t>
                                </w:r>
                                <w:r w:rsidR="004F36BD">
                                  <w:rPr>
                                    <w:u w:val="single"/>
                                  </w:rPr>
                                  <w:t>Contact</w:t>
                                </w:r>
                                <w:r w:rsidR="004F36BD">
                                  <w:t>:</w:t>
                                </w:r>
                              </w:hyperlink>
                              <w:r w:rsidR="004F36BD">
                                <w:rPr>
                                  <w:spacing w:val="-14"/>
                                </w:rPr>
                                <w:t xml:space="preserve"> </w:t>
                              </w:r>
                              <w:hyperlink r:id="rId13">
                                <w:r w:rsidR="004F36BD">
                                  <w:t>www.cde.state.co.us/fedprograms/consapp/index</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FD2D7" id="Group 24" o:spid="_x0000_s1026" alt="&quot;&quot;" style="position:absolute;margin-left:0;margin-top:643.5pt;width:612pt;height:147.85pt;z-index:-251655680;mso-position-horizontal-relative:page;mso-position-vertical-relative:page" coordorigin=",12870" coordsize="12240,2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">
                <v:rect id="Rectangle 26" o:spid="_x0000_s1027" style="position:absolute;top:12870;width:12240;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" fillcolor="#6ec4e8" stroked="f"/>
                <v:shapetype id="_x0000_t202" coordsize="21600,21600" o:spt="202" path="m,l,21600r21600,l21600,xe">
                  <v:stroke joinstyle="miter"/>
                  <v:path gradientshapeok="t" o:connecttype="rect"/>
                </v:shapetype>
                <v:shape id="Text Box 25" o:spid="_x0000_s1028" type="#_x0000_t202" style="position:absolute;top:12870;width:12240;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60763B82" w14:textId="77777777" w:rsidR="00DE4EAB" w:rsidRDefault="00DE4EAB">
                        <w:pPr>
                          <w:spacing w:before="11"/>
                          <w:rPr>
                            <w:b/>
                            <w:i/>
                            <w:sz w:val="39"/>
                          </w:rPr>
                        </w:pPr>
                      </w:p>
                      <w:p w14:paraId="32D5D0A8" w14:textId="77777777" w:rsidR="00DE4EAB" w:rsidRDefault="004F36BD">
                        <w:pPr>
                          <w:spacing w:line="302" w:lineRule="exact"/>
                          <w:ind w:left="1152"/>
                          <w:rPr>
                            <w:rFonts w:ascii="Trebuchet MS"/>
                            <w:b/>
                            <w:sz w:val="26"/>
                          </w:rPr>
                        </w:pPr>
                        <w:r>
                          <w:rPr>
                            <w:rFonts w:ascii="Trebuchet MS"/>
                            <w:b/>
                            <w:sz w:val="26"/>
                          </w:rPr>
                          <w:t>Where can I learn more?</w:t>
                        </w:r>
                      </w:p>
                      <w:p w14:paraId="4FB27C1F" w14:textId="77777777" w:rsidR="00DE4EAB" w:rsidRDefault="002F4564">
                        <w:pPr>
                          <w:numPr>
                            <w:ilvl w:val="0"/>
                            <w:numId w:val="1"/>
                          </w:numPr>
                          <w:tabs>
                            <w:tab w:val="left" w:pos="1511"/>
                            <w:tab w:val="left" w:pos="1512"/>
                          </w:tabs>
                        </w:pPr>
                        <w:hyperlink r:id="rId14">
                          <w:r w:rsidR="004F36BD">
                            <w:rPr>
                              <w:u w:val="single"/>
                            </w:rPr>
                            <w:t>Title</w:t>
                          </w:r>
                          <w:r w:rsidR="004F36BD">
                            <w:rPr>
                              <w:spacing w:val="-6"/>
                              <w:u w:val="single"/>
                            </w:rPr>
                            <w:t xml:space="preserve"> </w:t>
                          </w:r>
                          <w:r w:rsidR="004F36BD">
                            <w:rPr>
                              <w:u w:val="single"/>
                            </w:rPr>
                            <w:t>I,</w:t>
                          </w:r>
                          <w:r w:rsidR="004F36BD">
                            <w:rPr>
                              <w:spacing w:val="-7"/>
                              <w:u w:val="single"/>
                            </w:rPr>
                            <w:t xml:space="preserve"> </w:t>
                          </w:r>
                          <w:r w:rsidR="004F36BD">
                            <w:rPr>
                              <w:u w:val="single"/>
                            </w:rPr>
                            <w:t>Part</w:t>
                          </w:r>
                          <w:r w:rsidR="004F36BD">
                            <w:rPr>
                              <w:spacing w:val="-7"/>
                              <w:u w:val="single"/>
                            </w:rPr>
                            <w:t xml:space="preserve"> </w:t>
                          </w:r>
                          <w:r w:rsidR="004F36BD">
                            <w:rPr>
                              <w:u w:val="single"/>
                            </w:rPr>
                            <w:t>A</w:t>
                          </w:r>
                          <w:r w:rsidR="004F36BD">
                            <w:rPr>
                              <w:spacing w:val="-4"/>
                              <w:u w:val="single"/>
                            </w:rPr>
                            <w:t xml:space="preserve"> </w:t>
                          </w:r>
                          <w:r w:rsidR="004F36BD">
                            <w:rPr>
                              <w:u w:val="single"/>
                            </w:rPr>
                            <w:t>Program</w:t>
                          </w:r>
                          <w:r w:rsidR="004F36BD">
                            <w:rPr>
                              <w:spacing w:val="-7"/>
                              <w:u w:val="single"/>
                            </w:rPr>
                            <w:t xml:space="preserve"> </w:t>
                          </w:r>
                          <w:r w:rsidR="004F36BD">
                            <w:rPr>
                              <w:u w:val="single"/>
                            </w:rPr>
                            <w:t>Requirements</w:t>
                          </w:r>
                          <w:r w:rsidR="004F36BD">
                            <w:t>:</w:t>
                          </w:r>
                        </w:hyperlink>
                        <w:r w:rsidR="004F36BD">
                          <w:rPr>
                            <w:spacing w:val="-7"/>
                          </w:rPr>
                          <w:t xml:space="preserve"> </w:t>
                        </w:r>
                        <w:hyperlink r:id="rId15">
                          <w:r w:rsidR="004F36BD">
                            <w:t>www.cde.state.co.us/fedprograms/ti/a</w:t>
                          </w:r>
                        </w:hyperlink>
                      </w:p>
                      <w:p w14:paraId="0D5088DB" w14:textId="77777777" w:rsidR="00DE4EAB" w:rsidRDefault="002F4564">
                        <w:pPr>
                          <w:numPr>
                            <w:ilvl w:val="0"/>
                            <w:numId w:val="1"/>
                          </w:numPr>
                          <w:tabs>
                            <w:tab w:val="left" w:pos="1511"/>
                            <w:tab w:val="left" w:pos="1512"/>
                          </w:tabs>
                          <w:spacing w:before="1"/>
                        </w:pPr>
                        <w:hyperlink r:id="rId16">
                          <w:r w:rsidR="004F36BD">
                            <w:rPr>
                              <w:u w:val="single"/>
                            </w:rPr>
                            <w:t>ESEA</w:t>
                          </w:r>
                          <w:r w:rsidR="004F36BD">
                            <w:rPr>
                              <w:spacing w:val="-14"/>
                              <w:u w:val="single"/>
                            </w:rPr>
                            <w:t xml:space="preserve"> </w:t>
                          </w:r>
                          <w:r w:rsidR="004F36BD">
                            <w:rPr>
                              <w:u w:val="single"/>
                            </w:rPr>
                            <w:t>Regional</w:t>
                          </w:r>
                          <w:r w:rsidR="004F36BD">
                            <w:rPr>
                              <w:spacing w:val="-15"/>
                              <w:u w:val="single"/>
                            </w:rPr>
                            <w:t xml:space="preserve"> </w:t>
                          </w:r>
                          <w:r w:rsidR="004F36BD">
                            <w:rPr>
                              <w:u w:val="single"/>
                            </w:rPr>
                            <w:t>Contact</w:t>
                          </w:r>
                          <w:r w:rsidR="004F36BD">
                            <w:t>:</w:t>
                          </w:r>
                        </w:hyperlink>
                        <w:r w:rsidR="004F36BD">
                          <w:rPr>
                            <w:spacing w:val="-14"/>
                          </w:rPr>
                          <w:t xml:space="preserve"> </w:t>
                        </w:r>
                        <w:hyperlink r:id="rId17">
                          <w:r w:rsidR="004F36BD">
                            <w:t>www.cde.state.co.us/fedprograms/consapp/index</w:t>
                          </w:r>
                        </w:hyperlink>
                      </w:p>
                    </w:txbxContent>
                  </v:textbox>
                </v:shape>
                <w10:wrap anchorx="page" anchory="page"/>
              </v:group>
            </w:pict>
          </mc:Fallback>
        </mc:AlternateContent>
      </w:r>
    </w:p>
    <w:p w14:paraId="55E72F75" w14:textId="3D2F7A56" w:rsidR="00DE4EAB" w:rsidRDefault="002F4564">
      <w:pPr>
        <w:pStyle w:val="BodyText"/>
        <w:spacing w:line="20" w:lineRule="exact"/>
        <w:ind w:left="1070"/>
        <w:rPr>
          <w:sz w:val="2"/>
        </w:rPr>
      </w:pPr>
      <w:r>
        <w:rPr>
          <w:noProof/>
          <w:sz w:val="2"/>
        </w:rPr>
        <mc:AlternateContent>
          <mc:Choice Requires="wpg">
            <w:drawing>
              <wp:inline distT="0" distB="0" distL="0" distR="0" wp14:anchorId="7E41F921" wp14:editId="6CB11458">
                <wp:extent cx="6413500" cy="13335"/>
                <wp:effectExtent l="3175" t="3175" r="3175" b="12065"/>
                <wp:docPr id="12"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3335"/>
                          <a:chOff x="0" y="0"/>
                          <a:chExt cx="10100" cy="21"/>
                        </a:xfrm>
                      </wpg:grpSpPr>
                      <wps:wsp>
                        <wps:cNvPr id="13" name="Line 23"/>
                        <wps:cNvCnPr>
                          <a:cxnSpLocks noChangeShapeType="1"/>
                        </wps:cNvCnPr>
                        <wps:spPr bwMode="auto">
                          <a:xfrm>
                            <a:off x="10" y="10"/>
                            <a:ext cx="10080" cy="0"/>
                          </a:xfrm>
                          <a:prstGeom prst="line">
                            <a:avLst/>
                          </a:prstGeom>
                          <a:noFill/>
                          <a:ln w="12700">
                            <a:solidFill>
                              <a:srgbClr val="ACACAC"/>
                            </a:solidFill>
                            <a:round/>
                            <a:headEnd/>
                            <a:tailEnd/>
                          </a:ln>
                          <a:extLst>
                            <a:ext uri="{909E8E84-426E-40DD-AFC4-6F175D3DCCD1}">
                              <a14:hiddenFill xmlns:a14="http://schemas.microsoft.com/office/drawing/2010/main">
                                <a:noFill/>
                              </a14:hiddenFill>
                            </a:ext>
                          </a:extLst>
                        </wps:spPr>
                        <wps:bodyPr/>
                      </wps:wsp>
                      <wps:wsp>
                        <wps:cNvPr id="14" name="Line 22"/>
                        <wps:cNvCnPr>
                          <a:cxnSpLocks noChangeShapeType="1"/>
                        </wps:cNvCnPr>
                        <wps:spPr bwMode="auto">
                          <a:xfrm>
                            <a:off x="10" y="3"/>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5" name="Line 21"/>
                        <wps:cNvCnPr>
                          <a:cxnSpLocks noChangeShapeType="1"/>
                        </wps:cNvCnPr>
                        <wps:spPr bwMode="auto">
                          <a:xfrm>
                            <a:off x="10" y="3"/>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6" name="Line 20"/>
                        <wps:cNvCnPr>
                          <a:cxnSpLocks noChangeShapeType="1"/>
                        </wps:cNvCnPr>
                        <wps:spPr bwMode="auto">
                          <a:xfrm>
                            <a:off x="15" y="3"/>
                            <a:ext cx="1007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0085" y="3"/>
                            <a:ext cx="5"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085" y="3"/>
                            <a:ext cx="5"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10" y="10"/>
                            <a:ext cx="5" cy="0"/>
                          </a:xfrm>
                          <a:prstGeom prst="line">
                            <a:avLst/>
                          </a:prstGeom>
                          <a:noFill/>
                          <a:ln w="6858">
                            <a:solidFill>
                              <a:srgbClr val="A1A1A1"/>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0085" y="10"/>
                            <a:ext cx="5" cy="0"/>
                          </a:xfrm>
                          <a:prstGeom prst="line">
                            <a:avLst/>
                          </a:prstGeom>
                          <a:noFill/>
                          <a:ln w="6858">
                            <a:solidFill>
                              <a:srgbClr val="E4E4E4"/>
                            </a:solidFill>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0" y="18"/>
                            <a:ext cx="5" cy="0"/>
                          </a:xfrm>
                          <a:prstGeom prst="line">
                            <a:avLst/>
                          </a:prstGeom>
                          <a:noFill/>
                          <a:ln w="3035">
                            <a:solidFill>
                              <a:srgbClr val="A1A1A1"/>
                            </a:solidFill>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0" y="1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15" y="18"/>
                            <a:ext cx="10070"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24" name="Line 12"/>
                        <wps:cNvCnPr>
                          <a:cxnSpLocks noChangeShapeType="1"/>
                        </wps:cNvCnPr>
                        <wps:spPr bwMode="auto">
                          <a:xfrm>
                            <a:off x="10085" y="1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s:wsp>
                        <wps:cNvPr id="25" name="Line 11"/>
                        <wps:cNvCnPr>
                          <a:cxnSpLocks noChangeShapeType="1"/>
                        </wps:cNvCnPr>
                        <wps:spPr bwMode="auto">
                          <a:xfrm>
                            <a:off x="10085" y="18"/>
                            <a:ext cx="5" cy="0"/>
                          </a:xfrm>
                          <a:prstGeom prst="line">
                            <a:avLst/>
                          </a:prstGeom>
                          <a:noFill/>
                          <a:ln w="3035">
                            <a:solidFill>
                              <a:srgbClr val="E4E4E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AD711B" id="Group 10" o:spid="_x0000_s1026" alt="&quot;&quot;" style="width:505pt;height:1.05pt;mso-position-horizontal-relative:char;mso-position-vertical-relative:line" coordsize="1010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">
                <v:line id="Line 23" o:spid="_x0000_s1027" style="position:absolute;visibility:visible;mso-wrap-style:square" from="10,10" to="100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" strokecolor="#acacac" strokeweight="1pt"/>
                <v:line id="Line 22" o:spid="_x0000_s1028" style="position:absolute;visibility:visible;mso-wrap-style:square" from="10,3" to="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" strokecolor="#a1a1a1" strokeweight=".24pt"/>
                <v:line id="Line 21" o:spid="_x0000_s1029" style="position:absolute;visibility:visible;mso-wrap-style:square" from="10,3" to="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" strokecolor="#a1a1a1" strokeweight=".24pt"/>
                <v:line id="Line 20" o:spid="_x0000_s1030" style="position:absolute;visibility:visible;mso-wrap-style:square" from="15,3" to="10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" strokecolor="#a1a1a1" strokeweight=".24pt"/>
                <v:line id="Line 19" o:spid="_x0000_s1031" style="position:absolute;visibility:visible;mso-wrap-style:square" from="10085,3" to="10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" strokecolor="#e4e4e4" strokeweight=".24pt"/>
                <v:line id="Line 18" o:spid="_x0000_s1032" style="position:absolute;visibility:visible;mso-wrap-style:square" from="10085,3" to="100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" strokecolor="#a1a1a1" strokeweight=".24pt"/>
                <v:line id="Line 17" o:spid="_x0000_s1033" style="position:absolute;visibility:visible;mso-wrap-style:square" from="10,10" to="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" strokecolor="#a1a1a1" strokeweight=".54pt"/>
                <v:line id="Line 16" o:spid="_x0000_s1034" style="position:absolute;visibility:visible;mso-wrap-style:square" from="10085,10" to="100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" strokecolor="#e4e4e4" strokeweight=".54pt"/>
                <v:line id="Line 15" o:spid="_x0000_s1035" style="position:absolute;visibility:visible;mso-wrap-style:square" from="10,18" to="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" strokecolor="#a1a1a1" strokeweight=".08431mm"/>
                <v:line id="Line 14" o:spid="_x0000_s1036" style="position:absolute;visibility:visible;mso-wrap-style:square" from="10,18" to="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" strokecolor="#e4e4e4" strokeweight=".08431mm"/>
                <v:line id="Line 13" o:spid="_x0000_s1037" style="position:absolute;visibility:visible;mso-wrap-style:square" from="15,18" to="1008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" strokecolor="#e4e4e4" strokeweight=".08431mm"/>
                <v:line id="Line 12" o:spid="_x0000_s1038" style="position:absolute;visibility:visible;mso-wrap-style:square" from="10085,18" to="100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" strokecolor="#e4e4e4" strokeweight=".08431mm"/>
                <v:line id="Line 11" o:spid="_x0000_s1039" style="position:absolute;visibility:visible;mso-wrap-style:square" from="10085,18" to="100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" strokecolor="#e4e4e4" strokeweight=".08431mm"/>
                <w10:anchorlock/>
              </v:group>
            </w:pict>
          </mc:Fallback>
        </mc:AlternateContent>
      </w:r>
    </w:p>
    <w:p w14:paraId="21147173" w14:textId="77777777" w:rsidR="00DE4EAB" w:rsidRDefault="004F36BD">
      <w:pPr>
        <w:pStyle w:val="BodyText"/>
        <w:spacing w:before="51"/>
        <w:ind w:left="1800" w:right="1849"/>
      </w:pPr>
      <w:r>
        <w:rPr>
          <w:color w:val="4E5758"/>
        </w:rPr>
        <w:t>understands the intent and purpose of the use of Title I, Part A funds and will ensure the district managed activities will be implemented as proposed.</w:t>
      </w:r>
    </w:p>
    <w:p w14:paraId="2851095E" w14:textId="77777777" w:rsidR="00DE4EAB" w:rsidRDefault="00DE4EAB">
      <w:pPr>
        <w:pStyle w:val="BodyText"/>
      </w:pPr>
    </w:p>
    <w:p w14:paraId="47E124A7" w14:textId="77777777" w:rsidR="00DE4EAB" w:rsidRDefault="00DE4EAB">
      <w:pPr>
        <w:pStyle w:val="BodyText"/>
      </w:pPr>
    </w:p>
    <w:p w14:paraId="2347FBC7" w14:textId="77777777" w:rsidR="00DE4EAB" w:rsidRDefault="004F36BD">
      <w:pPr>
        <w:pStyle w:val="BodyText"/>
        <w:ind w:left="1439"/>
      </w:pPr>
      <w:r>
        <w:t>(a.) Provide the signature and printed name of the Authorized LEA Representative below.</w:t>
      </w:r>
    </w:p>
    <w:p w14:paraId="1B92C45B" w14:textId="77777777" w:rsidR="00DE4EAB" w:rsidRDefault="00DE4EAB">
      <w:pPr>
        <w:pStyle w:val="BodyText"/>
        <w:rPr>
          <w:sz w:val="20"/>
        </w:rPr>
      </w:pPr>
    </w:p>
    <w:p w14:paraId="6883A056" w14:textId="0A156F7C" w:rsidR="00DE4EAB" w:rsidRDefault="002F4564">
      <w:pPr>
        <w:pStyle w:val="BodyText"/>
        <w:spacing w:before="11"/>
        <w:rPr>
          <w:sz w:val="26"/>
        </w:rPr>
      </w:pPr>
      <w:r>
        <w:rPr>
          <w:noProof/>
        </w:rPr>
        <mc:AlternateContent>
          <mc:Choice Requires="wps">
            <w:drawing>
              <wp:anchor distT="0" distB="0" distL="0" distR="0" simplePos="0" relativeHeight="251652608" behindDoc="0" locked="0" layoutInCell="1" allowOverlap="1" wp14:anchorId="43FF6325" wp14:editId="60665620">
                <wp:simplePos x="0" y="0"/>
                <wp:positionH relativeFrom="page">
                  <wp:posOffset>1600200</wp:posOffset>
                </wp:positionH>
                <wp:positionV relativeFrom="paragraph">
                  <wp:posOffset>238760</wp:posOffset>
                </wp:positionV>
                <wp:extent cx="2743200" cy="0"/>
                <wp:effectExtent l="9525" t="8255" r="9525" b="10795"/>
                <wp:wrapTopAndBottom/>
                <wp:docPr id="11"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804A" id="Line 9" o:spid="_x0000_s1026" alt="&quot;&quot;"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8.8pt" to="34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3sAEAAEgDAAAOAAAAZHJzL2Uyb0RvYy54bWysU01v2zAMvQ/YfxB0X5xkwT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" strokeweight=".72pt">
                <w10:wrap type="topAndBottom" anchorx="page"/>
              </v:line>
            </w:pict>
          </mc:Fallback>
        </mc:AlternateContent>
      </w:r>
      <w:r>
        <w:rPr>
          <w:noProof/>
        </w:rPr>
        <mc:AlternateContent>
          <mc:Choice Requires="wps">
            <w:drawing>
              <wp:anchor distT="0" distB="0" distL="0" distR="0" simplePos="0" relativeHeight="251653632" behindDoc="0" locked="0" layoutInCell="1" allowOverlap="1" wp14:anchorId="378B5B88" wp14:editId="5102E1AA">
                <wp:simplePos x="0" y="0"/>
                <wp:positionH relativeFrom="page">
                  <wp:posOffset>5257800</wp:posOffset>
                </wp:positionH>
                <wp:positionV relativeFrom="paragraph">
                  <wp:posOffset>238760</wp:posOffset>
                </wp:positionV>
                <wp:extent cx="1828800" cy="0"/>
                <wp:effectExtent l="9525" t="8255" r="9525" b="10795"/>
                <wp:wrapTopAndBottom/>
                <wp:docPr id="10"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A63E1" id="Line 8" o:spid="_x0000_s1026" alt="&quot;&quot;"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8.8pt" to="5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" strokeweight=".72pt">
                <w10:wrap type="topAndBottom" anchorx="page"/>
              </v:line>
            </w:pict>
          </mc:Fallback>
        </mc:AlternateContent>
      </w:r>
    </w:p>
    <w:p w14:paraId="1CAAF5CF" w14:textId="77777777" w:rsidR="00DE4EAB" w:rsidRDefault="004F36BD">
      <w:pPr>
        <w:pStyle w:val="BodyText"/>
        <w:tabs>
          <w:tab w:val="left" w:pos="8280"/>
        </w:tabs>
        <w:spacing w:line="265" w:lineRule="exact"/>
        <w:ind w:left="2520"/>
      </w:pPr>
      <w:r>
        <w:rPr>
          <w:color w:val="4E5758"/>
        </w:rPr>
        <w:t>Signature of Authorized</w:t>
      </w:r>
      <w:r>
        <w:rPr>
          <w:color w:val="4E5758"/>
          <w:spacing w:val="-12"/>
        </w:rPr>
        <w:t xml:space="preserve"> </w:t>
      </w:r>
      <w:r>
        <w:rPr>
          <w:color w:val="4E5758"/>
        </w:rPr>
        <w:t>LEA</w:t>
      </w:r>
      <w:r>
        <w:rPr>
          <w:color w:val="4E5758"/>
          <w:spacing w:val="-4"/>
        </w:rPr>
        <w:t xml:space="preserve"> </w:t>
      </w:r>
      <w:r>
        <w:rPr>
          <w:color w:val="4E5758"/>
        </w:rPr>
        <w:t>Representative</w:t>
      </w:r>
      <w:r>
        <w:rPr>
          <w:color w:val="4E5758"/>
        </w:rPr>
        <w:tab/>
        <w:t>Date</w:t>
      </w:r>
    </w:p>
    <w:p w14:paraId="65A4D59F" w14:textId="77777777" w:rsidR="00DE4EAB" w:rsidRDefault="00DE4EAB">
      <w:pPr>
        <w:pStyle w:val="BodyText"/>
        <w:rPr>
          <w:sz w:val="20"/>
        </w:rPr>
      </w:pPr>
    </w:p>
    <w:p w14:paraId="7FA42347" w14:textId="17AC2FCE" w:rsidR="00DE4EAB" w:rsidRDefault="002F4564">
      <w:pPr>
        <w:pStyle w:val="BodyText"/>
        <w:spacing w:before="6"/>
        <w:rPr>
          <w:sz w:val="19"/>
        </w:rPr>
      </w:pPr>
      <w:r>
        <w:rPr>
          <w:noProof/>
        </w:rPr>
        <mc:AlternateContent>
          <mc:Choice Requires="wps">
            <w:drawing>
              <wp:anchor distT="0" distB="0" distL="0" distR="0" simplePos="0" relativeHeight="251654656" behindDoc="0" locked="0" layoutInCell="1" allowOverlap="1" wp14:anchorId="7843491E" wp14:editId="76982101">
                <wp:simplePos x="0" y="0"/>
                <wp:positionH relativeFrom="page">
                  <wp:posOffset>1600200</wp:posOffset>
                </wp:positionH>
                <wp:positionV relativeFrom="paragraph">
                  <wp:posOffset>180975</wp:posOffset>
                </wp:positionV>
                <wp:extent cx="2743200" cy="0"/>
                <wp:effectExtent l="9525" t="6985" r="9525" b="12065"/>
                <wp:wrapTopAndBottom/>
                <wp:docPr id="9"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670E9" id="Line 7" o:spid="_x0000_s1026" alt="&quot;&quot;"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4.25pt" to="34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3sAEAAEgDAAAOAAAAZHJzL2Uyb0RvYy54bWysU01v2zAMvQ/YfxB0X5xkwT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" strokeweight=".72pt">
                <w10:wrap type="topAndBottom" anchorx="page"/>
              </v:line>
            </w:pict>
          </mc:Fallback>
        </mc:AlternateContent>
      </w:r>
      <w:r>
        <w:rPr>
          <w:noProof/>
        </w:rPr>
        <mc:AlternateContent>
          <mc:Choice Requires="wps">
            <w:drawing>
              <wp:anchor distT="0" distB="0" distL="0" distR="0" simplePos="0" relativeHeight="251655680" behindDoc="0" locked="0" layoutInCell="1" allowOverlap="1" wp14:anchorId="48590680" wp14:editId="68193B5C">
                <wp:simplePos x="0" y="0"/>
                <wp:positionH relativeFrom="page">
                  <wp:posOffset>5257800</wp:posOffset>
                </wp:positionH>
                <wp:positionV relativeFrom="paragraph">
                  <wp:posOffset>180975</wp:posOffset>
                </wp:positionV>
                <wp:extent cx="1828800" cy="0"/>
                <wp:effectExtent l="9525" t="6985" r="9525" b="12065"/>
                <wp:wrapTopAndBottom/>
                <wp:docPr id="8"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97372" id="Line 6" o:spid="_x0000_s1026" alt="&quot;&quot;"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4.25pt" to="5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" strokeweight=".72pt">
                <w10:wrap type="topAndBottom" anchorx="page"/>
              </v:line>
            </w:pict>
          </mc:Fallback>
        </mc:AlternateContent>
      </w:r>
    </w:p>
    <w:p w14:paraId="56EA57EC" w14:textId="77777777" w:rsidR="00DE4EAB" w:rsidRDefault="004F36BD">
      <w:pPr>
        <w:pStyle w:val="BodyText"/>
        <w:tabs>
          <w:tab w:val="left" w:pos="8280"/>
        </w:tabs>
        <w:spacing w:line="264" w:lineRule="exact"/>
        <w:ind w:left="2520"/>
      </w:pPr>
      <w:r>
        <w:rPr>
          <w:color w:val="4E5758"/>
        </w:rPr>
        <w:t>Printed Name of Authorized</w:t>
      </w:r>
      <w:r>
        <w:rPr>
          <w:color w:val="4E5758"/>
          <w:spacing w:val="-14"/>
        </w:rPr>
        <w:t xml:space="preserve"> </w:t>
      </w:r>
      <w:r>
        <w:rPr>
          <w:color w:val="4E5758"/>
        </w:rPr>
        <w:t>LEA</w:t>
      </w:r>
      <w:r>
        <w:rPr>
          <w:color w:val="4E5758"/>
          <w:spacing w:val="-3"/>
        </w:rPr>
        <w:t xml:space="preserve"> </w:t>
      </w:r>
      <w:r>
        <w:rPr>
          <w:color w:val="4E5758"/>
        </w:rPr>
        <w:t>Representative</w:t>
      </w:r>
      <w:r>
        <w:rPr>
          <w:color w:val="4E5758"/>
        </w:rPr>
        <w:tab/>
        <w:t>Date</w:t>
      </w:r>
    </w:p>
    <w:p w14:paraId="773BDFC2" w14:textId="77777777" w:rsidR="00DE4EAB" w:rsidRDefault="00DE4EAB">
      <w:pPr>
        <w:pStyle w:val="BodyText"/>
      </w:pPr>
    </w:p>
    <w:p w14:paraId="4F040C50" w14:textId="77777777" w:rsidR="00DE4EAB" w:rsidRDefault="00DE4EAB">
      <w:pPr>
        <w:pStyle w:val="BodyText"/>
      </w:pPr>
    </w:p>
    <w:p w14:paraId="69593632" w14:textId="77777777" w:rsidR="00DE4EAB" w:rsidRDefault="004F36BD">
      <w:pPr>
        <w:pStyle w:val="BodyText"/>
        <w:ind w:left="1799" w:right="1187" w:hanging="360"/>
      </w:pPr>
      <w:r>
        <w:t>(b.) If different from the Authorized LEA Representative, provide the signature and printed name of the LEA Title I Director below.</w:t>
      </w:r>
    </w:p>
    <w:p w14:paraId="1E8113E7" w14:textId="77777777" w:rsidR="00DE4EAB" w:rsidRDefault="00DE4EAB">
      <w:pPr>
        <w:pStyle w:val="BodyText"/>
        <w:rPr>
          <w:sz w:val="20"/>
        </w:rPr>
      </w:pPr>
    </w:p>
    <w:p w14:paraId="58E5426F" w14:textId="3EED8D28" w:rsidR="00DE4EAB" w:rsidRDefault="002F4564">
      <w:pPr>
        <w:pStyle w:val="BodyText"/>
        <w:spacing w:before="11"/>
        <w:rPr>
          <w:sz w:val="26"/>
        </w:rPr>
      </w:pPr>
      <w:r>
        <w:rPr>
          <w:noProof/>
        </w:rPr>
        <mc:AlternateContent>
          <mc:Choice Requires="wps">
            <w:drawing>
              <wp:anchor distT="0" distB="0" distL="0" distR="0" simplePos="0" relativeHeight="251656704" behindDoc="0" locked="0" layoutInCell="1" allowOverlap="1" wp14:anchorId="1A5B270E" wp14:editId="453712EE">
                <wp:simplePos x="0" y="0"/>
                <wp:positionH relativeFrom="page">
                  <wp:posOffset>1600200</wp:posOffset>
                </wp:positionH>
                <wp:positionV relativeFrom="paragraph">
                  <wp:posOffset>238125</wp:posOffset>
                </wp:positionV>
                <wp:extent cx="2743200" cy="0"/>
                <wp:effectExtent l="9525" t="11430" r="9525" b="7620"/>
                <wp:wrapTopAndBottom/>
                <wp:docPr id="7"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127DD" id="Line 5" o:spid="_x0000_s1026" alt="&quot;&quot;"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8.75pt" to="34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3sAEAAEgDAAAOAAAAZHJzL2Uyb0RvYy54bWysU01v2zAMvQ/YfxB0X5xkwT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" strokeweight=".72pt">
                <w10:wrap type="topAndBottom" anchorx="page"/>
              </v:line>
            </w:pict>
          </mc:Fallback>
        </mc:AlternateContent>
      </w:r>
      <w:r>
        <w:rPr>
          <w:noProof/>
        </w:rPr>
        <mc:AlternateContent>
          <mc:Choice Requires="wps">
            <w:drawing>
              <wp:anchor distT="0" distB="0" distL="0" distR="0" simplePos="0" relativeHeight="251657728" behindDoc="0" locked="0" layoutInCell="1" allowOverlap="1" wp14:anchorId="35F613A9" wp14:editId="208392DE">
                <wp:simplePos x="0" y="0"/>
                <wp:positionH relativeFrom="page">
                  <wp:posOffset>5257800</wp:posOffset>
                </wp:positionH>
                <wp:positionV relativeFrom="paragraph">
                  <wp:posOffset>238125</wp:posOffset>
                </wp:positionV>
                <wp:extent cx="1828800" cy="0"/>
                <wp:effectExtent l="9525" t="11430" r="9525" b="7620"/>
                <wp:wrapTopAndBottom/>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3F90" id="Line 4" o:spid="_x0000_s1026" alt="&quot;&quot;"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8.75pt" to="55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" strokeweight=".72pt">
                <w10:wrap type="topAndBottom" anchorx="page"/>
              </v:line>
            </w:pict>
          </mc:Fallback>
        </mc:AlternateContent>
      </w:r>
    </w:p>
    <w:p w14:paraId="6E327B08" w14:textId="77777777" w:rsidR="00DE4EAB" w:rsidRDefault="004F36BD">
      <w:pPr>
        <w:pStyle w:val="BodyText"/>
        <w:tabs>
          <w:tab w:val="left" w:pos="8280"/>
        </w:tabs>
        <w:spacing w:line="265" w:lineRule="exact"/>
        <w:ind w:left="2520"/>
      </w:pPr>
      <w:r>
        <w:rPr>
          <w:color w:val="4E5758"/>
        </w:rPr>
        <w:t>Signature of LEA Title</w:t>
      </w:r>
      <w:r>
        <w:rPr>
          <w:color w:val="4E5758"/>
          <w:spacing w:val="-9"/>
        </w:rPr>
        <w:t xml:space="preserve"> </w:t>
      </w:r>
      <w:r>
        <w:rPr>
          <w:color w:val="4E5758"/>
        </w:rPr>
        <w:t>I</w:t>
      </w:r>
      <w:r>
        <w:rPr>
          <w:color w:val="4E5758"/>
          <w:spacing w:val="-3"/>
        </w:rPr>
        <w:t xml:space="preserve"> </w:t>
      </w:r>
      <w:r>
        <w:rPr>
          <w:color w:val="4E5758"/>
        </w:rPr>
        <w:t>Director</w:t>
      </w:r>
      <w:r>
        <w:rPr>
          <w:color w:val="4E5758"/>
        </w:rPr>
        <w:tab/>
        <w:t>Date</w:t>
      </w:r>
    </w:p>
    <w:p w14:paraId="21A6D287" w14:textId="77777777" w:rsidR="00DE4EAB" w:rsidRDefault="00DE4EAB">
      <w:pPr>
        <w:pStyle w:val="BodyText"/>
        <w:rPr>
          <w:sz w:val="20"/>
        </w:rPr>
      </w:pPr>
    </w:p>
    <w:p w14:paraId="17E738D2" w14:textId="694C8847" w:rsidR="00DE4EAB" w:rsidRDefault="002F4564">
      <w:pPr>
        <w:pStyle w:val="BodyText"/>
        <w:spacing w:before="5"/>
        <w:rPr>
          <w:sz w:val="19"/>
        </w:rPr>
      </w:pPr>
      <w:r>
        <w:rPr>
          <w:noProof/>
        </w:rPr>
        <mc:AlternateContent>
          <mc:Choice Requires="wps">
            <w:drawing>
              <wp:anchor distT="0" distB="0" distL="0" distR="0" simplePos="0" relativeHeight="251658752" behindDoc="0" locked="0" layoutInCell="1" allowOverlap="1" wp14:anchorId="3C5D107D" wp14:editId="6CDE2021">
                <wp:simplePos x="0" y="0"/>
                <wp:positionH relativeFrom="page">
                  <wp:posOffset>1600200</wp:posOffset>
                </wp:positionH>
                <wp:positionV relativeFrom="paragraph">
                  <wp:posOffset>180340</wp:posOffset>
                </wp:positionV>
                <wp:extent cx="2743200" cy="0"/>
                <wp:effectExtent l="9525" t="10160" r="9525" b="8890"/>
                <wp:wrapTopAndBottom/>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00AC" id="Line 3" o:spid="_x0000_s1026" alt="&quot;&quot;"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6pt,14.2pt" to="34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3sAEAAEgDAAAOAAAAZHJzL2Uyb0RvYy54bWysU01v2zAMvQ/YfxB0X5xkwT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" strokeweight=".72pt">
                <w10:wrap type="topAndBottom" anchorx="page"/>
              </v:line>
            </w:pict>
          </mc:Fallback>
        </mc:AlternateContent>
      </w:r>
      <w:r>
        <w:rPr>
          <w:noProof/>
        </w:rPr>
        <mc:AlternateContent>
          <mc:Choice Requires="wps">
            <w:drawing>
              <wp:anchor distT="0" distB="0" distL="0" distR="0" simplePos="0" relativeHeight="251659776" behindDoc="0" locked="0" layoutInCell="1" allowOverlap="1" wp14:anchorId="594E59EF" wp14:editId="72A6124E">
                <wp:simplePos x="0" y="0"/>
                <wp:positionH relativeFrom="page">
                  <wp:posOffset>5257800</wp:posOffset>
                </wp:positionH>
                <wp:positionV relativeFrom="paragraph">
                  <wp:posOffset>180340</wp:posOffset>
                </wp:positionV>
                <wp:extent cx="1828800" cy="0"/>
                <wp:effectExtent l="9525" t="10160" r="9525" b="8890"/>
                <wp:wrapTopAndBottom/>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8D1B2" id="Line 2" o:spid="_x0000_s1026" alt="&quot;&quot;"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4.2pt" to="55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" strokeweight=".72pt">
                <w10:wrap type="topAndBottom" anchorx="page"/>
              </v:line>
            </w:pict>
          </mc:Fallback>
        </mc:AlternateContent>
      </w:r>
    </w:p>
    <w:p w14:paraId="1C7B9779" w14:textId="77777777" w:rsidR="00DE4EAB" w:rsidRDefault="004F36BD">
      <w:pPr>
        <w:pStyle w:val="BodyText"/>
        <w:tabs>
          <w:tab w:val="left" w:pos="8280"/>
        </w:tabs>
        <w:spacing w:line="265" w:lineRule="exact"/>
        <w:ind w:left="2520"/>
      </w:pPr>
      <w:r>
        <w:rPr>
          <w:color w:val="4E5758"/>
        </w:rPr>
        <w:t>Printed Name of LEA Title</w:t>
      </w:r>
      <w:r>
        <w:rPr>
          <w:color w:val="4E5758"/>
          <w:spacing w:val="-11"/>
        </w:rPr>
        <w:t xml:space="preserve"> </w:t>
      </w:r>
      <w:r>
        <w:rPr>
          <w:color w:val="4E5758"/>
        </w:rPr>
        <w:t>I</w:t>
      </w:r>
      <w:r>
        <w:rPr>
          <w:color w:val="4E5758"/>
          <w:spacing w:val="-3"/>
        </w:rPr>
        <w:t xml:space="preserve"> </w:t>
      </w:r>
      <w:r>
        <w:rPr>
          <w:color w:val="4E5758"/>
        </w:rPr>
        <w:t>Director</w:t>
      </w:r>
      <w:r>
        <w:rPr>
          <w:color w:val="4E5758"/>
        </w:rPr>
        <w:tab/>
        <w:t>Date</w:t>
      </w:r>
    </w:p>
    <w:p w14:paraId="4C6EC5DD" w14:textId="77777777" w:rsidR="00DE4EAB" w:rsidRDefault="00DE4EAB">
      <w:pPr>
        <w:pStyle w:val="BodyText"/>
      </w:pPr>
    </w:p>
    <w:p w14:paraId="50A97F02" w14:textId="03722FB8" w:rsidR="00DE4EAB" w:rsidRDefault="00390FCA">
      <w:pPr>
        <w:ind w:left="1800"/>
        <w:rPr>
          <w:b/>
          <w:i/>
        </w:rPr>
      </w:pPr>
      <w:hyperlink r:id="rId18">
        <w:r w:rsidR="004F36BD">
          <w:rPr>
            <w:b/>
            <w:i/>
            <w:color w:val="0000FF"/>
            <w:u w:val="single" w:color="0000FF"/>
          </w:rPr>
          <w:t xml:space="preserve">Email completed forms </w:t>
        </w:r>
      </w:hyperlink>
      <w:r w:rsidR="004F36BD">
        <w:rPr>
          <w:b/>
          <w:i/>
        </w:rPr>
        <w:t xml:space="preserve">to </w:t>
      </w:r>
      <w:hyperlink r:id="rId19">
        <w:r w:rsidR="004F36BD">
          <w:rPr>
            <w:i/>
          </w:rPr>
          <w:t>consolidatedapplications@cde.state.co.us</w:t>
        </w:r>
      </w:hyperlink>
      <w:r w:rsidR="004F36BD">
        <w:rPr>
          <w:i/>
        </w:rPr>
        <w:t xml:space="preserve"> </w:t>
      </w:r>
      <w:r w:rsidR="004F36BD">
        <w:rPr>
          <w:b/>
          <w:i/>
        </w:rPr>
        <w:t>no later than June 30.</w:t>
      </w:r>
    </w:p>
    <w:p w14:paraId="4E9D5340" w14:textId="048F9AF1" w:rsidR="009623FD" w:rsidRDefault="009623FD">
      <w:pPr>
        <w:ind w:left="1800"/>
        <w:rPr>
          <w:b/>
          <w:i/>
        </w:rPr>
      </w:pPr>
    </w:p>
    <w:p w14:paraId="1437B71E" w14:textId="3878A9C7" w:rsidR="009623FD" w:rsidRDefault="009623FD">
      <w:pPr>
        <w:ind w:left="1800"/>
        <w:rPr>
          <w:b/>
          <w:i/>
        </w:rPr>
      </w:pPr>
    </w:p>
    <w:p w14:paraId="081613C2" w14:textId="277849C0" w:rsidR="009623FD" w:rsidRDefault="00E30A77" w:rsidP="009623FD">
      <w:pPr>
        <w:ind w:left="90"/>
        <w:jc w:val="center"/>
        <w:rPr>
          <w:b/>
          <w:i/>
        </w:rPr>
      </w:pPr>
      <w:r>
        <w:rPr>
          <w:b/>
          <w:i/>
          <w:noProof/>
        </w:rPr>
        <w:drawing>
          <wp:inline distT="0" distB="0" distL="0" distR="0" wp14:anchorId="4CB22304" wp14:editId="13EF1D5E">
            <wp:extent cx="1238569" cy="685035"/>
            <wp:effectExtent l="0" t="0" r="0" b="1270"/>
            <wp:docPr id="43" name="Picture 43" descr="EDAC Approval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EDAC Approval Sta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38569" cy="685035"/>
                    </a:xfrm>
                    <a:prstGeom prst="rect">
                      <a:avLst/>
                    </a:prstGeom>
                  </pic:spPr>
                </pic:pic>
              </a:graphicData>
            </a:graphic>
          </wp:inline>
        </w:drawing>
      </w:r>
    </w:p>
    <w:sectPr w:rsidR="009623FD">
      <w:pgSz w:w="12240" w:h="15840"/>
      <w:pgMar w:top="148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70E43" w14:textId="77777777" w:rsidR="008B2E4A" w:rsidRDefault="008B2E4A">
      <w:r>
        <w:separator/>
      </w:r>
    </w:p>
  </w:endnote>
  <w:endnote w:type="continuationSeparator" w:id="0">
    <w:p w14:paraId="285370A5" w14:textId="77777777" w:rsidR="008B2E4A" w:rsidRDefault="008B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89E7" w14:textId="77777777" w:rsidR="008B2E4A" w:rsidRDefault="008B2E4A">
      <w:r>
        <w:separator/>
      </w:r>
    </w:p>
  </w:footnote>
  <w:footnote w:type="continuationSeparator" w:id="0">
    <w:p w14:paraId="7B4C4B81" w14:textId="77777777" w:rsidR="008B2E4A" w:rsidRDefault="008B2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E362" w14:textId="7BA0C5E2" w:rsidR="00DE4EAB" w:rsidRDefault="004F36BD">
    <w:pPr>
      <w:pStyle w:val="BodyText"/>
      <w:spacing w:line="14" w:lineRule="auto"/>
      <w:rPr>
        <w:sz w:val="20"/>
      </w:rPr>
    </w:pPr>
    <w:r>
      <w:rPr>
        <w:noProof/>
      </w:rPr>
      <w:drawing>
        <wp:anchor distT="0" distB="0" distL="0" distR="0" simplePos="0" relativeHeight="251657216" behindDoc="1" locked="0" layoutInCell="1" allowOverlap="1" wp14:anchorId="40F2DAC4" wp14:editId="7CBFA492">
          <wp:simplePos x="0" y="0"/>
          <wp:positionH relativeFrom="page">
            <wp:posOffset>685800</wp:posOffset>
          </wp:positionH>
          <wp:positionV relativeFrom="page">
            <wp:posOffset>457200</wp:posOffset>
          </wp:positionV>
          <wp:extent cx="1076324" cy="457199"/>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1076324" cy="457199"/>
                  </a:xfrm>
                  <a:prstGeom prst="rect">
                    <a:avLst/>
                  </a:prstGeom>
                </pic:spPr>
              </pic:pic>
            </a:graphicData>
          </a:graphic>
        </wp:anchor>
      </w:drawing>
    </w:r>
    <w:r w:rsidR="002F4564">
      <w:rPr>
        <w:noProof/>
      </w:rPr>
      <mc:AlternateContent>
        <mc:Choice Requires="wps">
          <w:drawing>
            <wp:anchor distT="0" distB="0" distL="114300" distR="114300" simplePos="0" relativeHeight="251658240" behindDoc="1" locked="0" layoutInCell="1" allowOverlap="1" wp14:anchorId="2C43E4A3" wp14:editId="41270D79">
              <wp:simplePos x="0" y="0"/>
              <wp:positionH relativeFrom="page">
                <wp:posOffset>3754755</wp:posOffset>
              </wp:positionH>
              <wp:positionV relativeFrom="page">
                <wp:posOffset>798830</wp:posOffset>
              </wp:positionV>
              <wp:extent cx="3137535" cy="154305"/>
              <wp:effectExtent l="190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8DD07" w14:textId="77777777" w:rsidR="00DE4EAB" w:rsidRDefault="004F36BD">
                          <w:pPr>
                            <w:spacing w:before="7"/>
                            <w:ind w:left="20"/>
                            <w:rPr>
                              <w:rFonts w:ascii="Lucida Sans"/>
                              <w:b/>
                              <w:sz w:val="18"/>
                            </w:rPr>
                          </w:pPr>
                          <w:r>
                            <w:rPr>
                              <w:rFonts w:ascii="Lucida Sans"/>
                              <w:b/>
                              <w:sz w:val="18"/>
                            </w:rPr>
                            <w:t>ESSA: District Managed Activities under Title I, Part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3E4A3" id="_x0000_t202" coordsize="21600,21600" o:spt="202" path="m,l,21600r21600,l21600,xe">
              <v:stroke joinstyle="miter"/>
              <v:path gradientshapeok="t" o:connecttype="rect"/>
            </v:shapetype>
            <v:shape id="Text Box 1" o:spid="_x0000_s1029" type="#_x0000_t202" style="position:absolute;margin-left:295.65pt;margin-top:62.9pt;width:247.05pt;height:1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" filled="f" stroked="f">
              <v:textbox inset="0,0,0,0">
                <w:txbxContent>
                  <w:p w14:paraId="00E8DD07" w14:textId="77777777" w:rsidR="00DE4EAB" w:rsidRDefault="004F36BD">
                    <w:pPr>
                      <w:spacing w:before="7"/>
                      <w:ind w:left="20"/>
                      <w:rPr>
                        <w:rFonts w:ascii="Lucida Sans"/>
                        <w:b/>
                        <w:sz w:val="18"/>
                      </w:rPr>
                    </w:pPr>
                    <w:r>
                      <w:rPr>
                        <w:rFonts w:ascii="Lucida Sans"/>
                        <w:b/>
                        <w:sz w:val="18"/>
                      </w:rPr>
                      <w:t>ESSA: District Managed Activities under Title I, Part 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D7F"/>
    <w:multiLevelType w:val="hybridMultilevel"/>
    <w:tmpl w:val="327C3B82"/>
    <w:lvl w:ilvl="0" w:tplc="4C966D74">
      <w:start w:val="1"/>
      <w:numFmt w:val="decimal"/>
      <w:lvlText w:val="%1)."/>
      <w:lvlJc w:val="left"/>
      <w:pPr>
        <w:ind w:left="619" w:hanging="319"/>
        <w:jc w:val="right"/>
      </w:pPr>
      <w:rPr>
        <w:rFonts w:hint="default"/>
        <w:b/>
        <w:bCs/>
        <w:w w:val="99"/>
      </w:rPr>
    </w:lvl>
    <w:lvl w:ilvl="1" w:tplc="999673F2">
      <w:numFmt w:val="bullet"/>
      <w:lvlText w:val="•"/>
      <w:lvlJc w:val="left"/>
      <w:pPr>
        <w:ind w:left="620" w:hanging="319"/>
      </w:pPr>
      <w:rPr>
        <w:rFonts w:hint="default"/>
      </w:rPr>
    </w:lvl>
    <w:lvl w:ilvl="2" w:tplc="9B48928A">
      <w:numFmt w:val="bullet"/>
      <w:lvlText w:val="•"/>
      <w:lvlJc w:val="left"/>
      <w:pPr>
        <w:ind w:left="1724" w:hanging="319"/>
      </w:pPr>
      <w:rPr>
        <w:rFonts w:hint="default"/>
      </w:rPr>
    </w:lvl>
    <w:lvl w:ilvl="3" w:tplc="23E43EFC">
      <w:numFmt w:val="bullet"/>
      <w:lvlText w:val="•"/>
      <w:lvlJc w:val="left"/>
      <w:pPr>
        <w:ind w:left="2828" w:hanging="319"/>
      </w:pPr>
      <w:rPr>
        <w:rFonts w:hint="default"/>
      </w:rPr>
    </w:lvl>
    <w:lvl w:ilvl="4" w:tplc="D3E81B80">
      <w:numFmt w:val="bullet"/>
      <w:lvlText w:val="•"/>
      <w:lvlJc w:val="left"/>
      <w:pPr>
        <w:ind w:left="3933" w:hanging="319"/>
      </w:pPr>
      <w:rPr>
        <w:rFonts w:hint="default"/>
      </w:rPr>
    </w:lvl>
    <w:lvl w:ilvl="5" w:tplc="474232C8">
      <w:numFmt w:val="bullet"/>
      <w:lvlText w:val="•"/>
      <w:lvlJc w:val="left"/>
      <w:pPr>
        <w:ind w:left="5037" w:hanging="319"/>
      </w:pPr>
      <w:rPr>
        <w:rFonts w:hint="default"/>
      </w:rPr>
    </w:lvl>
    <w:lvl w:ilvl="6" w:tplc="6CC08788">
      <w:numFmt w:val="bullet"/>
      <w:lvlText w:val="•"/>
      <w:lvlJc w:val="left"/>
      <w:pPr>
        <w:ind w:left="6142" w:hanging="319"/>
      </w:pPr>
      <w:rPr>
        <w:rFonts w:hint="default"/>
      </w:rPr>
    </w:lvl>
    <w:lvl w:ilvl="7" w:tplc="DBEA378E">
      <w:numFmt w:val="bullet"/>
      <w:lvlText w:val="•"/>
      <w:lvlJc w:val="left"/>
      <w:pPr>
        <w:ind w:left="7246" w:hanging="319"/>
      </w:pPr>
      <w:rPr>
        <w:rFonts w:hint="default"/>
      </w:rPr>
    </w:lvl>
    <w:lvl w:ilvl="8" w:tplc="90406000">
      <w:numFmt w:val="bullet"/>
      <w:lvlText w:val="•"/>
      <w:lvlJc w:val="left"/>
      <w:pPr>
        <w:ind w:left="8351" w:hanging="319"/>
      </w:pPr>
      <w:rPr>
        <w:rFonts w:hint="default"/>
      </w:rPr>
    </w:lvl>
  </w:abstractNum>
  <w:abstractNum w:abstractNumId="1" w15:restartNumberingAfterBreak="0">
    <w:nsid w:val="2FAB7FC5"/>
    <w:multiLevelType w:val="hybridMultilevel"/>
    <w:tmpl w:val="EA4E5580"/>
    <w:lvl w:ilvl="0" w:tplc="673CC254">
      <w:start w:val="1"/>
      <w:numFmt w:val="upperRoman"/>
      <w:lvlText w:val="%1."/>
      <w:lvlJc w:val="left"/>
      <w:pPr>
        <w:ind w:left="535" w:hanging="176"/>
        <w:jc w:val="right"/>
      </w:pPr>
      <w:rPr>
        <w:rFonts w:hint="default"/>
        <w:spacing w:val="-1"/>
        <w:w w:val="100"/>
      </w:rPr>
    </w:lvl>
    <w:lvl w:ilvl="1" w:tplc="B27848DA">
      <w:start w:val="1"/>
      <w:numFmt w:val="lowerLetter"/>
      <w:lvlText w:val="%2."/>
      <w:lvlJc w:val="left"/>
      <w:pPr>
        <w:ind w:left="1079" w:hanging="360"/>
        <w:jc w:val="left"/>
      </w:pPr>
      <w:rPr>
        <w:rFonts w:ascii="Calibri" w:eastAsia="Calibri" w:hAnsi="Calibri" w:cs="Calibri" w:hint="default"/>
        <w:color w:val="4E5758"/>
        <w:w w:val="99"/>
        <w:sz w:val="22"/>
        <w:szCs w:val="22"/>
      </w:rPr>
    </w:lvl>
    <w:lvl w:ilvl="2" w:tplc="32E013B0">
      <w:numFmt w:val="bullet"/>
      <w:lvlText w:val="•"/>
      <w:lvlJc w:val="left"/>
      <w:pPr>
        <w:ind w:left="2133" w:hanging="360"/>
      </w:pPr>
      <w:rPr>
        <w:rFonts w:hint="default"/>
      </w:rPr>
    </w:lvl>
    <w:lvl w:ilvl="3" w:tplc="AAC4D02E">
      <w:numFmt w:val="bullet"/>
      <w:lvlText w:val="•"/>
      <w:lvlJc w:val="left"/>
      <w:pPr>
        <w:ind w:left="3186" w:hanging="360"/>
      </w:pPr>
      <w:rPr>
        <w:rFonts w:hint="default"/>
      </w:rPr>
    </w:lvl>
    <w:lvl w:ilvl="4" w:tplc="EF52BA3C">
      <w:numFmt w:val="bullet"/>
      <w:lvlText w:val="•"/>
      <w:lvlJc w:val="left"/>
      <w:pPr>
        <w:ind w:left="4240" w:hanging="360"/>
      </w:pPr>
      <w:rPr>
        <w:rFonts w:hint="default"/>
      </w:rPr>
    </w:lvl>
    <w:lvl w:ilvl="5" w:tplc="154ED314">
      <w:numFmt w:val="bullet"/>
      <w:lvlText w:val="•"/>
      <w:lvlJc w:val="left"/>
      <w:pPr>
        <w:ind w:left="5293" w:hanging="360"/>
      </w:pPr>
      <w:rPr>
        <w:rFonts w:hint="default"/>
      </w:rPr>
    </w:lvl>
    <w:lvl w:ilvl="6" w:tplc="475E76B2">
      <w:numFmt w:val="bullet"/>
      <w:lvlText w:val="•"/>
      <w:lvlJc w:val="left"/>
      <w:pPr>
        <w:ind w:left="6346" w:hanging="360"/>
      </w:pPr>
      <w:rPr>
        <w:rFonts w:hint="default"/>
      </w:rPr>
    </w:lvl>
    <w:lvl w:ilvl="7" w:tplc="E5E29ECE">
      <w:numFmt w:val="bullet"/>
      <w:lvlText w:val="•"/>
      <w:lvlJc w:val="left"/>
      <w:pPr>
        <w:ind w:left="7400" w:hanging="360"/>
      </w:pPr>
      <w:rPr>
        <w:rFonts w:hint="default"/>
      </w:rPr>
    </w:lvl>
    <w:lvl w:ilvl="8" w:tplc="E5D49706">
      <w:numFmt w:val="bullet"/>
      <w:lvlText w:val="•"/>
      <w:lvlJc w:val="left"/>
      <w:pPr>
        <w:ind w:left="8453" w:hanging="360"/>
      </w:pPr>
      <w:rPr>
        <w:rFonts w:hint="default"/>
      </w:rPr>
    </w:lvl>
  </w:abstractNum>
  <w:abstractNum w:abstractNumId="2" w15:restartNumberingAfterBreak="0">
    <w:nsid w:val="7C786B18"/>
    <w:multiLevelType w:val="hybridMultilevel"/>
    <w:tmpl w:val="67162500"/>
    <w:lvl w:ilvl="0" w:tplc="E100468E">
      <w:numFmt w:val="bullet"/>
      <w:lvlText w:val=""/>
      <w:lvlJc w:val="left"/>
      <w:pPr>
        <w:ind w:left="1512" w:hanging="360"/>
      </w:pPr>
      <w:rPr>
        <w:rFonts w:ascii="Symbol" w:eastAsia="Symbol" w:hAnsi="Symbol" w:cs="Symbol" w:hint="default"/>
        <w:w w:val="100"/>
        <w:sz w:val="24"/>
        <w:szCs w:val="24"/>
      </w:rPr>
    </w:lvl>
    <w:lvl w:ilvl="1" w:tplc="391C46AA">
      <w:numFmt w:val="bullet"/>
      <w:lvlText w:val="•"/>
      <w:lvlJc w:val="left"/>
      <w:pPr>
        <w:ind w:left="2592" w:hanging="360"/>
      </w:pPr>
      <w:rPr>
        <w:rFonts w:hint="default"/>
      </w:rPr>
    </w:lvl>
    <w:lvl w:ilvl="2" w:tplc="36443408">
      <w:numFmt w:val="bullet"/>
      <w:lvlText w:val="•"/>
      <w:lvlJc w:val="left"/>
      <w:pPr>
        <w:ind w:left="3664" w:hanging="360"/>
      </w:pPr>
      <w:rPr>
        <w:rFonts w:hint="default"/>
      </w:rPr>
    </w:lvl>
    <w:lvl w:ilvl="3" w:tplc="76840EDE">
      <w:numFmt w:val="bullet"/>
      <w:lvlText w:val="•"/>
      <w:lvlJc w:val="left"/>
      <w:pPr>
        <w:ind w:left="4736" w:hanging="360"/>
      </w:pPr>
      <w:rPr>
        <w:rFonts w:hint="default"/>
      </w:rPr>
    </w:lvl>
    <w:lvl w:ilvl="4" w:tplc="DDF812D8">
      <w:numFmt w:val="bullet"/>
      <w:lvlText w:val="•"/>
      <w:lvlJc w:val="left"/>
      <w:pPr>
        <w:ind w:left="5808" w:hanging="360"/>
      </w:pPr>
      <w:rPr>
        <w:rFonts w:hint="default"/>
      </w:rPr>
    </w:lvl>
    <w:lvl w:ilvl="5" w:tplc="6B2ACA46">
      <w:numFmt w:val="bullet"/>
      <w:lvlText w:val="•"/>
      <w:lvlJc w:val="left"/>
      <w:pPr>
        <w:ind w:left="6880" w:hanging="360"/>
      </w:pPr>
      <w:rPr>
        <w:rFonts w:hint="default"/>
      </w:rPr>
    </w:lvl>
    <w:lvl w:ilvl="6" w:tplc="8E2240FE">
      <w:numFmt w:val="bullet"/>
      <w:lvlText w:val="•"/>
      <w:lvlJc w:val="left"/>
      <w:pPr>
        <w:ind w:left="7952" w:hanging="360"/>
      </w:pPr>
      <w:rPr>
        <w:rFonts w:hint="default"/>
      </w:rPr>
    </w:lvl>
    <w:lvl w:ilvl="7" w:tplc="DA188276">
      <w:numFmt w:val="bullet"/>
      <w:lvlText w:val="•"/>
      <w:lvlJc w:val="left"/>
      <w:pPr>
        <w:ind w:left="9024" w:hanging="360"/>
      </w:pPr>
      <w:rPr>
        <w:rFonts w:hint="default"/>
      </w:rPr>
    </w:lvl>
    <w:lvl w:ilvl="8" w:tplc="8CB8F992">
      <w:numFmt w:val="bullet"/>
      <w:lvlText w:val="•"/>
      <w:lvlJc w:val="left"/>
      <w:pPr>
        <w:ind w:left="10096" w:hanging="360"/>
      </w:pPr>
      <w:rPr>
        <w:rFonts w:hint="default"/>
      </w:rPr>
    </w:lvl>
  </w:abstractNum>
  <w:num w:numId="1" w16cid:durableId="784466107">
    <w:abstractNumId w:val="2"/>
  </w:num>
  <w:num w:numId="2" w16cid:durableId="391975373">
    <w:abstractNumId w:val="1"/>
  </w:num>
  <w:num w:numId="3" w16cid:durableId="164057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AB"/>
    <w:rsid w:val="002F4564"/>
    <w:rsid w:val="00390FCA"/>
    <w:rsid w:val="004E3A59"/>
    <w:rsid w:val="004F36BD"/>
    <w:rsid w:val="008B2E4A"/>
    <w:rsid w:val="009623FD"/>
    <w:rsid w:val="00C67A28"/>
    <w:rsid w:val="00DE4EAB"/>
    <w:rsid w:val="00E30A77"/>
    <w:rsid w:val="00F3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B7E00"/>
  <w15:docId w15:val="{5B5E2074-D121-4116-934E-863A3B04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19" w:hanging="359"/>
    </w:pPr>
  </w:style>
  <w:style w:type="paragraph" w:customStyle="1" w:styleId="TableParagraph">
    <w:name w:val="Table Paragraph"/>
    <w:basedOn w:val="Normal"/>
    <w:uiPriority w:val="1"/>
    <w:qFormat/>
    <w:pPr>
      <w:ind w:left="1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solidatedapplications@cde.state.co.us" TargetMode="External"/><Relationship Id="rId13" Type="http://schemas.openxmlformats.org/officeDocument/2006/relationships/hyperlink" Target="http://www.cde.state.co.us/fedprograms/consapp/index" TargetMode="External"/><Relationship Id="rId18" Type="http://schemas.openxmlformats.org/officeDocument/2006/relationships/hyperlink" Target="mailto:consolidatedapplications@cde.state.co.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onsolidatedapplications@cde.state.co.us" TargetMode="External"/><Relationship Id="rId12" Type="http://schemas.openxmlformats.org/officeDocument/2006/relationships/hyperlink" Target="http://www.cde.state.co.us/fedprograms/esearegionalcontacts_17" TargetMode="External"/><Relationship Id="rId17" Type="http://schemas.openxmlformats.org/officeDocument/2006/relationships/hyperlink" Target="http://www.cde.state.co.us/fedprograms/consapp/index" TargetMode="External"/><Relationship Id="rId2" Type="http://schemas.openxmlformats.org/officeDocument/2006/relationships/styles" Target="styles.xml"/><Relationship Id="rId16" Type="http://schemas.openxmlformats.org/officeDocument/2006/relationships/hyperlink" Target="http://www.cde.state.co.us/fedprograms/esearegionalcontacts_17" TargetMode="External"/><Relationship Id="rId20" Type="http://schemas.openxmlformats.org/officeDocument/2006/relationships/image" Target="media/image2.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fedprograms/ti/a" TargetMode="External"/><Relationship Id="rId5" Type="http://schemas.openxmlformats.org/officeDocument/2006/relationships/footnotes" Target="footnotes.xml"/><Relationship Id="rId15" Type="http://schemas.openxmlformats.org/officeDocument/2006/relationships/hyperlink" Target="http://www.cde.state.co.us/fedprograms/ti/a" TargetMode="External"/><Relationship Id="rId10" Type="http://schemas.openxmlformats.org/officeDocument/2006/relationships/hyperlink" Target="http://www.cde.state.co.us/fedprograms/ti/a" TargetMode="External"/><Relationship Id="rId19" Type="http://schemas.openxmlformats.org/officeDocument/2006/relationships/hyperlink" Target="mailto:consolidatedapplications@cde.state.co.u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de.state.co.us/fedprograms/t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Educational Data Advisory Committee (EDAC)</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Data Advisory Committee (EDAC)</dc:title>
  <dc:creator>wright_r</dc:creator>
  <cp:lastModifiedBy>Prael, Michelle</cp:lastModifiedBy>
  <cp:revision>6</cp:revision>
  <dcterms:created xsi:type="dcterms:W3CDTF">2023-01-20T16:00:00Z</dcterms:created>
  <dcterms:modified xsi:type="dcterms:W3CDTF">2023-03-22T21:19:00Z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Acrobat PDFMaker 15 for Word</vt:lpwstr>
  </property>
  <property fmtid="{D5CDD505-2E9C-101B-9397-08002B2CF9AE}" pid="4" name="LastSaved">
    <vt:filetime>2023-01-13T00:00:00Z</vt:filetime>
  </property>
</Properties>
</file>