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54C" w:rsidRPr="00FE5FC8" w:rsidRDefault="005624A4" w:rsidP="00433ED1">
      <w:pPr>
        <w:rPr>
          <w:kern w:val="2"/>
        </w:rPr>
      </w:pPr>
      <w:r w:rsidRPr="00FE5FC8">
        <w:rPr>
          <w:noProof/>
          <w:kern w:val="2"/>
        </w:rPr>
        <w:drawing>
          <wp:anchor distT="0" distB="0" distL="114300" distR="114300" simplePos="0" relativeHeight="251659264" behindDoc="0" locked="0" layoutInCell="1" allowOverlap="1" wp14:anchorId="6BD2D1ED" wp14:editId="11CC4FCF">
            <wp:simplePos x="0" y="0"/>
            <wp:positionH relativeFrom="margin">
              <wp:align>center</wp:align>
            </wp:positionH>
            <wp:positionV relativeFrom="paragraph">
              <wp:posOffset>0</wp:posOffset>
            </wp:positionV>
            <wp:extent cx="4098290" cy="748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8290" cy="74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4A4" w:rsidRPr="00FE5FC8" w:rsidRDefault="005624A4" w:rsidP="00433ED1">
      <w:pPr>
        <w:rPr>
          <w:kern w:val="2"/>
        </w:rPr>
      </w:pPr>
    </w:p>
    <w:p w:rsidR="005624A4" w:rsidRPr="00FE5FC8" w:rsidRDefault="005624A4" w:rsidP="00433ED1">
      <w:pPr>
        <w:rPr>
          <w:kern w:val="2"/>
        </w:rPr>
      </w:pPr>
    </w:p>
    <w:p w:rsidR="005624A4" w:rsidRPr="00FE5FC8" w:rsidRDefault="005624A4" w:rsidP="00433ED1">
      <w:pPr>
        <w:rPr>
          <w:kern w:val="2"/>
        </w:rPr>
      </w:pPr>
    </w:p>
    <w:p w:rsidR="005624A4" w:rsidRPr="00FE5FC8" w:rsidRDefault="005624A4" w:rsidP="00433ED1">
      <w:pPr>
        <w:rPr>
          <w:kern w:val="2"/>
        </w:rPr>
      </w:pPr>
    </w:p>
    <w:p w:rsidR="004F1454" w:rsidRPr="00FE5FC8" w:rsidRDefault="004F1454" w:rsidP="00433ED1">
      <w:pPr>
        <w:pStyle w:val="Heading3"/>
        <w:jc w:val="center"/>
        <w:rPr>
          <w:kern w:val="2"/>
        </w:rPr>
      </w:pPr>
      <w:bookmarkStart w:id="0" w:name="_Toc440368027"/>
    </w:p>
    <w:p w:rsidR="004F1454" w:rsidRPr="00FE5FC8" w:rsidRDefault="004F1454" w:rsidP="00433ED1">
      <w:pPr>
        <w:rPr>
          <w:kern w:val="2"/>
        </w:rPr>
      </w:pPr>
    </w:p>
    <w:p w:rsidR="005624A4" w:rsidRPr="00FE5FC8" w:rsidRDefault="005624A4" w:rsidP="00433ED1">
      <w:pPr>
        <w:pStyle w:val="Heading3"/>
        <w:jc w:val="center"/>
        <w:rPr>
          <w:kern w:val="2"/>
        </w:rPr>
      </w:pPr>
      <w:bookmarkStart w:id="1" w:name="_Toc440373080"/>
      <w:bookmarkStart w:id="2" w:name="_Toc440378861"/>
      <w:bookmarkStart w:id="3" w:name="_Toc445214980"/>
      <w:bookmarkStart w:id="4" w:name="_Toc445215546"/>
      <w:bookmarkStart w:id="5" w:name="_Toc445215802"/>
      <w:bookmarkStart w:id="6" w:name="_Toc453668545"/>
      <w:bookmarkStart w:id="7" w:name="_Toc453680656"/>
      <w:bookmarkStart w:id="8" w:name="_Toc454523845"/>
      <w:bookmarkStart w:id="9" w:name="_Toc455555717"/>
      <w:r w:rsidRPr="00FE5FC8">
        <w:rPr>
          <w:kern w:val="2"/>
        </w:rPr>
        <w:t>Funding Opportunity</w:t>
      </w:r>
      <w:bookmarkEnd w:id="0"/>
      <w:bookmarkEnd w:id="1"/>
      <w:bookmarkEnd w:id="2"/>
      <w:bookmarkEnd w:id="3"/>
      <w:bookmarkEnd w:id="4"/>
      <w:bookmarkEnd w:id="5"/>
      <w:bookmarkEnd w:id="6"/>
      <w:bookmarkEnd w:id="7"/>
      <w:bookmarkEnd w:id="8"/>
      <w:bookmarkEnd w:id="9"/>
    </w:p>
    <w:p w:rsidR="005624A4" w:rsidRPr="00FE5FC8" w:rsidRDefault="005624A4" w:rsidP="00433ED1">
      <w:pPr>
        <w:jc w:val="center"/>
        <w:rPr>
          <w:kern w:val="2"/>
        </w:rPr>
      </w:pPr>
    </w:p>
    <w:p w:rsidR="004F1454" w:rsidRPr="00FE5FC8" w:rsidRDefault="004F1454" w:rsidP="00433ED1">
      <w:pPr>
        <w:jc w:val="center"/>
        <w:rPr>
          <w:kern w:val="2"/>
        </w:rPr>
      </w:pPr>
    </w:p>
    <w:p w:rsidR="005624A4" w:rsidRPr="00FE5FC8" w:rsidRDefault="005624A4" w:rsidP="00433ED1">
      <w:pPr>
        <w:jc w:val="center"/>
        <w:rPr>
          <w:kern w:val="2"/>
        </w:rPr>
      </w:pPr>
    </w:p>
    <w:p w:rsidR="005624A4" w:rsidRPr="00605F21" w:rsidRDefault="00D20085" w:rsidP="00433ED1">
      <w:pPr>
        <w:jc w:val="center"/>
        <w:rPr>
          <w:kern w:val="2"/>
          <w:sz w:val="36"/>
          <w:szCs w:val="36"/>
        </w:rPr>
      </w:pPr>
      <w:r w:rsidRPr="00605F21">
        <w:rPr>
          <w:b/>
          <w:kern w:val="2"/>
          <w:sz w:val="36"/>
          <w:szCs w:val="36"/>
        </w:rPr>
        <w:t>Application</w:t>
      </w:r>
      <w:r w:rsidR="005624A4" w:rsidRPr="00605F21">
        <w:rPr>
          <w:b/>
          <w:kern w:val="2"/>
          <w:sz w:val="36"/>
          <w:szCs w:val="36"/>
        </w:rPr>
        <w:t>s Due:</w:t>
      </w:r>
      <w:r w:rsidR="005624A4" w:rsidRPr="00605F21">
        <w:rPr>
          <w:kern w:val="2"/>
          <w:sz w:val="36"/>
          <w:szCs w:val="36"/>
        </w:rPr>
        <w:t xml:space="preserve"> </w:t>
      </w:r>
      <w:r w:rsidR="002E4EFC" w:rsidRPr="00605F21">
        <w:rPr>
          <w:kern w:val="2"/>
          <w:sz w:val="36"/>
          <w:szCs w:val="36"/>
        </w:rPr>
        <w:t>Thursday, September 1</w:t>
      </w:r>
      <w:r w:rsidR="00850C84" w:rsidRPr="00605F21">
        <w:rPr>
          <w:kern w:val="2"/>
          <w:sz w:val="36"/>
          <w:szCs w:val="36"/>
        </w:rPr>
        <w:t>, 2016</w:t>
      </w:r>
      <w:r w:rsidR="00433ED1" w:rsidRPr="00605F21">
        <w:rPr>
          <w:kern w:val="2"/>
          <w:sz w:val="36"/>
          <w:szCs w:val="36"/>
        </w:rPr>
        <w:t xml:space="preserve"> by 11:59 pm</w:t>
      </w:r>
      <w:r w:rsidR="00847037" w:rsidRPr="00605F21">
        <w:rPr>
          <w:kern w:val="2"/>
          <w:sz w:val="36"/>
          <w:szCs w:val="36"/>
        </w:rPr>
        <w:t xml:space="preserve"> </w:t>
      </w:r>
    </w:p>
    <w:p w:rsidR="005624A4" w:rsidRPr="00605F21" w:rsidRDefault="005624A4" w:rsidP="00433ED1">
      <w:pPr>
        <w:jc w:val="center"/>
        <w:rPr>
          <w:kern w:val="2"/>
          <w:sz w:val="30"/>
          <w:szCs w:val="30"/>
        </w:rPr>
      </w:pPr>
      <w:r w:rsidRPr="00605F21">
        <w:rPr>
          <w:b/>
          <w:kern w:val="2"/>
          <w:sz w:val="30"/>
          <w:szCs w:val="30"/>
        </w:rPr>
        <w:t>Application Information Webinar:</w:t>
      </w:r>
      <w:r w:rsidRPr="00605F21">
        <w:rPr>
          <w:kern w:val="2"/>
          <w:sz w:val="30"/>
          <w:szCs w:val="30"/>
        </w:rPr>
        <w:t xml:space="preserve"> </w:t>
      </w:r>
      <w:r w:rsidR="002E4EFC" w:rsidRPr="00605F21">
        <w:rPr>
          <w:kern w:val="2"/>
          <w:sz w:val="30"/>
          <w:szCs w:val="30"/>
        </w:rPr>
        <w:t>Thursday, August 11</w:t>
      </w:r>
      <w:r w:rsidR="00D81375" w:rsidRPr="00605F21">
        <w:rPr>
          <w:kern w:val="2"/>
          <w:sz w:val="30"/>
          <w:szCs w:val="30"/>
        </w:rPr>
        <w:t>, 2016</w:t>
      </w:r>
      <w:r w:rsidR="00433ED1" w:rsidRPr="00605F21">
        <w:rPr>
          <w:kern w:val="2"/>
          <w:sz w:val="30"/>
          <w:szCs w:val="30"/>
        </w:rPr>
        <w:t xml:space="preserve"> </w:t>
      </w:r>
      <w:r w:rsidR="00850C84" w:rsidRPr="00605F21">
        <w:rPr>
          <w:kern w:val="2"/>
          <w:sz w:val="30"/>
          <w:szCs w:val="30"/>
        </w:rPr>
        <w:t>at 2:00 pm</w:t>
      </w:r>
    </w:p>
    <w:p w:rsidR="005624A4" w:rsidRPr="00FE5FC8" w:rsidRDefault="005624A4" w:rsidP="00433ED1">
      <w:pPr>
        <w:jc w:val="center"/>
        <w:rPr>
          <w:kern w:val="2"/>
          <w:sz w:val="30"/>
          <w:szCs w:val="30"/>
        </w:rPr>
      </w:pPr>
      <w:r w:rsidRPr="00605F21">
        <w:rPr>
          <w:b/>
          <w:kern w:val="2"/>
          <w:sz w:val="30"/>
          <w:szCs w:val="30"/>
        </w:rPr>
        <w:t>Letter of Intent Due:</w:t>
      </w:r>
      <w:r w:rsidRPr="00605F21">
        <w:rPr>
          <w:kern w:val="2"/>
          <w:sz w:val="30"/>
          <w:szCs w:val="30"/>
        </w:rPr>
        <w:t xml:space="preserve"> </w:t>
      </w:r>
      <w:r w:rsidR="002E4EFC" w:rsidRPr="00605F21">
        <w:rPr>
          <w:kern w:val="2"/>
          <w:sz w:val="30"/>
          <w:szCs w:val="30"/>
        </w:rPr>
        <w:t>Friday, August 12</w:t>
      </w:r>
      <w:r w:rsidR="00D81375" w:rsidRPr="00605F21">
        <w:rPr>
          <w:kern w:val="2"/>
          <w:sz w:val="30"/>
          <w:szCs w:val="30"/>
        </w:rPr>
        <w:t>,</w:t>
      </w:r>
      <w:r w:rsidR="00D81375">
        <w:rPr>
          <w:kern w:val="2"/>
          <w:sz w:val="30"/>
          <w:szCs w:val="30"/>
        </w:rPr>
        <w:t xml:space="preserve"> 2016</w:t>
      </w:r>
      <w:r w:rsidR="00433ED1" w:rsidRPr="00FE5FC8">
        <w:rPr>
          <w:kern w:val="2"/>
          <w:sz w:val="30"/>
          <w:szCs w:val="30"/>
        </w:rPr>
        <w:t xml:space="preserve"> by 11:59 pm</w:t>
      </w:r>
    </w:p>
    <w:p w:rsidR="005624A4" w:rsidRPr="00FE5FC8" w:rsidRDefault="005624A4" w:rsidP="00433ED1">
      <w:pPr>
        <w:rPr>
          <w:kern w:val="2"/>
        </w:rPr>
      </w:pPr>
    </w:p>
    <w:p w:rsidR="00433ED1" w:rsidRPr="00FE5FC8" w:rsidRDefault="00433ED1" w:rsidP="00433ED1">
      <w:pPr>
        <w:rPr>
          <w:b/>
          <w:kern w:val="2"/>
        </w:rPr>
      </w:pPr>
    </w:p>
    <w:p w:rsidR="005624A4" w:rsidRPr="00FE5FC8" w:rsidRDefault="005624A4" w:rsidP="00433ED1">
      <w:pPr>
        <w:rPr>
          <w:b/>
          <w:kern w:val="2"/>
        </w:rPr>
      </w:pPr>
      <w:r w:rsidRPr="00FE5FC8">
        <w:rPr>
          <w:noProof/>
          <w:kern w:val="2"/>
        </w:rPr>
        <mc:AlternateContent>
          <mc:Choice Requires="wps">
            <w:drawing>
              <wp:anchor distT="45720" distB="45720" distL="114300" distR="114300" simplePos="0" relativeHeight="251661312" behindDoc="0" locked="0" layoutInCell="1" allowOverlap="1" wp14:anchorId="661E8273" wp14:editId="3B7F7634">
                <wp:simplePos x="0" y="0"/>
                <wp:positionH relativeFrom="margin">
                  <wp:align>right</wp:align>
                </wp:positionH>
                <wp:positionV relativeFrom="paragraph">
                  <wp:posOffset>350520</wp:posOffset>
                </wp:positionV>
                <wp:extent cx="6372225" cy="1419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19225"/>
                        </a:xfrm>
                        <a:prstGeom prst="rect">
                          <a:avLst/>
                        </a:prstGeom>
                        <a:solidFill>
                          <a:srgbClr val="FFFFFF"/>
                        </a:solidFill>
                        <a:ln w="19050">
                          <a:solidFill>
                            <a:srgbClr val="000000"/>
                          </a:solidFill>
                          <a:miter lim="800000"/>
                          <a:headEnd/>
                          <a:tailEnd/>
                        </a:ln>
                      </wps:spPr>
                      <wps:txbx>
                        <w:txbxContent>
                          <w:p w:rsidR="00A657A8" w:rsidRPr="0021432D" w:rsidRDefault="00A657A8" w:rsidP="00EA7453">
                            <w:pPr>
                              <w:jc w:val="center"/>
                              <w:rPr>
                                <w:rFonts w:ascii="Calibri" w:hAnsi="Calibri"/>
                                <w:b/>
                                <w:sz w:val="48"/>
                                <w:szCs w:val="48"/>
                              </w:rPr>
                            </w:pPr>
                            <w:bookmarkStart w:id="10" w:name="_Toc445214981"/>
                            <w:bookmarkStart w:id="11" w:name="_Toc445215547"/>
                            <w:bookmarkStart w:id="12" w:name="_Toc445215803"/>
                            <w:r w:rsidRPr="0021432D">
                              <w:rPr>
                                <w:rFonts w:ascii="Calibri" w:hAnsi="Calibri"/>
                                <w:b/>
                                <w:sz w:val="48"/>
                                <w:szCs w:val="48"/>
                              </w:rPr>
                              <w:t xml:space="preserve">TITLE V ABSTINENCE EDUCATION </w:t>
                            </w:r>
                          </w:p>
                          <w:p w:rsidR="00A657A8" w:rsidRPr="0021432D" w:rsidRDefault="00A657A8" w:rsidP="005624A4">
                            <w:pPr>
                              <w:pStyle w:val="Heading2"/>
                              <w:rPr>
                                <w:b/>
                                <w:sz w:val="48"/>
                                <w:szCs w:val="48"/>
                              </w:rPr>
                            </w:pPr>
                            <w:bookmarkStart w:id="13" w:name="_Toc453668546"/>
                            <w:bookmarkStart w:id="14" w:name="_Toc453680657"/>
                            <w:bookmarkStart w:id="15" w:name="_Toc454523846"/>
                            <w:bookmarkStart w:id="16" w:name="_Toc455555718"/>
                            <w:r w:rsidRPr="0021432D">
                              <w:rPr>
                                <w:b/>
                                <w:sz w:val="48"/>
                                <w:szCs w:val="48"/>
                              </w:rPr>
                              <w:t>GRANT</w:t>
                            </w:r>
                            <w:bookmarkEnd w:id="10"/>
                            <w:bookmarkEnd w:id="11"/>
                            <w:bookmarkEnd w:id="12"/>
                            <w:r w:rsidRPr="0021432D">
                              <w:rPr>
                                <w:b/>
                                <w:sz w:val="48"/>
                                <w:szCs w:val="48"/>
                              </w:rPr>
                              <w:t xml:space="preserve"> PROGRAM</w:t>
                            </w:r>
                            <w:bookmarkEnd w:id="13"/>
                            <w:bookmarkEnd w:id="14"/>
                            <w:bookmarkEnd w:id="15"/>
                            <w:bookmarkEnd w:id="16"/>
                          </w:p>
                          <w:p w:rsidR="00A657A8" w:rsidRDefault="00A657A8" w:rsidP="005624A4">
                            <w:pPr>
                              <w:jc w:val="center"/>
                            </w:pPr>
                          </w:p>
                          <w:p w:rsidR="00A657A8" w:rsidRDefault="00A657A8" w:rsidP="00EA7453">
                            <w:pPr>
                              <w:jc w:val="center"/>
                            </w:pPr>
                            <w:r w:rsidRPr="00EA7453">
                              <w:t xml:space="preserve">Authorized and appropriated by the Patient Protection and Affordable Care Act of 201 </w:t>
                            </w:r>
                            <w:r>
                              <w:t>[Pub. L. 111-148], which amends S</w:t>
                            </w:r>
                            <w:r w:rsidRPr="00EA7453">
                              <w:t>ection 510 of the Social Security Act [42 U.S.C. 710]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1E8273" id="_x0000_t202" coordsize="21600,21600" o:spt="202" path="m,l,21600r21600,l21600,xe">
                <v:stroke joinstyle="miter"/>
                <v:path gradientshapeok="t" o:connecttype="rect"/>
              </v:shapetype>
              <v:shape id="Text Box 2" o:spid="_x0000_s1026" type="#_x0000_t202" style="position:absolute;margin-left:450.55pt;margin-top:27.6pt;width:501.75pt;height:111.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wLJQIAAEoEAAAOAAAAZHJzL2Uyb0RvYy54bWysVNuO2yAQfa/Uf0C8N7402WysOKtttqkq&#10;bS/Sbj+AYByjAkOBxE6/vgPOZtPbS1U/IIYZzpw5w3h5M2hFDsJ5CaamxSSnRBgOjTS7mn553Ly6&#10;psQHZhqmwIiaHoWnN6uXL5a9rUQJHahGOIIgxle9rWkXgq2yzPNOaOYnYIVBZwtOs4Cm22WNYz2i&#10;a5WVeX6V9eAa64AL7/H0bnTSVcJvW8HDp7b1IhBVU+QW0urSuo1rtlqyaueY7SQ/0WD/wEIzaTDp&#10;GeqOBUb2Tv4GpSV34KENEw46g7aVXKQasJoi/6Wah45ZkWpBcbw9y+T/Hyz/ePjsiGxqWhZzSgzT&#10;2KRHMQTyBgZSRn166ysMe7AYGAY8xj6nWr29B/7VEwPrjpmduHUO+k6wBvkV8WZ2cXXE8RFk23+A&#10;BtOwfYAENLROR/FQDoLo2KfjuTeRCsfDq9fzsixnlHD0FdNiEY2Yg1VP163z4Z0ATeKmpg6bn+DZ&#10;4d6HMfQpJGbzoGSzkUolw+22a+XIgeFD2aTvhP5TmDKkx/SLfJaPEvwVI0/fnzC0DPjkldQ1vT4H&#10;sSoK99Y0yJNVgUk17rE8ZU5KRvFGGcOwHTAwyruF5oiaOhifNo4ibjpw3ynp8VnX1H/bMycoUe8N&#10;9mVRTKdxDpIxnc1LNNylZ3vpYYYjVE15cJSMxjqk6YksDdxiB1uZtH3mcmKLDzZ15zRccSIu7RT1&#10;/AtY/QAAAP//AwBQSwMEFAAGAAgAAAAhAFfgt+TdAAAACAEAAA8AAABkcnMvZG93bnJldi54bWxM&#10;j0FLw0AUhO+C/2F5gje7ayRNidkUEYperQXp7SX7mqTNvg3ZbZP+e7cnPQ4zzHxTrGfbiwuNvnOs&#10;4XmhQBDXznTcaNh9b55WIHxANtg7Jg1X8rAu7+8KzI2b+Isu29CIWMI+Rw1tCEMupa9bsugXbiCO&#10;3sGNFkOUYyPNiFMst71MlFpKix3HhRYHem+pPm3PVkMVeLP8QPOzv+7nJDt8VlM4jlo/PsxvryAC&#10;zeEvDDf8iA5lZKrcmY0XvYZ4JGhI0wTEzVXqJQVRaUiyVQayLOT/A+UvAAAA//8DAFBLAQItABQA&#10;BgAIAAAAIQC2gziS/gAAAOEBAAATAAAAAAAAAAAAAAAAAAAAAABbQ29udGVudF9UeXBlc10ueG1s&#10;UEsBAi0AFAAGAAgAAAAhADj9If/WAAAAlAEAAAsAAAAAAAAAAAAAAAAALwEAAF9yZWxzLy5yZWxz&#10;UEsBAi0AFAAGAAgAAAAhANWcLAslAgAASgQAAA4AAAAAAAAAAAAAAAAALgIAAGRycy9lMm9Eb2Mu&#10;eG1sUEsBAi0AFAAGAAgAAAAhAFfgt+TdAAAACAEAAA8AAAAAAAAAAAAAAAAAfwQAAGRycy9kb3du&#10;cmV2LnhtbFBLBQYAAAAABAAEAPMAAACJBQAAAAA=&#10;" strokeweight="1.5pt">
                <v:textbox>
                  <w:txbxContent>
                    <w:p w:rsidR="00A657A8" w:rsidRPr="0021432D" w:rsidRDefault="00A657A8" w:rsidP="00EA7453">
                      <w:pPr>
                        <w:jc w:val="center"/>
                        <w:rPr>
                          <w:rFonts w:ascii="Calibri" w:hAnsi="Calibri"/>
                          <w:b/>
                          <w:sz w:val="48"/>
                          <w:szCs w:val="48"/>
                        </w:rPr>
                      </w:pPr>
                      <w:bookmarkStart w:id="17" w:name="_Toc445214981"/>
                      <w:bookmarkStart w:id="18" w:name="_Toc445215547"/>
                      <w:bookmarkStart w:id="19" w:name="_Toc445215803"/>
                      <w:r w:rsidRPr="0021432D">
                        <w:rPr>
                          <w:rFonts w:ascii="Calibri" w:hAnsi="Calibri"/>
                          <w:b/>
                          <w:sz w:val="48"/>
                          <w:szCs w:val="48"/>
                        </w:rPr>
                        <w:t xml:space="preserve">TITLE V ABSTINENCE EDUCATION </w:t>
                      </w:r>
                    </w:p>
                    <w:p w:rsidR="00A657A8" w:rsidRPr="0021432D" w:rsidRDefault="00A657A8" w:rsidP="005624A4">
                      <w:pPr>
                        <w:pStyle w:val="Heading2"/>
                        <w:rPr>
                          <w:b/>
                          <w:sz w:val="48"/>
                          <w:szCs w:val="48"/>
                        </w:rPr>
                      </w:pPr>
                      <w:bookmarkStart w:id="20" w:name="_Toc453668546"/>
                      <w:bookmarkStart w:id="21" w:name="_Toc453680657"/>
                      <w:bookmarkStart w:id="22" w:name="_Toc454523846"/>
                      <w:bookmarkStart w:id="23" w:name="_Toc455555718"/>
                      <w:r w:rsidRPr="0021432D">
                        <w:rPr>
                          <w:b/>
                          <w:sz w:val="48"/>
                          <w:szCs w:val="48"/>
                        </w:rPr>
                        <w:t>GRANT</w:t>
                      </w:r>
                      <w:bookmarkEnd w:id="17"/>
                      <w:bookmarkEnd w:id="18"/>
                      <w:bookmarkEnd w:id="19"/>
                      <w:r w:rsidRPr="0021432D">
                        <w:rPr>
                          <w:b/>
                          <w:sz w:val="48"/>
                          <w:szCs w:val="48"/>
                        </w:rPr>
                        <w:t xml:space="preserve"> PROGRAM</w:t>
                      </w:r>
                      <w:bookmarkEnd w:id="20"/>
                      <w:bookmarkEnd w:id="21"/>
                      <w:bookmarkEnd w:id="22"/>
                      <w:bookmarkEnd w:id="23"/>
                    </w:p>
                    <w:p w:rsidR="00A657A8" w:rsidRDefault="00A657A8" w:rsidP="005624A4">
                      <w:pPr>
                        <w:jc w:val="center"/>
                      </w:pPr>
                    </w:p>
                    <w:p w:rsidR="00A657A8" w:rsidRDefault="00A657A8" w:rsidP="00EA7453">
                      <w:pPr>
                        <w:jc w:val="center"/>
                      </w:pPr>
                      <w:r w:rsidRPr="00EA7453">
                        <w:t xml:space="preserve">Authorized and appropriated by the Patient Protection and Affordable Care Act of 201 </w:t>
                      </w:r>
                      <w:r>
                        <w:t>[Pub. L. 111-148], which amends S</w:t>
                      </w:r>
                      <w:r w:rsidRPr="00EA7453">
                        <w:t>ection 510 of the Social Security Act [42 U.S.C. 710]</w:t>
                      </w:r>
                    </w:p>
                  </w:txbxContent>
                </v:textbox>
                <w10:wrap type="square" anchorx="margin"/>
              </v:shape>
            </w:pict>
          </mc:Fallback>
        </mc:AlternateContent>
      </w:r>
    </w:p>
    <w:p w:rsidR="00134AEC" w:rsidRPr="00FE5FC8" w:rsidRDefault="00134AEC" w:rsidP="00433ED1">
      <w:pPr>
        <w:rPr>
          <w:b/>
          <w:kern w:val="2"/>
        </w:rPr>
      </w:pPr>
    </w:p>
    <w:p w:rsidR="00433ED1" w:rsidRPr="00FE5FC8" w:rsidRDefault="00433ED1" w:rsidP="00433ED1">
      <w:pPr>
        <w:rPr>
          <w:b/>
          <w:kern w:val="2"/>
        </w:rPr>
      </w:pPr>
    </w:p>
    <w:p w:rsidR="00433ED1" w:rsidRPr="00FE5FC8" w:rsidRDefault="00433ED1" w:rsidP="00433ED1">
      <w:pPr>
        <w:rPr>
          <w:b/>
          <w:kern w:val="2"/>
        </w:rPr>
      </w:pPr>
    </w:p>
    <w:p w:rsidR="00433ED1" w:rsidRPr="00FE5FC8" w:rsidRDefault="00433ED1" w:rsidP="00433ED1">
      <w:pPr>
        <w:rPr>
          <w:b/>
          <w:kern w:val="2"/>
        </w:rPr>
      </w:pPr>
    </w:p>
    <w:p w:rsidR="005624A4" w:rsidRPr="00FE5FC8" w:rsidRDefault="005624A4" w:rsidP="00433ED1">
      <w:pPr>
        <w:rPr>
          <w:b/>
          <w:kern w:val="2"/>
        </w:rPr>
      </w:pPr>
      <w:r w:rsidRPr="00FE5FC8">
        <w:rPr>
          <w:b/>
          <w:kern w:val="2"/>
        </w:rPr>
        <w:t>For program questions contact:</w:t>
      </w:r>
    </w:p>
    <w:p w:rsidR="00433ED1" w:rsidRPr="00A65037" w:rsidRDefault="00EA7453" w:rsidP="00433ED1">
      <w:pPr>
        <w:rPr>
          <w:rFonts w:ascii="Calibri" w:hAnsi="Calibri" w:cs="Arial"/>
        </w:rPr>
      </w:pPr>
      <w:r>
        <w:rPr>
          <w:kern w:val="2"/>
        </w:rPr>
        <w:t>Benjie Blas</w:t>
      </w:r>
      <w:r w:rsidR="00A65037">
        <w:rPr>
          <w:rFonts w:ascii="Calibri" w:hAnsi="Calibri" w:cs="Arial"/>
        </w:rPr>
        <w:t>e</w:t>
      </w:r>
      <w:r w:rsidR="00433ED1" w:rsidRPr="00FE5FC8">
        <w:rPr>
          <w:kern w:val="2"/>
        </w:rPr>
        <w:t>, Health and Wellness Unit</w:t>
      </w:r>
    </w:p>
    <w:p w:rsidR="005624A4" w:rsidRPr="00FE5FC8" w:rsidRDefault="00A179A5" w:rsidP="00433ED1">
      <w:pPr>
        <w:rPr>
          <w:kern w:val="2"/>
        </w:rPr>
      </w:pPr>
      <w:hyperlink r:id="rId9" w:history="1">
        <w:r w:rsidR="00EA7453" w:rsidRPr="004366DF">
          <w:rPr>
            <w:rStyle w:val="Hyperlink"/>
            <w:kern w:val="2"/>
          </w:rPr>
          <w:t>Blase_B@cde.state.co.us</w:t>
        </w:r>
      </w:hyperlink>
      <w:r w:rsidR="00EA7453">
        <w:rPr>
          <w:kern w:val="2"/>
        </w:rPr>
        <w:t xml:space="preserve"> </w:t>
      </w:r>
      <w:r w:rsidR="00433ED1" w:rsidRPr="00FE5FC8">
        <w:rPr>
          <w:kern w:val="2"/>
        </w:rPr>
        <w:t>| 303-866-</w:t>
      </w:r>
      <w:r w:rsidR="00EA7453">
        <w:rPr>
          <w:kern w:val="2"/>
        </w:rPr>
        <w:t>6845</w:t>
      </w:r>
    </w:p>
    <w:p w:rsidR="005624A4" w:rsidRPr="00FE5FC8" w:rsidRDefault="005624A4" w:rsidP="00433ED1">
      <w:pPr>
        <w:rPr>
          <w:kern w:val="2"/>
        </w:rPr>
      </w:pPr>
    </w:p>
    <w:p w:rsidR="005624A4" w:rsidRPr="00FE5FC8" w:rsidRDefault="005624A4" w:rsidP="00433ED1">
      <w:pPr>
        <w:rPr>
          <w:b/>
          <w:kern w:val="2"/>
        </w:rPr>
      </w:pPr>
      <w:r w:rsidRPr="00FE5FC8">
        <w:rPr>
          <w:b/>
          <w:kern w:val="2"/>
        </w:rPr>
        <w:t>For fiscal/budget questions contact:</w:t>
      </w:r>
    </w:p>
    <w:p w:rsidR="005624A4" w:rsidRPr="00FE5FC8" w:rsidRDefault="005624A4" w:rsidP="00433ED1">
      <w:pPr>
        <w:rPr>
          <w:kern w:val="2"/>
        </w:rPr>
      </w:pPr>
      <w:r w:rsidRPr="00FE5FC8">
        <w:rPr>
          <w:kern w:val="2"/>
        </w:rPr>
        <w:t>Marti Rodriguez, Office of Grants Fiscal Management</w:t>
      </w:r>
    </w:p>
    <w:p w:rsidR="005624A4" w:rsidRPr="00FE5FC8" w:rsidRDefault="00A179A5" w:rsidP="00433ED1">
      <w:pPr>
        <w:rPr>
          <w:kern w:val="2"/>
        </w:rPr>
      </w:pPr>
      <w:hyperlink r:id="rId10" w:history="1">
        <w:r w:rsidR="00EA7453" w:rsidRPr="004366DF">
          <w:rPr>
            <w:rStyle w:val="Hyperlink"/>
            <w:kern w:val="2"/>
          </w:rPr>
          <w:t>Rodriguez_M@cde.state.co.us</w:t>
        </w:r>
      </w:hyperlink>
      <w:r w:rsidR="005624A4" w:rsidRPr="00FE5FC8">
        <w:rPr>
          <w:kern w:val="2"/>
        </w:rPr>
        <w:t xml:space="preserve"> | 303-866-6769</w:t>
      </w:r>
    </w:p>
    <w:p w:rsidR="005624A4" w:rsidRPr="00FE5FC8" w:rsidRDefault="005624A4" w:rsidP="00433ED1">
      <w:pPr>
        <w:rPr>
          <w:kern w:val="2"/>
        </w:rPr>
      </w:pPr>
    </w:p>
    <w:p w:rsidR="005624A4" w:rsidRPr="00FE5FC8" w:rsidRDefault="005624A4" w:rsidP="00433ED1">
      <w:pPr>
        <w:rPr>
          <w:b/>
          <w:kern w:val="2"/>
        </w:rPr>
      </w:pPr>
      <w:r w:rsidRPr="00FE5FC8">
        <w:rPr>
          <w:b/>
          <w:kern w:val="2"/>
        </w:rPr>
        <w:t>For RFP-specific questions contact:</w:t>
      </w:r>
    </w:p>
    <w:p w:rsidR="005624A4" w:rsidRPr="00FE5FC8" w:rsidRDefault="00261DD2" w:rsidP="00433ED1">
      <w:pPr>
        <w:rPr>
          <w:kern w:val="2"/>
        </w:rPr>
      </w:pPr>
      <w:r w:rsidRPr="00261DD2">
        <w:rPr>
          <w:noProof/>
          <w:kern w:val="2"/>
        </w:rPr>
        <w:drawing>
          <wp:anchor distT="0" distB="0" distL="114300" distR="114300" simplePos="0" relativeHeight="251673600" behindDoc="0" locked="0" layoutInCell="1" allowOverlap="1" wp14:anchorId="66584DEA" wp14:editId="64B1ECD6">
            <wp:simplePos x="0" y="0"/>
            <wp:positionH relativeFrom="column">
              <wp:posOffset>5061731</wp:posOffset>
            </wp:positionH>
            <wp:positionV relativeFrom="paragraph">
              <wp:posOffset>10041</wp:posOffset>
            </wp:positionV>
            <wp:extent cx="1235710" cy="683260"/>
            <wp:effectExtent l="0" t="0" r="2540" b="2540"/>
            <wp:wrapNone/>
            <wp:docPr id="6" name="Picture 6" descr="C:\Users\Young_A\AppData\Local\Microsoft\Windows\Temporary Internet Files\Content.Outlook\WRFKXXAM\CGA-217 Title V Abstinence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ung_A\AppData\Local\Microsoft\Windows\Temporary Internet Files\Content.Outlook\WRFKXXAM\CGA-217 Title V Abstinence (00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571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33ED1" w:rsidRPr="00FE5FC8">
        <w:rPr>
          <w:kern w:val="2"/>
        </w:rPr>
        <w:t xml:space="preserve">Anna Young, </w:t>
      </w:r>
      <w:r w:rsidR="005624A4" w:rsidRPr="00FE5FC8">
        <w:rPr>
          <w:kern w:val="2"/>
        </w:rPr>
        <w:t xml:space="preserve">Competitive Grants </w:t>
      </w:r>
      <w:r w:rsidR="00433ED1" w:rsidRPr="00FE5FC8">
        <w:rPr>
          <w:kern w:val="2"/>
        </w:rPr>
        <w:t>and</w:t>
      </w:r>
      <w:r w:rsidR="005624A4" w:rsidRPr="00FE5FC8">
        <w:rPr>
          <w:kern w:val="2"/>
        </w:rPr>
        <w:t xml:space="preserve"> Awards</w:t>
      </w:r>
    </w:p>
    <w:p w:rsidR="00433ED1" w:rsidRPr="00FE5FC8" w:rsidRDefault="00A179A5" w:rsidP="00433ED1">
      <w:pPr>
        <w:rPr>
          <w:kern w:val="2"/>
        </w:rPr>
      </w:pPr>
      <w:hyperlink r:id="rId12" w:history="1">
        <w:r w:rsidR="00433ED1" w:rsidRPr="00FE5FC8">
          <w:rPr>
            <w:rStyle w:val="Hyperlink"/>
            <w:kern w:val="2"/>
          </w:rPr>
          <w:t>Young_A@cde.state.co.us</w:t>
        </w:r>
      </w:hyperlink>
      <w:r w:rsidR="00433ED1" w:rsidRPr="00FE5FC8">
        <w:rPr>
          <w:kern w:val="2"/>
        </w:rPr>
        <w:t xml:space="preserve"> | 303-866-6250</w:t>
      </w:r>
      <w:r w:rsidR="00261DD2" w:rsidRPr="00261DD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C11AB" w:rsidRPr="00FE5FC8" w:rsidRDefault="000C11AB" w:rsidP="00433ED1">
      <w:pPr>
        <w:rPr>
          <w:kern w:val="2"/>
        </w:rPr>
      </w:pPr>
      <w:r w:rsidRPr="00FE5FC8">
        <w:rPr>
          <w:b/>
          <w:noProof/>
          <w:kern w:val="2"/>
        </w:rPr>
        <mc:AlternateContent>
          <mc:Choice Requires="wps">
            <w:drawing>
              <wp:anchor distT="45720" distB="45720" distL="114300" distR="114300" simplePos="0" relativeHeight="251663360" behindDoc="0" locked="0" layoutInCell="1" allowOverlap="1" wp14:anchorId="23E68F78" wp14:editId="5F1ABB9E">
                <wp:simplePos x="0" y="0"/>
                <wp:positionH relativeFrom="margin">
                  <wp:align>right</wp:align>
                </wp:positionH>
                <wp:positionV relativeFrom="paragraph">
                  <wp:posOffset>417195</wp:posOffset>
                </wp:positionV>
                <wp:extent cx="6372225" cy="1404620"/>
                <wp:effectExtent l="0" t="0"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4620"/>
                        </a:xfrm>
                        <a:prstGeom prst="rect">
                          <a:avLst/>
                        </a:prstGeom>
                        <a:solidFill>
                          <a:srgbClr val="FFFFFF"/>
                        </a:solidFill>
                        <a:ln w="9525">
                          <a:noFill/>
                          <a:miter lim="800000"/>
                          <a:headEnd/>
                          <a:tailEnd/>
                        </a:ln>
                      </wps:spPr>
                      <wps:txbx>
                        <w:txbxContent>
                          <w:p w:rsidR="00A657A8" w:rsidRDefault="00A657A8" w:rsidP="000550D3">
                            <w:pPr>
                              <w:pStyle w:val="BasicParagraph"/>
                              <w:pBdr>
                                <w:top w:val="single" w:sz="4" w:space="1" w:color="auto"/>
                              </w:pBdr>
                              <w:jc w:val="center"/>
                              <w:rPr>
                                <w:rFonts w:ascii="PalatinoLinotype-Bold" w:hAnsi="PalatinoLinotype-Bold" w:cs="PalatinoLinotype-Bold"/>
                                <w:b/>
                                <w:bCs/>
                              </w:rPr>
                            </w:pPr>
                            <w:r>
                              <w:rPr>
                                <w:rFonts w:ascii="PalatinoLinotype-Bold" w:hAnsi="PalatinoLinotype-Bold" w:cs="PalatinoLinotype-Bold"/>
                                <w:b/>
                                <w:bCs/>
                              </w:rPr>
                              <w:t>Colorado Department of Education</w:t>
                            </w:r>
                          </w:p>
                          <w:p w:rsidR="00A657A8" w:rsidRPr="00B324D1" w:rsidRDefault="00A657A8" w:rsidP="000550D3">
                            <w:pPr>
                              <w:pStyle w:val="BasicParagraph"/>
                              <w:pBdr>
                                <w:top w:val="single" w:sz="4" w:space="1" w:color="auto"/>
                              </w:pBdr>
                              <w:jc w:val="center"/>
                              <w:rPr>
                                <w:rFonts w:ascii="Calibri" w:hAnsi="Calibri" w:cs="Calibri"/>
                                <w:sz w:val="18"/>
                                <w:szCs w:val="18"/>
                              </w:rPr>
                            </w:pPr>
                            <w:r w:rsidRPr="00B324D1">
                              <w:rPr>
                                <w:rFonts w:ascii="PalatinoLinotype-Bold" w:hAnsi="PalatinoLinotype-Bold" w:cs="PalatinoLinotype-Bold"/>
                                <w:b/>
                                <w:bCs/>
                                <w:sz w:val="18"/>
                                <w:szCs w:val="18"/>
                              </w:rPr>
                              <w:t>Office of Federal Program Administration</w:t>
                            </w:r>
                          </w:p>
                          <w:p w:rsidR="00A657A8" w:rsidRPr="000550D3" w:rsidRDefault="00A657A8" w:rsidP="000550D3">
                            <w:pPr>
                              <w:pStyle w:val="BasicParagraph"/>
                              <w:pBdr>
                                <w:top w:val="single" w:sz="4" w:space="1" w:color="auto"/>
                              </w:pBdr>
                              <w:jc w:val="center"/>
                              <w:rPr>
                                <w:rFonts w:ascii="Calibri" w:hAnsi="Calibri" w:cs="Calibri"/>
                              </w:rPr>
                            </w:pPr>
                            <w:r w:rsidRPr="00B324D1">
                              <w:rPr>
                                <w:rFonts w:ascii="Calibri" w:hAnsi="Calibri" w:cs="Calibri"/>
                              </w:rPr>
                              <w:t xml:space="preserve">1560 Broadway, </w:t>
                            </w:r>
                            <w:r>
                              <w:rPr>
                                <w:rFonts w:ascii="Calibri" w:hAnsi="Calibri" w:cs="Calibri"/>
                              </w:rPr>
                              <w:t>Suite 1100, Denver, CO 80202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E68F78" id="_x0000_s1027" type="#_x0000_t202" style="position:absolute;margin-left:450.55pt;margin-top:32.85pt;width:501.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gcIwIAACMEAAAOAAAAZHJzL2Uyb0RvYy54bWysU11v2yAUfZ+0/4B4X+x4SdpacaouXaZJ&#10;3YfU7gdgjGM04DIgsbNf3wt202h7m+YHBNx7j88997C+HbQiR+G8BFPR+SynRBgOjTT7iv542r27&#10;psQHZhqmwIiKnoSnt5u3b9a9LUUBHahGOIIgxpe9rWgXgi2zzPNOaOZnYIXBYAtOs4BHt88ax3pE&#10;1yor8nyV9eAa64AL7/H2fgzSTcJvW8HDt7b1IhBVUeQW0urSWsc126xZuXfMdpJPNNg/sNBMGvzp&#10;GeqeBUYOTv4FpSV34KENMw46g7aVXKQesJt5/kc3jx2zIvWC4nh7lsn/P1j+9fjdEdng7CgxTOOI&#10;nsQQyAcYSBHV6a0vMenRYloY8Dpmxk69fQD+0xMD246ZvbhzDvpOsAbZzWNldlE64vgIUvdfoMHf&#10;sEOABDS0TkdAFIMgOk7pdJ5MpMLxcvX+qiiKJSUcY/NFvlgVaXYZK1/KrfPhkwBN4qaiDkef4Nnx&#10;wYdIh5UvKYk+KNnspFLp4Pb1VjlyZGiTXfpSB9jlZZoypK/ozRKJxCoDsT45SMuANlZSV/Q6j99o&#10;rCjHR9OklMCkGvfIRJlJnyjJKE4Y6mEaBOZH7WpoTiiYg9G1+Mpw04H7TUmPjq2o/3VgTlCiPhsU&#10;/Wa+WESLp8NieYUKEXcZqS8jzHCEqmigZNxuQ3oWSQ57h8PZySTbK5OJMjoxqTm9mmj1y3PKen3b&#10;m2cAAAD//wMAUEsDBBQABgAIAAAAIQDVGF3O3QAAAAgBAAAPAAAAZHJzL2Rvd25yZXYueG1sTI8x&#10;T8MwFIR3JP6D9ZDYqE1RQpvGqSoqFgYkChKMbvwSR8TPlu2m4d/jTjCe7nT3Xb2d7cgmDHFwJOF+&#10;IYAhtU4P1Ev4eH++WwGLSZFWoyOU8IMRts31Va0q7c70htMh9SyXUKyUBJOSrziPrUGr4sJ5pOx1&#10;LliVsgw910Gdc7kd+VKIkls1UF4wyuOTwfb7cLISPq0Z9D68fnV6nPYv3a7wc/BS3t7Muw2whHP6&#10;C8MFP6NDk5mO7kQ6slFCPpIklMUjsIsrxEMB7ChhuSrXwJua/z/Q/AIAAP//AwBQSwECLQAUAAYA&#10;CAAAACEAtoM4kv4AAADhAQAAEwAAAAAAAAAAAAAAAAAAAAAAW0NvbnRlbnRfVHlwZXNdLnhtbFBL&#10;AQItABQABgAIAAAAIQA4/SH/1gAAAJQBAAALAAAAAAAAAAAAAAAAAC8BAABfcmVscy8ucmVsc1BL&#10;AQItABQABgAIAAAAIQBfFKgcIwIAACMEAAAOAAAAAAAAAAAAAAAAAC4CAABkcnMvZTJvRG9jLnht&#10;bFBLAQItABQABgAIAAAAIQDVGF3O3QAAAAgBAAAPAAAAAAAAAAAAAAAAAH0EAABkcnMvZG93bnJl&#10;di54bWxQSwUGAAAAAAQABADzAAAAhwUAAAAA&#10;" stroked="f">
                <v:textbox style="mso-fit-shape-to-text:t">
                  <w:txbxContent>
                    <w:p w:rsidR="00A657A8" w:rsidRDefault="00A657A8" w:rsidP="000550D3">
                      <w:pPr>
                        <w:pStyle w:val="BasicParagraph"/>
                        <w:pBdr>
                          <w:top w:val="single" w:sz="4" w:space="1" w:color="auto"/>
                        </w:pBdr>
                        <w:jc w:val="center"/>
                        <w:rPr>
                          <w:rFonts w:ascii="PalatinoLinotype-Bold" w:hAnsi="PalatinoLinotype-Bold" w:cs="PalatinoLinotype-Bold"/>
                          <w:b/>
                          <w:bCs/>
                        </w:rPr>
                      </w:pPr>
                      <w:r>
                        <w:rPr>
                          <w:rFonts w:ascii="PalatinoLinotype-Bold" w:hAnsi="PalatinoLinotype-Bold" w:cs="PalatinoLinotype-Bold"/>
                          <w:b/>
                          <w:bCs/>
                        </w:rPr>
                        <w:t>Colorado Department of Education</w:t>
                      </w:r>
                    </w:p>
                    <w:p w:rsidR="00A657A8" w:rsidRPr="00B324D1" w:rsidRDefault="00A657A8" w:rsidP="000550D3">
                      <w:pPr>
                        <w:pStyle w:val="BasicParagraph"/>
                        <w:pBdr>
                          <w:top w:val="single" w:sz="4" w:space="1" w:color="auto"/>
                        </w:pBdr>
                        <w:jc w:val="center"/>
                        <w:rPr>
                          <w:rFonts w:ascii="Calibri" w:hAnsi="Calibri" w:cs="Calibri"/>
                          <w:sz w:val="18"/>
                          <w:szCs w:val="18"/>
                        </w:rPr>
                      </w:pPr>
                      <w:r w:rsidRPr="00B324D1">
                        <w:rPr>
                          <w:rFonts w:ascii="PalatinoLinotype-Bold" w:hAnsi="PalatinoLinotype-Bold" w:cs="PalatinoLinotype-Bold"/>
                          <w:b/>
                          <w:bCs/>
                          <w:sz w:val="18"/>
                          <w:szCs w:val="18"/>
                        </w:rPr>
                        <w:t>Office of Federal Program Administration</w:t>
                      </w:r>
                    </w:p>
                    <w:p w:rsidR="00A657A8" w:rsidRPr="000550D3" w:rsidRDefault="00A657A8" w:rsidP="000550D3">
                      <w:pPr>
                        <w:pStyle w:val="BasicParagraph"/>
                        <w:pBdr>
                          <w:top w:val="single" w:sz="4" w:space="1" w:color="auto"/>
                        </w:pBdr>
                        <w:jc w:val="center"/>
                        <w:rPr>
                          <w:rFonts w:ascii="Calibri" w:hAnsi="Calibri" w:cs="Calibri"/>
                        </w:rPr>
                      </w:pPr>
                      <w:r w:rsidRPr="00B324D1">
                        <w:rPr>
                          <w:rFonts w:ascii="Calibri" w:hAnsi="Calibri" w:cs="Calibri"/>
                        </w:rPr>
                        <w:t xml:space="preserve">1560 Broadway, </w:t>
                      </w:r>
                      <w:r>
                        <w:rPr>
                          <w:rFonts w:ascii="Calibri" w:hAnsi="Calibri" w:cs="Calibri"/>
                        </w:rPr>
                        <w:t>Suite 1100, Denver, CO 80202</w:t>
                      </w:r>
                    </w:p>
                  </w:txbxContent>
                </v:textbox>
                <w10:wrap anchorx="margin"/>
              </v:shape>
            </w:pict>
          </mc:Fallback>
        </mc:AlternateContent>
      </w:r>
      <w:r w:rsidR="00F57DED" w:rsidRPr="00FE5FC8">
        <w:rPr>
          <w:kern w:val="2"/>
        </w:rPr>
        <w:br w:type="page"/>
      </w:r>
    </w:p>
    <w:sdt>
      <w:sdtPr>
        <w:rPr>
          <w:rFonts w:asciiTheme="minorHAnsi" w:eastAsiaTheme="minorHAnsi" w:hAnsiTheme="minorHAnsi" w:cstheme="minorBidi"/>
          <w:b w:val="0"/>
          <w:color w:val="auto"/>
          <w:kern w:val="2"/>
          <w:sz w:val="22"/>
          <w:szCs w:val="22"/>
        </w:rPr>
        <w:id w:val="-1807996868"/>
        <w:docPartObj>
          <w:docPartGallery w:val="Table of Contents"/>
          <w:docPartUnique/>
        </w:docPartObj>
      </w:sdtPr>
      <w:sdtEndPr>
        <w:rPr>
          <w:bCs/>
          <w:noProof/>
        </w:rPr>
      </w:sdtEndPr>
      <w:sdtContent>
        <w:p w:rsidR="000C11AB" w:rsidRPr="00FE5FC8" w:rsidRDefault="000C11AB" w:rsidP="00433ED1">
          <w:pPr>
            <w:pStyle w:val="TOCHeading"/>
            <w:spacing w:before="0" w:after="0" w:line="240" w:lineRule="auto"/>
            <w:rPr>
              <w:kern w:val="2"/>
              <w:sz w:val="22"/>
              <w:szCs w:val="22"/>
            </w:rPr>
          </w:pPr>
        </w:p>
        <w:p w:rsidR="00F46241" w:rsidRDefault="000C11AB" w:rsidP="00327333">
          <w:pPr>
            <w:pStyle w:val="TOCHeading"/>
            <w:spacing w:before="0" w:after="0"/>
            <w:rPr>
              <w:rFonts w:eastAsiaTheme="minorEastAsia"/>
              <w:noProof/>
            </w:rPr>
          </w:pPr>
          <w:r w:rsidRPr="00FE5FC8">
            <w:rPr>
              <w:rFonts w:asciiTheme="minorHAnsi" w:hAnsiTheme="minorHAnsi"/>
              <w:color w:val="000000" w:themeColor="text1"/>
              <w:kern w:val="2"/>
            </w:rPr>
            <w:t>Table of Contents</w:t>
          </w:r>
          <w:r w:rsidRPr="00FE5FC8">
            <w:rPr>
              <w:kern w:val="2"/>
            </w:rPr>
            <w:fldChar w:fldCharType="begin"/>
          </w:r>
          <w:r w:rsidRPr="00FE5FC8">
            <w:rPr>
              <w:kern w:val="2"/>
            </w:rPr>
            <w:instrText xml:space="preserve"> TOC \o "1-3" \h \z \u </w:instrText>
          </w:r>
          <w:r w:rsidRPr="00FE5FC8">
            <w:rPr>
              <w:kern w:val="2"/>
            </w:rPr>
            <w:fldChar w:fldCharType="separate"/>
          </w:r>
        </w:p>
        <w:p w:rsidR="00F46241" w:rsidRDefault="00A179A5">
          <w:pPr>
            <w:pStyle w:val="TOC1"/>
            <w:tabs>
              <w:tab w:val="right" w:leader="dot" w:pos="10070"/>
            </w:tabs>
            <w:rPr>
              <w:rFonts w:eastAsiaTheme="minorEastAsia"/>
              <w:noProof/>
            </w:rPr>
          </w:pPr>
          <w:hyperlink w:anchor="_Toc455555721" w:history="1">
            <w:r w:rsidR="00F46241" w:rsidRPr="00D86295">
              <w:rPr>
                <w:rStyle w:val="Hyperlink"/>
                <w:noProof/>
                <w:kern w:val="2"/>
              </w:rPr>
              <w:t>Introduction</w:t>
            </w:r>
            <w:r w:rsidR="00F46241">
              <w:rPr>
                <w:noProof/>
                <w:webHidden/>
              </w:rPr>
              <w:tab/>
            </w:r>
            <w:r w:rsidR="00F46241">
              <w:rPr>
                <w:noProof/>
                <w:webHidden/>
              </w:rPr>
              <w:fldChar w:fldCharType="begin"/>
            </w:r>
            <w:r w:rsidR="00F46241">
              <w:rPr>
                <w:noProof/>
                <w:webHidden/>
              </w:rPr>
              <w:instrText xml:space="preserve"> PAGEREF _Toc455555721 \h </w:instrText>
            </w:r>
            <w:r w:rsidR="00F46241">
              <w:rPr>
                <w:noProof/>
                <w:webHidden/>
              </w:rPr>
            </w:r>
            <w:r w:rsidR="00F46241">
              <w:rPr>
                <w:noProof/>
                <w:webHidden/>
              </w:rPr>
              <w:fldChar w:fldCharType="separate"/>
            </w:r>
            <w:r w:rsidR="00261DD2">
              <w:rPr>
                <w:noProof/>
                <w:webHidden/>
              </w:rPr>
              <w:t>3</w:t>
            </w:r>
            <w:r w:rsidR="00F46241">
              <w:rPr>
                <w:noProof/>
                <w:webHidden/>
              </w:rPr>
              <w:fldChar w:fldCharType="end"/>
            </w:r>
          </w:hyperlink>
        </w:p>
        <w:p w:rsidR="00F46241" w:rsidRDefault="00A179A5">
          <w:pPr>
            <w:pStyle w:val="TOC1"/>
            <w:tabs>
              <w:tab w:val="right" w:leader="dot" w:pos="10070"/>
            </w:tabs>
            <w:rPr>
              <w:rFonts w:eastAsiaTheme="minorEastAsia"/>
              <w:noProof/>
            </w:rPr>
          </w:pPr>
          <w:hyperlink w:anchor="_Toc455555722" w:history="1">
            <w:r w:rsidR="00F46241" w:rsidRPr="00D86295">
              <w:rPr>
                <w:rStyle w:val="Hyperlink"/>
                <w:noProof/>
                <w:kern w:val="2"/>
              </w:rPr>
              <w:t>Purpose</w:t>
            </w:r>
            <w:r w:rsidR="00F46241">
              <w:rPr>
                <w:noProof/>
                <w:webHidden/>
              </w:rPr>
              <w:tab/>
            </w:r>
            <w:r w:rsidR="00F46241">
              <w:rPr>
                <w:noProof/>
                <w:webHidden/>
              </w:rPr>
              <w:fldChar w:fldCharType="begin"/>
            </w:r>
            <w:r w:rsidR="00F46241">
              <w:rPr>
                <w:noProof/>
                <w:webHidden/>
              </w:rPr>
              <w:instrText xml:space="preserve"> PAGEREF _Toc455555722 \h </w:instrText>
            </w:r>
            <w:r w:rsidR="00F46241">
              <w:rPr>
                <w:noProof/>
                <w:webHidden/>
              </w:rPr>
            </w:r>
            <w:r w:rsidR="00F46241">
              <w:rPr>
                <w:noProof/>
                <w:webHidden/>
              </w:rPr>
              <w:fldChar w:fldCharType="separate"/>
            </w:r>
            <w:r w:rsidR="00261DD2">
              <w:rPr>
                <w:noProof/>
                <w:webHidden/>
              </w:rPr>
              <w:t>3</w:t>
            </w:r>
            <w:r w:rsidR="00F46241">
              <w:rPr>
                <w:noProof/>
                <w:webHidden/>
              </w:rPr>
              <w:fldChar w:fldCharType="end"/>
            </w:r>
          </w:hyperlink>
        </w:p>
        <w:p w:rsidR="00F46241" w:rsidRDefault="00A179A5">
          <w:pPr>
            <w:pStyle w:val="TOC1"/>
            <w:tabs>
              <w:tab w:val="right" w:leader="dot" w:pos="10070"/>
            </w:tabs>
            <w:rPr>
              <w:rFonts w:eastAsiaTheme="minorEastAsia"/>
              <w:noProof/>
            </w:rPr>
          </w:pPr>
          <w:hyperlink w:anchor="_Toc455555723" w:history="1">
            <w:r w:rsidR="00F46241" w:rsidRPr="00D86295">
              <w:rPr>
                <w:rStyle w:val="Hyperlink"/>
                <w:noProof/>
                <w:kern w:val="2"/>
              </w:rPr>
              <w:t>Meeting CDE’s Strategic Goals</w:t>
            </w:r>
            <w:r w:rsidR="00F46241">
              <w:rPr>
                <w:noProof/>
                <w:webHidden/>
              </w:rPr>
              <w:tab/>
            </w:r>
            <w:r w:rsidR="00F46241">
              <w:rPr>
                <w:noProof/>
                <w:webHidden/>
              </w:rPr>
              <w:fldChar w:fldCharType="begin"/>
            </w:r>
            <w:r w:rsidR="00F46241">
              <w:rPr>
                <w:noProof/>
                <w:webHidden/>
              </w:rPr>
              <w:instrText xml:space="preserve"> PAGEREF _Toc455555723 \h </w:instrText>
            </w:r>
            <w:r w:rsidR="00F46241">
              <w:rPr>
                <w:noProof/>
                <w:webHidden/>
              </w:rPr>
            </w:r>
            <w:r w:rsidR="00F46241">
              <w:rPr>
                <w:noProof/>
                <w:webHidden/>
              </w:rPr>
              <w:fldChar w:fldCharType="separate"/>
            </w:r>
            <w:r w:rsidR="00261DD2">
              <w:rPr>
                <w:noProof/>
                <w:webHidden/>
              </w:rPr>
              <w:t>3</w:t>
            </w:r>
            <w:r w:rsidR="00F46241">
              <w:rPr>
                <w:noProof/>
                <w:webHidden/>
              </w:rPr>
              <w:fldChar w:fldCharType="end"/>
            </w:r>
          </w:hyperlink>
        </w:p>
        <w:p w:rsidR="00F46241" w:rsidRDefault="00A179A5">
          <w:pPr>
            <w:pStyle w:val="TOC1"/>
            <w:tabs>
              <w:tab w:val="right" w:leader="dot" w:pos="10070"/>
            </w:tabs>
            <w:rPr>
              <w:rFonts w:eastAsiaTheme="minorEastAsia"/>
              <w:noProof/>
            </w:rPr>
          </w:pPr>
          <w:hyperlink w:anchor="_Toc455555724" w:history="1">
            <w:r w:rsidR="00F46241" w:rsidRPr="00D86295">
              <w:rPr>
                <w:rStyle w:val="Hyperlink"/>
                <w:noProof/>
                <w:kern w:val="2"/>
              </w:rPr>
              <w:t>Eligible Applicants</w:t>
            </w:r>
            <w:r w:rsidR="00F46241">
              <w:rPr>
                <w:noProof/>
                <w:webHidden/>
              </w:rPr>
              <w:tab/>
            </w:r>
            <w:r w:rsidR="00F46241">
              <w:rPr>
                <w:noProof/>
                <w:webHidden/>
              </w:rPr>
              <w:fldChar w:fldCharType="begin"/>
            </w:r>
            <w:r w:rsidR="00F46241">
              <w:rPr>
                <w:noProof/>
                <w:webHidden/>
              </w:rPr>
              <w:instrText xml:space="preserve"> PAGEREF _Toc455555724 \h </w:instrText>
            </w:r>
            <w:r w:rsidR="00F46241">
              <w:rPr>
                <w:noProof/>
                <w:webHidden/>
              </w:rPr>
            </w:r>
            <w:r w:rsidR="00F46241">
              <w:rPr>
                <w:noProof/>
                <w:webHidden/>
              </w:rPr>
              <w:fldChar w:fldCharType="separate"/>
            </w:r>
            <w:r w:rsidR="00261DD2">
              <w:rPr>
                <w:noProof/>
                <w:webHidden/>
              </w:rPr>
              <w:t>4</w:t>
            </w:r>
            <w:r w:rsidR="00F46241">
              <w:rPr>
                <w:noProof/>
                <w:webHidden/>
              </w:rPr>
              <w:fldChar w:fldCharType="end"/>
            </w:r>
          </w:hyperlink>
        </w:p>
        <w:p w:rsidR="00F46241" w:rsidRDefault="00A179A5">
          <w:pPr>
            <w:pStyle w:val="TOC1"/>
            <w:tabs>
              <w:tab w:val="right" w:leader="dot" w:pos="10070"/>
            </w:tabs>
            <w:rPr>
              <w:rFonts w:eastAsiaTheme="minorEastAsia"/>
              <w:noProof/>
            </w:rPr>
          </w:pPr>
          <w:hyperlink w:anchor="_Toc455555725" w:history="1">
            <w:r w:rsidR="00F46241" w:rsidRPr="00D86295">
              <w:rPr>
                <w:rStyle w:val="Hyperlink"/>
                <w:noProof/>
                <w:kern w:val="2"/>
              </w:rPr>
              <w:t>Priority Consideration</w:t>
            </w:r>
            <w:r w:rsidR="00F46241">
              <w:rPr>
                <w:noProof/>
                <w:webHidden/>
              </w:rPr>
              <w:tab/>
            </w:r>
            <w:r w:rsidR="00F46241">
              <w:rPr>
                <w:noProof/>
                <w:webHidden/>
              </w:rPr>
              <w:fldChar w:fldCharType="begin"/>
            </w:r>
            <w:r w:rsidR="00F46241">
              <w:rPr>
                <w:noProof/>
                <w:webHidden/>
              </w:rPr>
              <w:instrText xml:space="preserve"> PAGEREF _Toc455555725 \h </w:instrText>
            </w:r>
            <w:r w:rsidR="00F46241">
              <w:rPr>
                <w:noProof/>
                <w:webHidden/>
              </w:rPr>
            </w:r>
            <w:r w:rsidR="00F46241">
              <w:rPr>
                <w:noProof/>
                <w:webHidden/>
              </w:rPr>
              <w:fldChar w:fldCharType="separate"/>
            </w:r>
            <w:r w:rsidR="00261DD2">
              <w:rPr>
                <w:noProof/>
                <w:webHidden/>
              </w:rPr>
              <w:t>4</w:t>
            </w:r>
            <w:r w:rsidR="00F46241">
              <w:rPr>
                <w:noProof/>
                <w:webHidden/>
              </w:rPr>
              <w:fldChar w:fldCharType="end"/>
            </w:r>
          </w:hyperlink>
        </w:p>
        <w:p w:rsidR="00F46241" w:rsidRDefault="00A179A5">
          <w:pPr>
            <w:pStyle w:val="TOC1"/>
            <w:tabs>
              <w:tab w:val="right" w:leader="dot" w:pos="10070"/>
            </w:tabs>
            <w:rPr>
              <w:rFonts w:eastAsiaTheme="minorEastAsia"/>
              <w:noProof/>
            </w:rPr>
          </w:pPr>
          <w:hyperlink w:anchor="_Toc455555726" w:history="1">
            <w:r w:rsidR="00F46241" w:rsidRPr="00D86295">
              <w:rPr>
                <w:rStyle w:val="Hyperlink"/>
                <w:noProof/>
                <w:kern w:val="2"/>
              </w:rPr>
              <w:t>Available Funds and Matching Funds</w:t>
            </w:r>
            <w:r w:rsidR="00F46241">
              <w:rPr>
                <w:noProof/>
                <w:webHidden/>
              </w:rPr>
              <w:tab/>
            </w:r>
            <w:r w:rsidR="00F46241">
              <w:rPr>
                <w:noProof/>
                <w:webHidden/>
              </w:rPr>
              <w:fldChar w:fldCharType="begin"/>
            </w:r>
            <w:r w:rsidR="00F46241">
              <w:rPr>
                <w:noProof/>
                <w:webHidden/>
              </w:rPr>
              <w:instrText xml:space="preserve"> PAGEREF _Toc455555726 \h </w:instrText>
            </w:r>
            <w:r w:rsidR="00F46241">
              <w:rPr>
                <w:noProof/>
                <w:webHidden/>
              </w:rPr>
            </w:r>
            <w:r w:rsidR="00F46241">
              <w:rPr>
                <w:noProof/>
                <w:webHidden/>
              </w:rPr>
              <w:fldChar w:fldCharType="separate"/>
            </w:r>
            <w:r w:rsidR="00261DD2">
              <w:rPr>
                <w:noProof/>
                <w:webHidden/>
              </w:rPr>
              <w:t>4</w:t>
            </w:r>
            <w:r w:rsidR="00F46241">
              <w:rPr>
                <w:noProof/>
                <w:webHidden/>
              </w:rPr>
              <w:fldChar w:fldCharType="end"/>
            </w:r>
          </w:hyperlink>
        </w:p>
        <w:p w:rsidR="00F46241" w:rsidRDefault="00A179A5">
          <w:pPr>
            <w:pStyle w:val="TOC1"/>
            <w:tabs>
              <w:tab w:val="right" w:leader="dot" w:pos="10070"/>
            </w:tabs>
            <w:rPr>
              <w:rFonts w:eastAsiaTheme="minorEastAsia"/>
              <w:noProof/>
            </w:rPr>
          </w:pPr>
          <w:hyperlink w:anchor="_Toc455555727" w:history="1">
            <w:r w:rsidR="00F46241" w:rsidRPr="00D86295">
              <w:rPr>
                <w:rStyle w:val="Hyperlink"/>
                <w:noProof/>
              </w:rPr>
              <w:t>Use of Funds</w:t>
            </w:r>
            <w:r w:rsidR="00F46241">
              <w:rPr>
                <w:noProof/>
                <w:webHidden/>
              </w:rPr>
              <w:tab/>
            </w:r>
            <w:r w:rsidR="00F46241">
              <w:rPr>
                <w:noProof/>
                <w:webHidden/>
              </w:rPr>
              <w:fldChar w:fldCharType="begin"/>
            </w:r>
            <w:r w:rsidR="00F46241">
              <w:rPr>
                <w:noProof/>
                <w:webHidden/>
              </w:rPr>
              <w:instrText xml:space="preserve"> PAGEREF _Toc455555727 \h </w:instrText>
            </w:r>
            <w:r w:rsidR="00F46241">
              <w:rPr>
                <w:noProof/>
                <w:webHidden/>
              </w:rPr>
            </w:r>
            <w:r w:rsidR="00F46241">
              <w:rPr>
                <w:noProof/>
                <w:webHidden/>
              </w:rPr>
              <w:fldChar w:fldCharType="separate"/>
            </w:r>
            <w:r w:rsidR="00261DD2">
              <w:rPr>
                <w:noProof/>
                <w:webHidden/>
              </w:rPr>
              <w:t>4</w:t>
            </w:r>
            <w:r w:rsidR="00F46241">
              <w:rPr>
                <w:noProof/>
                <w:webHidden/>
              </w:rPr>
              <w:fldChar w:fldCharType="end"/>
            </w:r>
          </w:hyperlink>
        </w:p>
        <w:p w:rsidR="00F46241" w:rsidRDefault="00A179A5">
          <w:pPr>
            <w:pStyle w:val="TOC1"/>
            <w:tabs>
              <w:tab w:val="right" w:leader="dot" w:pos="10070"/>
            </w:tabs>
            <w:rPr>
              <w:rFonts w:eastAsiaTheme="minorEastAsia"/>
              <w:noProof/>
            </w:rPr>
          </w:pPr>
          <w:hyperlink w:anchor="_Toc455555728" w:history="1">
            <w:r w:rsidR="00F46241" w:rsidRPr="00D86295">
              <w:rPr>
                <w:rStyle w:val="Hyperlink"/>
                <w:noProof/>
              </w:rPr>
              <w:t>Program Requirements</w:t>
            </w:r>
            <w:r w:rsidR="00F46241">
              <w:rPr>
                <w:noProof/>
                <w:webHidden/>
              </w:rPr>
              <w:tab/>
            </w:r>
            <w:r w:rsidR="00F46241">
              <w:rPr>
                <w:noProof/>
                <w:webHidden/>
              </w:rPr>
              <w:fldChar w:fldCharType="begin"/>
            </w:r>
            <w:r w:rsidR="00F46241">
              <w:rPr>
                <w:noProof/>
                <w:webHidden/>
              </w:rPr>
              <w:instrText xml:space="preserve"> PAGEREF _Toc455555728 \h </w:instrText>
            </w:r>
            <w:r w:rsidR="00F46241">
              <w:rPr>
                <w:noProof/>
                <w:webHidden/>
              </w:rPr>
            </w:r>
            <w:r w:rsidR="00F46241">
              <w:rPr>
                <w:noProof/>
                <w:webHidden/>
              </w:rPr>
              <w:fldChar w:fldCharType="separate"/>
            </w:r>
            <w:r w:rsidR="00261DD2">
              <w:rPr>
                <w:noProof/>
                <w:webHidden/>
              </w:rPr>
              <w:t>5</w:t>
            </w:r>
            <w:r w:rsidR="00F46241">
              <w:rPr>
                <w:noProof/>
                <w:webHidden/>
              </w:rPr>
              <w:fldChar w:fldCharType="end"/>
            </w:r>
          </w:hyperlink>
        </w:p>
        <w:p w:rsidR="00F46241" w:rsidRDefault="00A179A5">
          <w:pPr>
            <w:pStyle w:val="TOC1"/>
            <w:tabs>
              <w:tab w:val="right" w:leader="dot" w:pos="10070"/>
            </w:tabs>
            <w:rPr>
              <w:rFonts w:eastAsiaTheme="minorEastAsia"/>
              <w:noProof/>
            </w:rPr>
          </w:pPr>
          <w:hyperlink w:anchor="_Toc455555729" w:history="1">
            <w:r w:rsidR="00F46241" w:rsidRPr="00D86295">
              <w:rPr>
                <w:rStyle w:val="Hyperlink"/>
                <w:noProof/>
              </w:rPr>
              <w:t>Grantee Requirements</w:t>
            </w:r>
            <w:r w:rsidR="00F46241">
              <w:rPr>
                <w:noProof/>
                <w:webHidden/>
              </w:rPr>
              <w:tab/>
            </w:r>
            <w:r w:rsidR="00F46241">
              <w:rPr>
                <w:noProof/>
                <w:webHidden/>
              </w:rPr>
              <w:fldChar w:fldCharType="begin"/>
            </w:r>
            <w:r w:rsidR="00F46241">
              <w:rPr>
                <w:noProof/>
                <w:webHidden/>
              </w:rPr>
              <w:instrText xml:space="preserve"> PAGEREF _Toc455555729 \h </w:instrText>
            </w:r>
            <w:r w:rsidR="00F46241">
              <w:rPr>
                <w:noProof/>
                <w:webHidden/>
              </w:rPr>
            </w:r>
            <w:r w:rsidR="00F46241">
              <w:rPr>
                <w:noProof/>
                <w:webHidden/>
              </w:rPr>
              <w:fldChar w:fldCharType="separate"/>
            </w:r>
            <w:r w:rsidR="00261DD2">
              <w:rPr>
                <w:noProof/>
                <w:webHidden/>
              </w:rPr>
              <w:t>6</w:t>
            </w:r>
            <w:r w:rsidR="00F46241">
              <w:rPr>
                <w:noProof/>
                <w:webHidden/>
              </w:rPr>
              <w:fldChar w:fldCharType="end"/>
            </w:r>
          </w:hyperlink>
        </w:p>
        <w:p w:rsidR="00F46241" w:rsidRDefault="00A179A5">
          <w:pPr>
            <w:pStyle w:val="TOC1"/>
            <w:tabs>
              <w:tab w:val="right" w:leader="dot" w:pos="10070"/>
            </w:tabs>
            <w:rPr>
              <w:rFonts w:eastAsiaTheme="minorEastAsia"/>
              <w:noProof/>
            </w:rPr>
          </w:pPr>
          <w:hyperlink w:anchor="_Toc455555730" w:history="1">
            <w:r w:rsidR="00F46241" w:rsidRPr="00D86295">
              <w:rPr>
                <w:rStyle w:val="Hyperlink"/>
                <w:noProof/>
                <w:kern w:val="2"/>
              </w:rPr>
              <w:t>Review Process and Timeline</w:t>
            </w:r>
            <w:r w:rsidR="00F46241">
              <w:rPr>
                <w:noProof/>
                <w:webHidden/>
              </w:rPr>
              <w:tab/>
            </w:r>
            <w:r w:rsidR="00F46241">
              <w:rPr>
                <w:noProof/>
                <w:webHidden/>
              </w:rPr>
              <w:fldChar w:fldCharType="begin"/>
            </w:r>
            <w:r w:rsidR="00F46241">
              <w:rPr>
                <w:noProof/>
                <w:webHidden/>
              </w:rPr>
              <w:instrText xml:space="preserve"> PAGEREF _Toc455555730 \h </w:instrText>
            </w:r>
            <w:r w:rsidR="00F46241">
              <w:rPr>
                <w:noProof/>
                <w:webHidden/>
              </w:rPr>
            </w:r>
            <w:r w:rsidR="00F46241">
              <w:rPr>
                <w:noProof/>
                <w:webHidden/>
              </w:rPr>
              <w:fldChar w:fldCharType="separate"/>
            </w:r>
            <w:r w:rsidR="00261DD2">
              <w:rPr>
                <w:noProof/>
                <w:webHidden/>
              </w:rPr>
              <w:t>6</w:t>
            </w:r>
            <w:r w:rsidR="00F46241">
              <w:rPr>
                <w:noProof/>
                <w:webHidden/>
              </w:rPr>
              <w:fldChar w:fldCharType="end"/>
            </w:r>
          </w:hyperlink>
        </w:p>
        <w:p w:rsidR="00F46241" w:rsidRDefault="00A179A5">
          <w:pPr>
            <w:pStyle w:val="TOC1"/>
            <w:tabs>
              <w:tab w:val="right" w:leader="dot" w:pos="10070"/>
            </w:tabs>
            <w:rPr>
              <w:rFonts w:eastAsiaTheme="minorEastAsia"/>
              <w:noProof/>
            </w:rPr>
          </w:pPr>
          <w:hyperlink w:anchor="_Toc455555731" w:history="1">
            <w:r w:rsidR="00F46241" w:rsidRPr="00D86295">
              <w:rPr>
                <w:rStyle w:val="Hyperlink"/>
                <w:noProof/>
                <w:kern w:val="2"/>
              </w:rPr>
              <w:t>Duration of Grant</w:t>
            </w:r>
            <w:r w:rsidR="00F46241">
              <w:rPr>
                <w:noProof/>
                <w:webHidden/>
              </w:rPr>
              <w:tab/>
            </w:r>
            <w:r w:rsidR="00F46241">
              <w:rPr>
                <w:noProof/>
                <w:webHidden/>
              </w:rPr>
              <w:fldChar w:fldCharType="begin"/>
            </w:r>
            <w:r w:rsidR="00F46241">
              <w:rPr>
                <w:noProof/>
                <w:webHidden/>
              </w:rPr>
              <w:instrText xml:space="preserve"> PAGEREF _Toc455555731 \h </w:instrText>
            </w:r>
            <w:r w:rsidR="00F46241">
              <w:rPr>
                <w:noProof/>
                <w:webHidden/>
              </w:rPr>
            </w:r>
            <w:r w:rsidR="00F46241">
              <w:rPr>
                <w:noProof/>
                <w:webHidden/>
              </w:rPr>
              <w:fldChar w:fldCharType="separate"/>
            </w:r>
            <w:r w:rsidR="00261DD2">
              <w:rPr>
                <w:noProof/>
                <w:webHidden/>
              </w:rPr>
              <w:t>6</w:t>
            </w:r>
            <w:r w:rsidR="00F46241">
              <w:rPr>
                <w:noProof/>
                <w:webHidden/>
              </w:rPr>
              <w:fldChar w:fldCharType="end"/>
            </w:r>
          </w:hyperlink>
        </w:p>
        <w:p w:rsidR="00F46241" w:rsidRDefault="00A179A5">
          <w:pPr>
            <w:pStyle w:val="TOC1"/>
            <w:tabs>
              <w:tab w:val="right" w:leader="dot" w:pos="10070"/>
            </w:tabs>
            <w:rPr>
              <w:rFonts w:eastAsiaTheme="minorEastAsia"/>
              <w:noProof/>
            </w:rPr>
          </w:pPr>
          <w:hyperlink w:anchor="_Toc455555732" w:history="1">
            <w:r w:rsidR="00F46241" w:rsidRPr="00D86295">
              <w:rPr>
                <w:rStyle w:val="Hyperlink"/>
                <w:noProof/>
                <w:kern w:val="2"/>
              </w:rPr>
              <w:t>Evaluation and Reporting</w:t>
            </w:r>
            <w:r w:rsidR="00F46241">
              <w:rPr>
                <w:noProof/>
                <w:webHidden/>
              </w:rPr>
              <w:tab/>
            </w:r>
            <w:r w:rsidR="00F46241">
              <w:rPr>
                <w:noProof/>
                <w:webHidden/>
              </w:rPr>
              <w:fldChar w:fldCharType="begin"/>
            </w:r>
            <w:r w:rsidR="00F46241">
              <w:rPr>
                <w:noProof/>
                <w:webHidden/>
              </w:rPr>
              <w:instrText xml:space="preserve"> PAGEREF _Toc455555732 \h </w:instrText>
            </w:r>
            <w:r w:rsidR="00F46241">
              <w:rPr>
                <w:noProof/>
                <w:webHidden/>
              </w:rPr>
            </w:r>
            <w:r w:rsidR="00F46241">
              <w:rPr>
                <w:noProof/>
                <w:webHidden/>
              </w:rPr>
              <w:fldChar w:fldCharType="separate"/>
            </w:r>
            <w:r w:rsidR="00261DD2">
              <w:rPr>
                <w:noProof/>
                <w:webHidden/>
              </w:rPr>
              <w:t>6</w:t>
            </w:r>
            <w:r w:rsidR="00F46241">
              <w:rPr>
                <w:noProof/>
                <w:webHidden/>
              </w:rPr>
              <w:fldChar w:fldCharType="end"/>
            </w:r>
          </w:hyperlink>
        </w:p>
        <w:p w:rsidR="00F46241" w:rsidRDefault="00A179A5">
          <w:pPr>
            <w:pStyle w:val="TOC1"/>
            <w:tabs>
              <w:tab w:val="right" w:leader="dot" w:pos="10070"/>
            </w:tabs>
            <w:rPr>
              <w:rFonts w:eastAsiaTheme="minorEastAsia"/>
              <w:noProof/>
            </w:rPr>
          </w:pPr>
          <w:hyperlink w:anchor="_Toc455555733" w:history="1">
            <w:r w:rsidR="00F46241" w:rsidRPr="00D86295">
              <w:rPr>
                <w:rStyle w:val="Hyperlink"/>
                <w:noProof/>
                <w:kern w:val="2"/>
              </w:rPr>
              <w:t>Technical Assistance</w:t>
            </w:r>
            <w:r w:rsidR="00F46241">
              <w:rPr>
                <w:noProof/>
                <w:webHidden/>
              </w:rPr>
              <w:tab/>
            </w:r>
            <w:r w:rsidR="00F46241">
              <w:rPr>
                <w:noProof/>
                <w:webHidden/>
              </w:rPr>
              <w:fldChar w:fldCharType="begin"/>
            </w:r>
            <w:r w:rsidR="00F46241">
              <w:rPr>
                <w:noProof/>
                <w:webHidden/>
              </w:rPr>
              <w:instrText xml:space="preserve"> PAGEREF _Toc455555733 \h </w:instrText>
            </w:r>
            <w:r w:rsidR="00F46241">
              <w:rPr>
                <w:noProof/>
                <w:webHidden/>
              </w:rPr>
            </w:r>
            <w:r w:rsidR="00F46241">
              <w:rPr>
                <w:noProof/>
                <w:webHidden/>
              </w:rPr>
              <w:fldChar w:fldCharType="separate"/>
            </w:r>
            <w:r w:rsidR="00261DD2">
              <w:rPr>
                <w:noProof/>
                <w:webHidden/>
              </w:rPr>
              <w:t>7</w:t>
            </w:r>
            <w:r w:rsidR="00F46241">
              <w:rPr>
                <w:noProof/>
                <w:webHidden/>
              </w:rPr>
              <w:fldChar w:fldCharType="end"/>
            </w:r>
          </w:hyperlink>
        </w:p>
        <w:p w:rsidR="00F46241" w:rsidRDefault="00A179A5">
          <w:pPr>
            <w:pStyle w:val="TOC1"/>
            <w:tabs>
              <w:tab w:val="right" w:leader="dot" w:pos="10070"/>
            </w:tabs>
            <w:rPr>
              <w:rFonts w:eastAsiaTheme="minorEastAsia"/>
              <w:noProof/>
            </w:rPr>
          </w:pPr>
          <w:hyperlink w:anchor="_Toc455555734" w:history="1">
            <w:r w:rsidR="00F46241" w:rsidRPr="00D86295">
              <w:rPr>
                <w:rStyle w:val="Hyperlink"/>
                <w:noProof/>
                <w:kern w:val="2"/>
              </w:rPr>
              <w:t>Submission Process and Deadline</w:t>
            </w:r>
            <w:r w:rsidR="00F46241">
              <w:rPr>
                <w:noProof/>
                <w:webHidden/>
              </w:rPr>
              <w:tab/>
            </w:r>
            <w:r w:rsidR="00F46241">
              <w:rPr>
                <w:noProof/>
                <w:webHidden/>
              </w:rPr>
              <w:fldChar w:fldCharType="begin"/>
            </w:r>
            <w:r w:rsidR="00F46241">
              <w:rPr>
                <w:noProof/>
                <w:webHidden/>
              </w:rPr>
              <w:instrText xml:space="preserve"> PAGEREF _Toc455555734 \h </w:instrText>
            </w:r>
            <w:r w:rsidR="00F46241">
              <w:rPr>
                <w:noProof/>
                <w:webHidden/>
              </w:rPr>
            </w:r>
            <w:r w:rsidR="00F46241">
              <w:rPr>
                <w:noProof/>
                <w:webHidden/>
              </w:rPr>
              <w:fldChar w:fldCharType="separate"/>
            </w:r>
            <w:r w:rsidR="00261DD2">
              <w:rPr>
                <w:noProof/>
                <w:webHidden/>
              </w:rPr>
              <w:t>7</w:t>
            </w:r>
            <w:r w:rsidR="00F46241">
              <w:rPr>
                <w:noProof/>
                <w:webHidden/>
              </w:rPr>
              <w:fldChar w:fldCharType="end"/>
            </w:r>
          </w:hyperlink>
        </w:p>
        <w:p w:rsidR="00F46241" w:rsidRDefault="00A179A5">
          <w:pPr>
            <w:pStyle w:val="TOC1"/>
            <w:tabs>
              <w:tab w:val="right" w:leader="dot" w:pos="10070"/>
            </w:tabs>
            <w:rPr>
              <w:rFonts w:eastAsiaTheme="minorEastAsia"/>
              <w:noProof/>
            </w:rPr>
          </w:pPr>
          <w:hyperlink w:anchor="_Toc455555735" w:history="1">
            <w:r w:rsidR="00F46241" w:rsidRPr="00D86295">
              <w:rPr>
                <w:rStyle w:val="Hyperlink"/>
                <w:noProof/>
                <w:kern w:val="2"/>
              </w:rPr>
              <w:t>Application Format</w:t>
            </w:r>
            <w:r w:rsidR="00F46241">
              <w:rPr>
                <w:noProof/>
                <w:webHidden/>
              </w:rPr>
              <w:tab/>
            </w:r>
            <w:r w:rsidR="00F46241">
              <w:rPr>
                <w:noProof/>
                <w:webHidden/>
              </w:rPr>
              <w:fldChar w:fldCharType="begin"/>
            </w:r>
            <w:r w:rsidR="00F46241">
              <w:rPr>
                <w:noProof/>
                <w:webHidden/>
              </w:rPr>
              <w:instrText xml:space="preserve"> PAGEREF _Toc455555735 \h </w:instrText>
            </w:r>
            <w:r w:rsidR="00F46241">
              <w:rPr>
                <w:noProof/>
                <w:webHidden/>
              </w:rPr>
            </w:r>
            <w:r w:rsidR="00F46241">
              <w:rPr>
                <w:noProof/>
                <w:webHidden/>
              </w:rPr>
              <w:fldChar w:fldCharType="separate"/>
            </w:r>
            <w:r w:rsidR="00261DD2">
              <w:rPr>
                <w:noProof/>
                <w:webHidden/>
              </w:rPr>
              <w:t>8</w:t>
            </w:r>
            <w:r w:rsidR="00F46241">
              <w:rPr>
                <w:noProof/>
                <w:webHidden/>
              </w:rPr>
              <w:fldChar w:fldCharType="end"/>
            </w:r>
          </w:hyperlink>
        </w:p>
        <w:p w:rsidR="00F46241" w:rsidRDefault="00A179A5">
          <w:pPr>
            <w:pStyle w:val="TOC1"/>
            <w:tabs>
              <w:tab w:val="right" w:leader="dot" w:pos="10070"/>
            </w:tabs>
            <w:rPr>
              <w:rFonts w:eastAsiaTheme="minorEastAsia"/>
              <w:noProof/>
            </w:rPr>
          </w:pPr>
          <w:hyperlink w:anchor="_Toc455555736" w:history="1">
            <w:r w:rsidR="00F46241" w:rsidRPr="00D86295">
              <w:rPr>
                <w:rStyle w:val="Hyperlink"/>
                <w:noProof/>
                <w:kern w:val="2"/>
              </w:rPr>
              <w:t>Required Elements</w:t>
            </w:r>
            <w:r w:rsidR="00F46241">
              <w:rPr>
                <w:noProof/>
                <w:webHidden/>
              </w:rPr>
              <w:tab/>
            </w:r>
            <w:r w:rsidR="00F46241">
              <w:rPr>
                <w:noProof/>
                <w:webHidden/>
              </w:rPr>
              <w:fldChar w:fldCharType="begin"/>
            </w:r>
            <w:r w:rsidR="00F46241">
              <w:rPr>
                <w:noProof/>
                <w:webHidden/>
              </w:rPr>
              <w:instrText xml:space="preserve"> PAGEREF _Toc455555736 \h </w:instrText>
            </w:r>
            <w:r w:rsidR="00F46241">
              <w:rPr>
                <w:noProof/>
                <w:webHidden/>
              </w:rPr>
            </w:r>
            <w:r w:rsidR="00F46241">
              <w:rPr>
                <w:noProof/>
                <w:webHidden/>
              </w:rPr>
              <w:fldChar w:fldCharType="separate"/>
            </w:r>
            <w:r w:rsidR="00261DD2">
              <w:rPr>
                <w:noProof/>
                <w:webHidden/>
              </w:rPr>
              <w:t>8</w:t>
            </w:r>
            <w:r w:rsidR="00F46241">
              <w:rPr>
                <w:noProof/>
                <w:webHidden/>
              </w:rPr>
              <w:fldChar w:fldCharType="end"/>
            </w:r>
          </w:hyperlink>
        </w:p>
        <w:p w:rsidR="00F46241" w:rsidRDefault="00A179A5">
          <w:pPr>
            <w:pStyle w:val="TOC1"/>
            <w:tabs>
              <w:tab w:val="right" w:leader="dot" w:pos="10070"/>
            </w:tabs>
            <w:rPr>
              <w:rFonts w:eastAsiaTheme="minorEastAsia"/>
              <w:noProof/>
            </w:rPr>
          </w:pPr>
          <w:hyperlink w:anchor="_Toc455555742" w:history="1">
            <w:r w:rsidR="00F46241" w:rsidRPr="00D86295">
              <w:rPr>
                <w:rStyle w:val="Hyperlink"/>
                <w:noProof/>
                <w:kern w:val="2"/>
              </w:rPr>
              <w:t>Selection Criteria &amp; Evaluation Rubric</w:t>
            </w:r>
            <w:r w:rsidR="00F46241">
              <w:rPr>
                <w:noProof/>
                <w:webHidden/>
              </w:rPr>
              <w:tab/>
            </w:r>
            <w:r w:rsidR="00F46241">
              <w:rPr>
                <w:noProof/>
                <w:webHidden/>
              </w:rPr>
              <w:fldChar w:fldCharType="begin"/>
            </w:r>
            <w:r w:rsidR="00F46241">
              <w:rPr>
                <w:noProof/>
                <w:webHidden/>
              </w:rPr>
              <w:instrText xml:space="preserve"> PAGEREF _Toc455555742 \h </w:instrText>
            </w:r>
            <w:r w:rsidR="00F46241">
              <w:rPr>
                <w:noProof/>
                <w:webHidden/>
              </w:rPr>
            </w:r>
            <w:r w:rsidR="00F46241">
              <w:rPr>
                <w:noProof/>
                <w:webHidden/>
              </w:rPr>
              <w:fldChar w:fldCharType="separate"/>
            </w:r>
            <w:r w:rsidR="00261DD2">
              <w:rPr>
                <w:noProof/>
                <w:webHidden/>
              </w:rPr>
              <w:t>13</w:t>
            </w:r>
            <w:r w:rsidR="00F46241">
              <w:rPr>
                <w:noProof/>
                <w:webHidden/>
              </w:rPr>
              <w:fldChar w:fldCharType="end"/>
            </w:r>
          </w:hyperlink>
        </w:p>
        <w:p w:rsidR="00F46241" w:rsidRDefault="00F46241">
          <w:pPr>
            <w:pStyle w:val="TOC1"/>
            <w:tabs>
              <w:tab w:val="right" w:leader="dot" w:pos="10070"/>
            </w:tabs>
            <w:rPr>
              <w:rStyle w:val="Hyperlink"/>
              <w:noProof/>
              <w:webHidden/>
            </w:rPr>
          </w:pPr>
        </w:p>
        <w:p w:rsidR="00F46241" w:rsidRDefault="00A179A5">
          <w:pPr>
            <w:pStyle w:val="TOC1"/>
            <w:tabs>
              <w:tab w:val="right" w:leader="dot" w:pos="10070"/>
            </w:tabs>
            <w:rPr>
              <w:rFonts w:eastAsiaTheme="minorEastAsia"/>
              <w:noProof/>
            </w:rPr>
          </w:pPr>
          <w:hyperlink w:anchor="_Toc455555753" w:history="1">
            <w:r w:rsidR="00F46241" w:rsidRPr="00D86295">
              <w:rPr>
                <w:rStyle w:val="Hyperlink"/>
                <w:noProof/>
                <w:kern w:val="2"/>
              </w:rPr>
              <w:t>Attachment A: Federal Guidance for the Title V Abstinence Education Grant Program</w:t>
            </w:r>
            <w:r w:rsidR="00F46241">
              <w:rPr>
                <w:noProof/>
                <w:webHidden/>
              </w:rPr>
              <w:tab/>
            </w:r>
            <w:r w:rsidR="00F46241">
              <w:rPr>
                <w:noProof/>
                <w:webHidden/>
              </w:rPr>
              <w:fldChar w:fldCharType="begin"/>
            </w:r>
            <w:r w:rsidR="00F46241">
              <w:rPr>
                <w:noProof/>
                <w:webHidden/>
              </w:rPr>
              <w:instrText xml:space="preserve"> PAGEREF _Toc455555753 \h </w:instrText>
            </w:r>
            <w:r w:rsidR="00F46241">
              <w:rPr>
                <w:noProof/>
                <w:webHidden/>
              </w:rPr>
            </w:r>
            <w:r w:rsidR="00F46241">
              <w:rPr>
                <w:noProof/>
                <w:webHidden/>
              </w:rPr>
              <w:fldChar w:fldCharType="separate"/>
            </w:r>
            <w:r w:rsidR="00261DD2">
              <w:rPr>
                <w:noProof/>
                <w:webHidden/>
              </w:rPr>
              <w:t>18</w:t>
            </w:r>
            <w:r w:rsidR="00F46241">
              <w:rPr>
                <w:noProof/>
                <w:webHidden/>
              </w:rPr>
              <w:fldChar w:fldCharType="end"/>
            </w:r>
          </w:hyperlink>
        </w:p>
        <w:p w:rsidR="00F46241" w:rsidRDefault="00A179A5">
          <w:pPr>
            <w:pStyle w:val="TOC1"/>
            <w:tabs>
              <w:tab w:val="right" w:leader="dot" w:pos="10070"/>
            </w:tabs>
            <w:rPr>
              <w:rFonts w:eastAsiaTheme="minorEastAsia"/>
              <w:noProof/>
            </w:rPr>
          </w:pPr>
          <w:hyperlink w:anchor="_Toc455555754" w:history="1">
            <w:r w:rsidR="00F46241" w:rsidRPr="00D86295">
              <w:rPr>
                <w:rStyle w:val="Hyperlink"/>
                <w:noProof/>
                <w:kern w:val="2"/>
              </w:rPr>
              <w:t>Attachment B: Program Report Questions</w:t>
            </w:r>
            <w:r w:rsidR="00F46241">
              <w:rPr>
                <w:noProof/>
                <w:webHidden/>
              </w:rPr>
              <w:tab/>
            </w:r>
            <w:r w:rsidR="00F46241">
              <w:rPr>
                <w:noProof/>
                <w:webHidden/>
              </w:rPr>
              <w:fldChar w:fldCharType="begin"/>
            </w:r>
            <w:r w:rsidR="00F46241">
              <w:rPr>
                <w:noProof/>
                <w:webHidden/>
              </w:rPr>
              <w:instrText xml:space="preserve"> PAGEREF _Toc455555754 \h </w:instrText>
            </w:r>
            <w:r w:rsidR="00F46241">
              <w:rPr>
                <w:noProof/>
                <w:webHidden/>
              </w:rPr>
            </w:r>
            <w:r w:rsidR="00F46241">
              <w:rPr>
                <w:noProof/>
                <w:webHidden/>
              </w:rPr>
              <w:fldChar w:fldCharType="separate"/>
            </w:r>
            <w:r w:rsidR="00261DD2">
              <w:rPr>
                <w:noProof/>
                <w:webHidden/>
              </w:rPr>
              <w:t>19</w:t>
            </w:r>
            <w:r w:rsidR="00F46241">
              <w:rPr>
                <w:noProof/>
                <w:webHidden/>
              </w:rPr>
              <w:fldChar w:fldCharType="end"/>
            </w:r>
          </w:hyperlink>
        </w:p>
        <w:p w:rsidR="00F46241" w:rsidRDefault="00A179A5">
          <w:pPr>
            <w:pStyle w:val="TOC1"/>
            <w:tabs>
              <w:tab w:val="right" w:leader="dot" w:pos="10070"/>
            </w:tabs>
            <w:rPr>
              <w:rFonts w:eastAsiaTheme="minorEastAsia"/>
              <w:noProof/>
            </w:rPr>
          </w:pPr>
          <w:hyperlink w:anchor="_Toc455555755" w:history="1">
            <w:r w:rsidR="00F46241" w:rsidRPr="00D86295">
              <w:rPr>
                <w:rStyle w:val="Hyperlink"/>
                <w:noProof/>
                <w:kern w:val="2"/>
              </w:rPr>
              <w:t>Attachment C: Letter of Intent</w:t>
            </w:r>
            <w:r w:rsidR="00F46241">
              <w:rPr>
                <w:noProof/>
                <w:webHidden/>
              </w:rPr>
              <w:tab/>
            </w:r>
            <w:r w:rsidR="00F46241">
              <w:rPr>
                <w:noProof/>
                <w:webHidden/>
              </w:rPr>
              <w:fldChar w:fldCharType="begin"/>
            </w:r>
            <w:r w:rsidR="00F46241">
              <w:rPr>
                <w:noProof/>
                <w:webHidden/>
              </w:rPr>
              <w:instrText xml:space="preserve"> PAGEREF _Toc455555755 \h </w:instrText>
            </w:r>
            <w:r w:rsidR="00F46241">
              <w:rPr>
                <w:noProof/>
                <w:webHidden/>
              </w:rPr>
            </w:r>
            <w:r w:rsidR="00F46241">
              <w:rPr>
                <w:noProof/>
                <w:webHidden/>
              </w:rPr>
              <w:fldChar w:fldCharType="separate"/>
            </w:r>
            <w:r w:rsidR="00261DD2">
              <w:rPr>
                <w:noProof/>
                <w:webHidden/>
              </w:rPr>
              <w:t>27</w:t>
            </w:r>
            <w:r w:rsidR="00F46241">
              <w:rPr>
                <w:noProof/>
                <w:webHidden/>
              </w:rPr>
              <w:fldChar w:fldCharType="end"/>
            </w:r>
          </w:hyperlink>
        </w:p>
        <w:p w:rsidR="000C11AB" w:rsidRPr="00FE5FC8" w:rsidRDefault="000C11AB" w:rsidP="00433ED1">
          <w:pPr>
            <w:rPr>
              <w:kern w:val="2"/>
            </w:rPr>
          </w:pPr>
          <w:r w:rsidRPr="00FE5FC8">
            <w:rPr>
              <w:b/>
              <w:bCs/>
              <w:noProof/>
              <w:kern w:val="2"/>
            </w:rPr>
            <w:fldChar w:fldCharType="end"/>
          </w:r>
        </w:p>
      </w:sdtContent>
    </w:sdt>
    <w:p w:rsidR="00334195" w:rsidRDefault="00334195" w:rsidP="00433ED1">
      <w:pPr>
        <w:pStyle w:val="Header"/>
        <w:tabs>
          <w:tab w:val="clear" w:pos="4680"/>
          <w:tab w:val="clear" w:pos="9360"/>
        </w:tabs>
        <w:spacing w:line="259" w:lineRule="auto"/>
        <w:rPr>
          <w:kern w:val="2"/>
        </w:rPr>
      </w:pPr>
    </w:p>
    <w:p w:rsidR="00334195" w:rsidRPr="00334195" w:rsidRDefault="00334195" w:rsidP="00334195"/>
    <w:p w:rsidR="00334195" w:rsidRPr="00334195" w:rsidRDefault="00334195" w:rsidP="00334195"/>
    <w:p w:rsidR="00334195" w:rsidRPr="00334195" w:rsidRDefault="00334195" w:rsidP="00334195"/>
    <w:p w:rsidR="00334195" w:rsidRDefault="00334195" w:rsidP="00334195">
      <w:pPr>
        <w:tabs>
          <w:tab w:val="left" w:pos="6705"/>
        </w:tabs>
      </w:pPr>
      <w:r>
        <w:tab/>
      </w:r>
    </w:p>
    <w:p w:rsidR="00D13926" w:rsidRPr="00334195" w:rsidRDefault="00334195" w:rsidP="00334195">
      <w:pPr>
        <w:tabs>
          <w:tab w:val="left" w:pos="6705"/>
        </w:tabs>
        <w:sectPr w:rsidR="00D13926" w:rsidRPr="00334195" w:rsidSect="000F6FEA">
          <w:footerReference w:type="default" r:id="rId13"/>
          <w:pgSz w:w="12240" w:h="15840"/>
          <w:pgMar w:top="1080" w:right="1080" w:bottom="1080" w:left="1080" w:header="720" w:footer="720" w:gutter="0"/>
          <w:cols w:space="720"/>
          <w:titlePg/>
          <w:docGrid w:linePitch="360"/>
        </w:sectPr>
      </w:pPr>
      <w:r>
        <w:tab/>
      </w:r>
    </w:p>
    <w:p w:rsidR="00433ED1" w:rsidRPr="00FE5FC8" w:rsidRDefault="00EA7453" w:rsidP="00433ED1">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color w:val="FFFFFF" w:themeColor="background1"/>
          <w:kern w:val="2"/>
        </w:rPr>
      </w:pPr>
      <w:bookmarkStart w:id="17" w:name="_Toc445214982"/>
      <w:bookmarkStart w:id="18" w:name="_Toc445215548"/>
      <w:bookmarkStart w:id="19" w:name="_Toc445215804"/>
      <w:bookmarkStart w:id="20" w:name="_Toc453668547"/>
      <w:bookmarkStart w:id="21" w:name="_Toc453680658"/>
      <w:bookmarkStart w:id="22" w:name="_Toc454523847"/>
      <w:bookmarkStart w:id="23" w:name="_Toc455555719"/>
      <w:r w:rsidRPr="00EA7453">
        <w:rPr>
          <w:rFonts w:ascii="Museo Slab 500" w:hAnsi="Museo Slab 500"/>
          <w:b w:val="0"/>
          <w:color w:val="FFFFFF" w:themeColor="background1"/>
          <w:kern w:val="2"/>
        </w:rPr>
        <w:lastRenderedPageBreak/>
        <w:t xml:space="preserve">Title V Abstinence Education </w:t>
      </w:r>
      <w:r w:rsidR="00433ED1" w:rsidRPr="00FE5FC8">
        <w:rPr>
          <w:rFonts w:ascii="Museo Slab 500" w:hAnsi="Museo Slab 500"/>
          <w:b w:val="0"/>
          <w:color w:val="FFFFFF" w:themeColor="background1"/>
          <w:kern w:val="2"/>
        </w:rPr>
        <w:t xml:space="preserve">Grant Program </w:t>
      </w:r>
      <w:r w:rsidR="002F77DF" w:rsidRPr="00FE5FC8">
        <w:rPr>
          <w:rFonts w:ascii="Museo Slab 500" w:hAnsi="Museo Slab 500"/>
          <w:b w:val="0"/>
          <w:color w:val="FFFFFF" w:themeColor="background1"/>
          <w:kern w:val="2"/>
        </w:rPr>
        <w:t>2016</w:t>
      </w:r>
      <w:bookmarkEnd w:id="17"/>
      <w:bookmarkEnd w:id="18"/>
      <w:bookmarkEnd w:id="19"/>
      <w:bookmarkEnd w:id="20"/>
      <w:bookmarkEnd w:id="21"/>
      <w:bookmarkEnd w:id="22"/>
      <w:bookmarkEnd w:id="23"/>
    </w:p>
    <w:p w:rsidR="00D13926" w:rsidRPr="00FE5FC8" w:rsidRDefault="00433ED1" w:rsidP="00433ED1">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color w:val="FFFFFF" w:themeColor="background1"/>
          <w:kern w:val="2"/>
        </w:rPr>
      </w:pPr>
      <w:bookmarkStart w:id="24" w:name="_Toc445214983"/>
      <w:bookmarkStart w:id="25" w:name="_Toc445215549"/>
      <w:bookmarkStart w:id="26" w:name="_Toc445215805"/>
      <w:bookmarkStart w:id="27" w:name="_Toc453668548"/>
      <w:bookmarkStart w:id="28" w:name="_Toc453680659"/>
      <w:bookmarkStart w:id="29" w:name="_Toc454523848"/>
      <w:bookmarkStart w:id="30" w:name="_Toc455555720"/>
      <w:r w:rsidRPr="00FE5FC8">
        <w:rPr>
          <w:rFonts w:ascii="Museo Slab 500" w:hAnsi="Museo Slab 500"/>
          <w:b w:val="0"/>
          <w:color w:val="FFFFFF" w:themeColor="background1"/>
          <w:kern w:val="2"/>
        </w:rPr>
        <w:t>Applications D</w:t>
      </w:r>
      <w:r w:rsidR="00D13926" w:rsidRPr="00FE5FC8">
        <w:rPr>
          <w:rFonts w:ascii="Museo Slab 500" w:hAnsi="Museo Slab 500"/>
          <w:b w:val="0"/>
          <w:color w:val="FFFFFF" w:themeColor="background1"/>
          <w:kern w:val="2"/>
        </w:rPr>
        <w:t xml:space="preserve">ue: </w:t>
      </w:r>
      <w:bookmarkEnd w:id="24"/>
      <w:bookmarkEnd w:id="25"/>
      <w:bookmarkEnd w:id="26"/>
      <w:bookmarkEnd w:id="27"/>
      <w:r w:rsidR="00D81375">
        <w:rPr>
          <w:rFonts w:ascii="Museo Slab 500" w:hAnsi="Museo Slab 500"/>
          <w:b w:val="0"/>
          <w:color w:val="FFFFFF" w:themeColor="background1"/>
          <w:kern w:val="2"/>
        </w:rPr>
        <w:t>September 1,</w:t>
      </w:r>
      <w:r w:rsidR="00850C84" w:rsidRPr="00850C84">
        <w:rPr>
          <w:rFonts w:ascii="Museo Slab 500" w:hAnsi="Museo Slab 500"/>
          <w:b w:val="0"/>
          <w:color w:val="FFFFFF" w:themeColor="background1"/>
          <w:kern w:val="2"/>
        </w:rPr>
        <w:t xml:space="preserve"> 2016 by 11:59 pm</w:t>
      </w:r>
      <w:bookmarkEnd w:id="28"/>
      <w:bookmarkEnd w:id="29"/>
      <w:bookmarkEnd w:id="30"/>
    </w:p>
    <w:p w:rsidR="00D13926" w:rsidRPr="00FE5FC8" w:rsidRDefault="00D13926" w:rsidP="00433ED1">
      <w:pPr>
        <w:pStyle w:val="Heading1"/>
        <w:spacing w:after="0"/>
        <w:rPr>
          <w:kern w:val="2"/>
        </w:rPr>
      </w:pPr>
    </w:p>
    <w:p w:rsidR="00433ED1" w:rsidRPr="00FE5FC8" w:rsidRDefault="00433ED1" w:rsidP="00433ED1">
      <w:pPr>
        <w:pStyle w:val="Heading1"/>
        <w:spacing w:after="0"/>
        <w:rPr>
          <w:kern w:val="2"/>
        </w:rPr>
      </w:pPr>
      <w:bookmarkStart w:id="31" w:name="_Toc455555721"/>
      <w:r w:rsidRPr="00FE5FC8">
        <w:rPr>
          <w:kern w:val="2"/>
        </w:rPr>
        <w:t>Introduction</w:t>
      </w:r>
      <w:bookmarkEnd w:id="31"/>
    </w:p>
    <w:p w:rsidR="008023EB" w:rsidRDefault="00E01839" w:rsidP="008023EB">
      <w:pPr>
        <w:rPr>
          <w:kern w:val="2"/>
        </w:rPr>
      </w:pPr>
      <w:r w:rsidRPr="00E01839">
        <w:rPr>
          <w:kern w:val="2"/>
        </w:rPr>
        <w:t>The Colorado Title V State Abstin</w:t>
      </w:r>
      <w:r>
        <w:rPr>
          <w:kern w:val="2"/>
        </w:rPr>
        <w:t xml:space="preserve">ence Education Grant Program is </w:t>
      </w:r>
      <w:r w:rsidRPr="00E01839">
        <w:rPr>
          <w:kern w:val="2"/>
        </w:rPr>
        <w:t xml:space="preserve">part of a comprehensive approach to adolescent well-being that </w:t>
      </w:r>
      <w:r>
        <w:rPr>
          <w:kern w:val="2"/>
        </w:rPr>
        <w:t xml:space="preserve">seeks to support Colorado youth </w:t>
      </w:r>
      <w:r w:rsidRPr="00E01839">
        <w:rPr>
          <w:kern w:val="2"/>
        </w:rPr>
        <w:t>in developing and navigating healthy relationships</w:t>
      </w:r>
      <w:r w:rsidR="00382455" w:rsidRPr="00382455">
        <w:t xml:space="preserve"> </w:t>
      </w:r>
      <w:r w:rsidR="00382455" w:rsidRPr="00382455">
        <w:rPr>
          <w:kern w:val="2"/>
        </w:rPr>
        <w:t>and in making d</w:t>
      </w:r>
      <w:r w:rsidR="00382455">
        <w:rPr>
          <w:kern w:val="2"/>
        </w:rPr>
        <w:t xml:space="preserve">ecisions that result in reduced </w:t>
      </w:r>
      <w:r w:rsidR="00382455" w:rsidRPr="00382455">
        <w:rPr>
          <w:kern w:val="2"/>
        </w:rPr>
        <w:t>teen pregnancy and sexually transmitted infections</w:t>
      </w:r>
      <w:r w:rsidR="000C4A07">
        <w:rPr>
          <w:kern w:val="2"/>
        </w:rPr>
        <w:t xml:space="preserve"> (STIs)</w:t>
      </w:r>
      <w:r w:rsidR="00382455" w:rsidRPr="00382455">
        <w:rPr>
          <w:kern w:val="2"/>
        </w:rPr>
        <w:t>, including HIV.</w:t>
      </w:r>
      <w:r w:rsidR="00382455">
        <w:rPr>
          <w:kern w:val="2"/>
        </w:rPr>
        <w:t xml:space="preserve"> This approach is based on </w:t>
      </w:r>
      <w:r w:rsidR="00382455" w:rsidRPr="00382455">
        <w:rPr>
          <w:kern w:val="2"/>
        </w:rPr>
        <w:t xml:space="preserve">guidance from Title V of the Elementary and Secondary </w:t>
      </w:r>
      <w:r w:rsidR="00382455">
        <w:rPr>
          <w:kern w:val="2"/>
        </w:rPr>
        <w:t xml:space="preserve">Education Act (ESEA) as well as </w:t>
      </w:r>
      <w:r w:rsidR="00382455" w:rsidRPr="00382455">
        <w:rPr>
          <w:kern w:val="2"/>
        </w:rPr>
        <w:t>Section 510(b) of the Social Security Act.</w:t>
      </w:r>
      <w:r w:rsidR="00382455">
        <w:rPr>
          <w:kern w:val="2"/>
        </w:rPr>
        <w:t xml:space="preserve"> </w:t>
      </w:r>
    </w:p>
    <w:p w:rsidR="008023EB" w:rsidRDefault="008023EB" w:rsidP="008023EB">
      <w:pPr>
        <w:rPr>
          <w:kern w:val="2"/>
        </w:rPr>
      </w:pPr>
    </w:p>
    <w:p w:rsidR="008023EB" w:rsidRDefault="008023EB" w:rsidP="008023EB">
      <w:pPr>
        <w:rPr>
          <w:kern w:val="2"/>
        </w:rPr>
      </w:pPr>
      <w:r w:rsidRPr="008023EB">
        <w:rPr>
          <w:kern w:val="2"/>
        </w:rPr>
        <w:t>A comprehensive approach to health is at the forefr</w:t>
      </w:r>
      <w:r>
        <w:rPr>
          <w:kern w:val="2"/>
        </w:rPr>
        <w:t xml:space="preserve">ont of Colorado’s Comprehensive </w:t>
      </w:r>
      <w:r w:rsidRPr="008023EB">
        <w:rPr>
          <w:kern w:val="2"/>
        </w:rPr>
        <w:t>Health and Physical Education standards</w:t>
      </w:r>
      <w:r w:rsidR="00E1369C">
        <w:rPr>
          <w:kern w:val="2"/>
        </w:rPr>
        <w:t xml:space="preserve"> (</w:t>
      </w:r>
      <w:hyperlink r:id="rId14" w:history="1">
        <w:r w:rsidR="00816188" w:rsidRPr="000D2C67">
          <w:rPr>
            <w:rStyle w:val="Hyperlink"/>
            <w:kern w:val="2"/>
          </w:rPr>
          <w:t>https://www.cde.state.co.us/cohealth/statestandards</w:t>
        </w:r>
      </w:hyperlink>
      <w:r w:rsidR="00816188">
        <w:rPr>
          <w:kern w:val="2"/>
        </w:rPr>
        <w:t>)</w:t>
      </w:r>
      <w:r w:rsidRPr="008023EB">
        <w:rPr>
          <w:kern w:val="2"/>
        </w:rPr>
        <w:t xml:space="preserve">, which include abstinence </w:t>
      </w:r>
      <w:r>
        <w:rPr>
          <w:kern w:val="2"/>
        </w:rPr>
        <w:t xml:space="preserve">education </w:t>
      </w:r>
      <w:r w:rsidRPr="008023EB">
        <w:rPr>
          <w:kern w:val="2"/>
        </w:rPr>
        <w:t xml:space="preserve">throughout all grade levels. </w:t>
      </w:r>
      <w:r w:rsidRPr="000C4A07">
        <w:rPr>
          <w:kern w:val="2"/>
        </w:rPr>
        <w:t>Under Section 510 of the Social Security Act, for the purposes of this grant, the term “abstinence education” means an education or motivation program that has abstinence from sexual activity as an outcome.</w:t>
      </w:r>
      <w:r w:rsidRPr="008023EB">
        <w:rPr>
          <w:kern w:val="2"/>
        </w:rPr>
        <w:t xml:space="preserve"> </w:t>
      </w:r>
      <w:r w:rsidRPr="000C4A07">
        <w:rPr>
          <w:kern w:val="2"/>
        </w:rPr>
        <w:t xml:space="preserve">A complete definition as well as federal guidance regarding abstinence education is in </w:t>
      </w:r>
      <w:r w:rsidRPr="000C4A07">
        <w:rPr>
          <w:b/>
          <w:kern w:val="2"/>
        </w:rPr>
        <w:t>Attachment A</w:t>
      </w:r>
      <w:r w:rsidR="004A2FD8">
        <w:rPr>
          <w:b/>
          <w:kern w:val="2"/>
        </w:rPr>
        <w:t xml:space="preserve"> </w:t>
      </w:r>
      <w:r w:rsidR="004A2FD8">
        <w:rPr>
          <w:kern w:val="2"/>
        </w:rPr>
        <w:t>of this document.</w:t>
      </w:r>
      <w:r>
        <w:rPr>
          <w:kern w:val="2"/>
        </w:rPr>
        <w:t xml:space="preserve"> </w:t>
      </w:r>
    </w:p>
    <w:p w:rsidR="008023EB" w:rsidRDefault="008023EB" w:rsidP="008023EB">
      <w:pPr>
        <w:rPr>
          <w:kern w:val="2"/>
        </w:rPr>
      </w:pPr>
    </w:p>
    <w:p w:rsidR="00433ED1" w:rsidRPr="00FE5FC8" w:rsidRDefault="008023EB" w:rsidP="008023EB">
      <w:pPr>
        <w:rPr>
          <w:kern w:val="2"/>
        </w:rPr>
      </w:pPr>
      <w:r>
        <w:rPr>
          <w:kern w:val="2"/>
        </w:rPr>
        <w:t xml:space="preserve">According to the Comprehensive Health and Physical Education standards, by the end of eighth grade </w:t>
      </w:r>
      <w:r w:rsidRPr="008023EB">
        <w:rPr>
          <w:kern w:val="2"/>
        </w:rPr>
        <w:t>students will have develope</w:t>
      </w:r>
      <w:r>
        <w:rPr>
          <w:kern w:val="2"/>
        </w:rPr>
        <w:t xml:space="preserve">d mastery about the benefits of </w:t>
      </w:r>
      <w:r w:rsidRPr="008023EB">
        <w:rPr>
          <w:kern w:val="2"/>
        </w:rPr>
        <w:t xml:space="preserve">abstinence combined with information about contraception. Through the </w:t>
      </w:r>
      <w:r>
        <w:rPr>
          <w:kern w:val="2"/>
        </w:rPr>
        <w:t xml:space="preserve">awards from this grant program, the state will be able </w:t>
      </w:r>
      <w:r w:rsidRPr="008023EB">
        <w:rPr>
          <w:kern w:val="2"/>
        </w:rPr>
        <w:t>to support</w:t>
      </w:r>
      <w:r>
        <w:rPr>
          <w:kern w:val="2"/>
        </w:rPr>
        <w:t xml:space="preserve"> local efforts in ways that </w:t>
      </w:r>
      <w:r w:rsidRPr="008023EB">
        <w:rPr>
          <w:kern w:val="2"/>
        </w:rPr>
        <w:t>individual communities deem appropriate to provide comprehensive sexual health services to</w:t>
      </w:r>
      <w:r w:rsidRPr="008023EB">
        <w:t xml:space="preserve"> </w:t>
      </w:r>
      <w:r w:rsidRPr="008023EB">
        <w:rPr>
          <w:kern w:val="2"/>
        </w:rPr>
        <w:t>their students and citizens.</w:t>
      </w:r>
    </w:p>
    <w:p w:rsidR="00433ED1" w:rsidRPr="00FE5FC8" w:rsidRDefault="00433ED1" w:rsidP="00433ED1">
      <w:pPr>
        <w:rPr>
          <w:kern w:val="2"/>
        </w:rPr>
      </w:pPr>
    </w:p>
    <w:p w:rsidR="000C11AB" w:rsidRPr="00FE5FC8" w:rsidRDefault="000C11AB" w:rsidP="00433ED1">
      <w:pPr>
        <w:pStyle w:val="Heading1"/>
        <w:spacing w:after="0"/>
        <w:rPr>
          <w:kern w:val="2"/>
        </w:rPr>
      </w:pPr>
      <w:bookmarkStart w:id="32" w:name="_Toc455555722"/>
      <w:r w:rsidRPr="00FE5FC8">
        <w:rPr>
          <w:kern w:val="2"/>
        </w:rPr>
        <w:t>Purpose</w:t>
      </w:r>
      <w:bookmarkEnd w:id="32"/>
    </w:p>
    <w:p w:rsidR="004D4DF9" w:rsidRDefault="002E4EFC" w:rsidP="004D4DF9">
      <w:pPr>
        <w:pStyle w:val="Header"/>
        <w:rPr>
          <w:kern w:val="2"/>
        </w:rPr>
      </w:pPr>
      <w:r w:rsidRPr="00495727">
        <w:rPr>
          <w:kern w:val="2"/>
        </w:rPr>
        <w:t>Grant funds will be awarded</w:t>
      </w:r>
      <w:r w:rsidR="0081454A" w:rsidRPr="00495727">
        <w:rPr>
          <w:kern w:val="2"/>
        </w:rPr>
        <w:t xml:space="preserve"> to</w:t>
      </w:r>
      <w:r w:rsidR="008023EB" w:rsidRPr="00495727">
        <w:rPr>
          <w:kern w:val="2"/>
        </w:rPr>
        <w:t xml:space="preserve"> </w:t>
      </w:r>
      <w:r w:rsidR="0081454A" w:rsidRPr="00495727">
        <w:rPr>
          <w:kern w:val="2"/>
        </w:rPr>
        <w:t xml:space="preserve">providers of abstinence education programs that support </w:t>
      </w:r>
      <w:r w:rsidR="008023EB" w:rsidRPr="00495727">
        <w:rPr>
          <w:kern w:val="2"/>
        </w:rPr>
        <w:t xml:space="preserve">local efforts </w:t>
      </w:r>
      <w:r w:rsidR="0081454A" w:rsidRPr="00495727">
        <w:rPr>
          <w:kern w:val="2"/>
        </w:rPr>
        <w:t>to</w:t>
      </w:r>
      <w:r w:rsidR="008023EB" w:rsidRPr="002E4EFC">
        <w:rPr>
          <w:kern w:val="2"/>
        </w:rPr>
        <w:t xml:space="preserve"> promote </w:t>
      </w:r>
      <w:r w:rsidR="008023EB">
        <w:rPr>
          <w:kern w:val="2"/>
        </w:rPr>
        <w:t xml:space="preserve">positive youth development, including leading youth in </w:t>
      </w:r>
      <w:r w:rsidR="008023EB" w:rsidRPr="008023EB">
        <w:rPr>
          <w:kern w:val="2"/>
        </w:rPr>
        <w:t>developing and navigating heal</w:t>
      </w:r>
      <w:r w:rsidR="008023EB">
        <w:rPr>
          <w:kern w:val="2"/>
        </w:rPr>
        <w:t xml:space="preserve">thy relationships and making </w:t>
      </w:r>
      <w:r w:rsidR="008023EB" w:rsidRPr="008023EB">
        <w:rPr>
          <w:kern w:val="2"/>
        </w:rPr>
        <w:t xml:space="preserve">decisions that result in reduced teen pregnancy and </w:t>
      </w:r>
      <w:r w:rsidR="008023EB">
        <w:rPr>
          <w:kern w:val="2"/>
        </w:rPr>
        <w:t xml:space="preserve">STIs, including </w:t>
      </w:r>
      <w:r w:rsidR="008023EB" w:rsidRPr="008023EB">
        <w:rPr>
          <w:kern w:val="2"/>
        </w:rPr>
        <w:t>HIV.</w:t>
      </w:r>
      <w:r w:rsidR="008023EB">
        <w:rPr>
          <w:kern w:val="2"/>
        </w:rPr>
        <w:t xml:space="preserve"> </w:t>
      </w:r>
    </w:p>
    <w:p w:rsidR="004D4DF9" w:rsidRDefault="004D4DF9" w:rsidP="004D4DF9">
      <w:pPr>
        <w:pStyle w:val="Header"/>
        <w:rPr>
          <w:kern w:val="2"/>
        </w:rPr>
      </w:pPr>
    </w:p>
    <w:p w:rsidR="000C4A07" w:rsidRDefault="004D4DF9" w:rsidP="004D4DF9">
      <w:pPr>
        <w:pStyle w:val="Header"/>
        <w:rPr>
          <w:kern w:val="2"/>
        </w:rPr>
      </w:pPr>
      <w:r w:rsidRPr="004D4DF9">
        <w:rPr>
          <w:kern w:val="2"/>
        </w:rPr>
        <w:t xml:space="preserve">Applicants </w:t>
      </w:r>
      <w:r w:rsidR="005E1A9F">
        <w:rPr>
          <w:kern w:val="2"/>
        </w:rPr>
        <w:t>are encouraged to</w:t>
      </w:r>
      <w:r w:rsidRPr="004D4DF9">
        <w:rPr>
          <w:kern w:val="2"/>
        </w:rPr>
        <w:t xml:space="preserve"> </w:t>
      </w:r>
      <w:r w:rsidR="005E1A9F">
        <w:rPr>
          <w:kern w:val="2"/>
        </w:rPr>
        <w:t xml:space="preserve">use </w:t>
      </w:r>
      <w:r>
        <w:rPr>
          <w:kern w:val="2"/>
        </w:rPr>
        <w:t xml:space="preserve">evidence-based teen pregnancy </w:t>
      </w:r>
      <w:r w:rsidRPr="004D4DF9">
        <w:rPr>
          <w:kern w:val="2"/>
        </w:rPr>
        <w:t xml:space="preserve">prevention curricula </w:t>
      </w:r>
      <w:r w:rsidR="005E1A9F">
        <w:rPr>
          <w:kern w:val="2"/>
        </w:rPr>
        <w:t>as their primary program(s) for this grant</w:t>
      </w:r>
      <w:r w:rsidRPr="004D4DF9">
        <w:rPr>
          <w:kern w:val="2"/>
        </w:rPr>
        <w:t>.</w:t>
      </w:r>
      <w:r w:rsidR="000C4A07" w:rsidRPr="000C4A07">
        <w:t xml:space="preserve"> </w:t>
      </w:r>
      <w:r w:rsidR="000C4A07" w:rsidRPr="000C4A07">
        <w:rPr>
          <w:kern w:val="2"/>
        </w:rPr>
        <w:t xml:space="preserve">A list of evidence-based programs can be found at </w:t>
      </w:r>
      <w:hyperlink r:id="rId15" w:history="1">
        <w:r w:rsidR="000C4A07" w:rsidRPr="004366DF">
          <w:rPr>
            <w:rStyle w:val="Hyperlink"/>
            <w:kern w:val="2"/>
          </w:rPr>
          <w:t>http://www.hhs.gov/ash/oah/oah-initiatives/teen_pregnancy/db/tpp-searchable.html</w:t>
        </w:r>
      </w:hyperlink>
      <w:r w:rsidR="000C4A07">
        <w:rPr>
          <w:kern w:val="2"/>
        </w:rPr>
        <w:t xml:space="preserve">. </w:t>
      </w:r>
      <w:r w:rsidR="000C4A07" w:rsidRPr="004D4DF9">
        <w:rPr>
          <w:kern w:val="2"/>
        </w:rPr>
        <w:t>Programs and c</w:t>
      </w:r>
      <w:r w:rsidR="000C4A07">
        <w:rPr>
          <w:kern w:val="2"/>
        </w:rPr>
        <w:t xml:space="preserve">urricula for direct services to </w:t>
      </w:r>
      <w:r w:rsidR="000C4A07" w:rsidRPr="004D4DF9">
        <w:rPr>
          <w:kern w:val="2"/>
        </w:rPr>
        <w:t>youth, such as mentoring</w:t>
      </w:r>
      <w:r w:rsidR="008E4154">
        <w:rPr>
          <w:kern w:val="2"/>
        </w:rPr>
        <w:t>,</w:t>
      </w:r>
      <w:r w:rsidR="000C4A07" w:rsidRPr="004D4DF9">
        <w:rPr>
          <w:kern w:val="2"/>
        </w:rPr>
        <w:t xml:space="preserve"> must be based on best practices and sound theoretical frameworks.</w:t>
      </w:r>
      <w:r w:rsidR="000C4A07">
        <w:rPr>
          <w:kern w:val="2"/>
        </w:rPr>
        <w:t xml:space="preserve"> </w:t>
      </w:r>
    </w:p>
    <w:p w:rsidR="004D4DF9" w:rsidRDefault="004D4DF9" w:rsidP="004D4DF9">
      <w:pPr>
        <w:pStyle w:val="Header"/>
        <w:rPr>
          <w:kern w:val="2"/>
        </w:rPr>
      </w:pPr>
    </w:p>
    <w:p w:rsidR="00382455" w:rsidRPr="00FE5FC8" w:rsidRDefault="00382455" w:rsidP="004D4DF9">
      <w:pPr>
        <w:pStyle w:val="Header"/>
        <w:rPr>
          <w:kern w:val="2"/>
        </w:rPr>
      </w:pPr>
      <w:r w:rsidRPr="00382455">
        <w:rPr>
          <w:kern w:val="2"/>
        </w:rPr>
        <w:t xml:space="preserve">Applicants </w:t>
      </w:r>
      <w:r w:rsidR="000C4A07">
        <w:rPr>
          <w:kern w:val="2"/>
        </w:rPr>
        <w:t>are</w:t>
      </w:r>
      <w:r w:rsidRPr="00382455">
        <w:rPr>
          <w:kern w:val="2"/>
        </w:rPr>
        <w:t xml:space="preserve"> encouraged to reach teen p</w:t>
      </w:r>
      <w:r>
        <w:rPr>
          <w:kern w:val="2"/>
        </w:rPr>
        <w:t>opulations at most risk such as</w:t>
      </w:r>
      <w:r w:rsidR="0072758D">
        <w:rPr>
          <w:kern w:val="2"/>
        </w:rPr>
        <w:t>,</w:t>
      </w:r>
      <w:r w:rsidR="00A65DE9">
        <w:rPr>
          <w:kern w:val="2"/>
        </w:rPr>
        <w:t xml:space="preserve"> but not limited to</w:t>
      </w:r>
      <w:r w:rsidR="0072758D">
        <w:rPr>
          <w:kern w:val="2"/>
        </w:rPr>
        <w:t>,</w:t>
      </w:r>
      <w:r>
        <w:rPr>
          <w:kern w:val="2"/>
        </w:rPr>
        <w:t xml:space="preserve"> </w:t>
      </w:r>
      <w:r w:rsidRPr="00382455">
        <w:rPr>
          <w:kern w:val="2"/>
        </w:rPr>
        <w:t>Native Americans</w:t>
      </w:r>
      <w:r w:rsidR="00D4311E">
        <w:rPr>
          <w:kern w:val="2"/>
        </w:rPr>
        <w:t xml:space="preserve"> and other minority youth;</w:t>
      </w:r>
      <w:r w:rsidRPr="00F46241">
        <w:rPr>
          <w:kern w:val="2"/>
        </w:rPr>
        <w:t xml:space="preserve"> youth aging out of foster care</w:t>
      </w:r>
      <w:r w:rsidR="0072758D" w:rsidRPr="00F46241">
        <w:rPr>
          <w:kern w:val="2"/>
        </w:rPr>
        <w:t>;</w:t>
      </w:r>
      <w:r w:rsidRPr="00F46241">
        <w:rPr>
          <w:kern w:val="2"/>
        </w:rPr>
        <w:t xml:space="preserve"> parenting</w:t>
      </w:r>
      <w:r w:rsidR="0072758D" w:rsidRPr="00F46241">
        <w:rPr>
          <w:kern w:val="2"/>
        </w:rPr>
        <w:t xml:space="preserve"> youth; </w:t>
      </w:r>
      <w:r w:rsidRPr="00F46241">
        <w:rPr>
          <w:kern w:val="2"/>
        </w:rPr>
        <w:t>runaway</w:t>
      </w:r>
      <w:r w:rsidR="0072758D" w:rsidRPr="00F46241">
        <w:rPr>
          <w:kern w:val="2"/>
        </w:rPr>
        <w:t xml:space="preserve"> and</w:t>
      </w:r>
      <w:r w:rsidRPr="00F46241">
        <w:rPr>
          <w:kern w:val="2"/>
        </w:rPr>
        <w:t xml:space="preserve"> homeless</w:t>
      </w:r>
      <w:r w:rsidR="0072758D" w:rsidRPr="00F46241">
        <w:rPr>
          <w:kern w:val="2"/>
        </w:rPr>
        <w:t xml:space="preserve"> youth;</w:t>
      </w:r>
      <w:r w:rsidRPr="00F46241">
        <w:rPr>
          <w:kern w:val="2"/>
        </w:rPr>
        <w:t xml:space="preserve"> </w:t>
      </w:r>
      <w:r w:rsidR="0072758D" w:rsidRPr="00F46241">
        <w:rPr>
          <w:kern w:val="2"/>
        </w:rPr>
        <w:t>lesbian, gay, bisexual, transgender, and queer (</w:t>
      </w:r>
      <w:r w:rsidRPr="00F46241">
        <w:rPr>
          <w:kern w:val="2"/>
        </w:rPr>
        <w:t>LGBTQ</w:t>
      </w:r>
      <w:r w:rsidR="0072758D" w:rsidRPr="00F46241">
        <w:rPr>
          <w:kern w:val="2"/>
        </w:rPr>
        <w:t>)</w:t>
      </w:r>
      <w:r w:rsidRPr="00F46241">
        <w:rPr>
          <w:kern w:val="2"/>
        </w:rPr>
        <w:t xml:space="preserve"> youth</w:t>
      </w:r>
      <w:r w:rsidR="0072758D" w:rsidRPr="00F46241">
        <w:rPr>
          <w:kern w:val="2"/>
        </w:rPr>
        <w:t>; youth</w:t>
      </w:r>
      <w:r w:rsidRPr="00F46241">
        <w:rPr>
          <w:kern w:val="2"/>
        </w:rPr>
        <w:t xml:space="preserve"> with developmental disabilities</w:t>
      </w:r>
      <w:r w:rsidR="0072758D" w:rsidRPr="00F46241">
        <w:rPr>
          <w:kern w:val="2"/>
        </w:rPr>
        <w:t>;</w:t>
      </w:r>
      <w:r w:rsidR="00F37376" w:rsidRPr="00F46241">
        <w:rPr>
          <w:kern w:val="2"/>
        </w:rPr>
        <w:t xml:space="preserve"> and youth residing in areas with high teen birth rates</w:t>
      </w:r>
      <w:r w:rsidRPr="00F46241">
        <w:rPr>
          <w:kern w:val="2"/>
        </w:rPr>
        <w:t xml:space="preserve">. </w:t>
      </w:r>
      <w:r w:rsidR="004D4DF9" w:rsidRPr="00F46241">
        <w:rPr>
          <w:kern w:val="2"/>
        </w:rPr>
        <w:t xml:space="preserve">Programs and curricula utilized </w:t>
      </w:r>
      <w:r w:rsidR="00B2575F" w:rsidRPr="00F46241">
        <w:rPr>
          <w:kern w:val="2"/>
        </w:rPr>
        <w:t>should</w:t>
      </w:r>
      <w:r w:rsidR="004D4DF9" w:rsidRPr="00F46241">
        <w:rPr>
          <w:kern w:val="2"/>
        </w:rPr>
        <w:t xml:space="preserve"> be evidence-based, sensitive and inclusive to participants of all races, ethnicities, and classes, and </w:t>
      </w:r>
      <w:r w:rsidR="0072758D" w:rsidRPr="00F46241">
        <w:rPr>
          <w:kern w:val="2"/>
        </w:rPr>
        <w:t>identities</w:t>
      </w:r>
      <w:r w:rsidR="004D4DF9" w:rsidRPr="00F46241">
        <w:rPr>
          <w:kern w:val="2"/>
        </w:rPr>
        <w:t>.</w:t>
      </w:r>
    </w:p>
    <w:p w:rsidR="00433ED1" w:rsidRPr="00FE5FC8" w:rsidRDefault="00433ED1" w:rsidP="00433ED1">
      <w:pPr>
        <w:pStyle w:val="Header"/>
        <w:tabs>
          <w:tab w:val="clear" w:pos="4680"/>
          <w:tab w:val="clear" w:pos="9360"/>
        </w:tabs>
        <w:rPr>
          <w:kern w:val="2"/>
        </w:rPr>
      </w:pPr>
    </w:p>
    <w:p w:rsidR="009C4242" w:rsidRPr="00FE5FC8" w:rsidRDefault="009C4242" w:rsidP="00433ED1">
      <w:pPr>
        <w:pStyle w:val="Heading1"/>
        <w:spacing w:after="0"/>
        <w:rPr>
          <w:kern w:val="2"/>
        </w:rPr>
      </w:pPr>
      <w:bookmarkStart w:id="33" w:name="_Toc455555723"/>
      <w:r w:rsidRPr="00FE5FC8">
        <w:rPr>
          <w:kern w:val="2"/>
        </w:rPr>
        <w:t>Meeting CDE’s Strategic Goals</w:t>
      </w:r>
      <w:bookmarkEnd w:id="33"/>
    </w:p>
    <w:p w:rsidR="009C4242" w:rsidRPr="00FE5FC8" w:rsidRDefault="009C4242" w:rsidP="009C4242">
      <w:pPr>
        <w:rPr>
          <w:kern w:val="2"/>
        </w:rPr>
      </w:pPr>
      <w:r w:rsidRPr="00FE5FC8">
        <w:rPr>
          <w:kern w:val="2"/>
        </w:rPr>
        <w:t>This matching grant program allows the Colorado Department of Education (CDE) and grant recipients to fulfill the following CDE Strategic Goals:</w:t>
      </w:r>
      <w:r w:rsidR="00A57FFC">
        <w:rPr>
          <w:kern w:val="2"/>
        </w:rPr>
        <w:t xml:space="preserve"> </w:t>
      </w:r>
    </w:p>
    <w:p w:rsidR="009C4242" w:rsidRPr="000C4A07" w:rsidRDefault="009C4242" w:rsidP="004B62D4">
      <w:pPr>
        <w:pStyle w:val="Header"/>
        <w:numPr>
          <w:ilvl w:val="0"/>
          <w:numId w:val="2"/>
        </w:numPr>
        <w:tabs>
          <w:tab w:val="clear" w:pos="4680"/>
          <w:tab w:val="clear" w:pos="9360"/>
        </w:tabs>
        <w:spacing w:line="259" w:lineRule="auto"/>
        <w:rPr>
          <w:kern w:val="2"/>
        </w:rPr>
      </w:pPr>
      <w:r w:rsidRPr="000C4A07">
        <w:rPr>
          <w:kern w:val="2"/>
        </w:rPr>
        <w:t>Every student meets or exceeds standards</w:t>
      </w:r>
      <w:r w:rsidR="00A57FFC" w:rsidRPr="000C4A07">
        <w:rPr>
          <w:kern w:val="2"/>
        </w:rPr>
        <w:t>.</w:t>
      </w:r>
    </w:p>
    <w:p w:rsidR="00A57FFC" w:rsidRDefault="009C4242" w:rsidP="00B96A11">
      <w:pPr>
        <w:pStyle w:val="ListParagraph"/>
        <w:numPr>
          <w:ilvl w:val="0"/>
          <w:numId w:val="2"/>
        </w:numPr>
        <w:rPr>
          <w:kern w:val="2"/>
        </w:rPr>
      </w:pPr>
      <w:r w:rsidRPr="000C4A07">
        <w:rPr>
          <w:kern w:val="2"/>
        </w:rPr>
        <w:t>Every student graduates ready for college and careers</w:t>
      </w:r>
      <w:r w:rsidR="00A57FFC" w:rsidRPr="000C4A07">
        <w:rPr>
          <w:kern w:val="2"/>
        </w:rPr>
        <w:t>.</w:t>
      </w:r>
    </w:p>
    <w:p w:rsidR="00A657A8" w:rsidRDefault="00A657A8" w:rsidP="00A657A8">
      <w:pPr>
        <w:rPr>
          <w:kern w:val="2"/>
        </w:rPr>
      </w:pPr>
    </w:p>
    <w:p w:rsidR="00A657A8" w:rsidRDefault="00A657A8" w:rsidP="00A657A8">
      <w:pPr>
        <w:rPr>
          <w:kern w:val="2"/>
        </w:rPr>
      </w:pPr>
    </w:p>
    <w:p w:rsidR="00A657A8" w:rsidRPr="00A657A8" w:rsidRDefault="00A657A8" w:rsidP="00A657A8">
      <w:pPr>
        <w:rPr>
          <w:kern w:val="2"/>
        </w:rPr>
      </w:pPr>
    </w:p>
    <w:p w:rsidR="00B96A11" w:rsidRDefault="00B96A11" w:rsidP="00433ED1">
      <w:pPr>
        <w:pStyle w:val="Heading1"/>
        <w:spacing w:after="0"/>
        <w:rPr>
          <w:kern w:val="2"/>
        </w:rPr>
      </w:pPr>
    </w:p>
    <w:p w:rsidR="000C11AB" w:rsidRPr="00FE5FC8" w:rsidRDefault="009C4242" w:rsidP="00433ED1">
      <w:pPr>
        <w:pStyle w:val="Heading1"/>
        <w:spacing w:after="0"/>
        <w:rPr>
          <w:kern w:val="2"/>
        </w:rPr>
      </w:pPr>
      <w:bookmarkStart w:id="34" w:name="_Toc455555724"/>
      <w:r w:rsidRPr="00FE5FC8">
        <w:rPr>
          <w:kern w:val="2"/>
        </w:rPr>
        <w:lastRenderedPageBreak/>
        <w:t>Eligible Applicants</w:t>
      </w:r>
      <w:bookmarkEnd w:id="34"/>
    </w:p>
    <w:p w:rsidR="009C4242" w:rsidRPr="00FE5FC8" w:rsidRDefault="000C4A07" w:rsidP="009C4242">
      <w:pPr>
        <w:pStyle w:val="Header"/>
        <w:rPr>
          <w:kern w:val="2"/>
        </w:rPr>
      </w:pPr>
      <w:r w:rsidRPr="00F46241">
        <w:rPr>
          <w:rFonts w:cs="Arial"/>
        </w:rPr>
        <w:t xml:space="preserve">Eligible applicants are </w:t>
      </w:r>
      <w:r w:rsidRPr="00F46241">
        <w:rPr>
          <w:rFonts w:cs="Arial"/>
          <w:bCs/>
          <w:iCs/>
        </w:rPr>
        <w:t>nonprofit organizations, after-school programs, and community organizations throughout Colorado</w:t>
      </w:r>
      <w:r w:rsidR="0072758D" w:rsidRPr="00F46241">
        <w:rPr>
          <w:rFonts w:cs="Arial"/>
          <w:bCs/>
          <w:iCs/>
        </w:rPr>
        <w:t xml:space="preserve"> that provide </w:t>
      </w:r>
      <w:r w:rsidR="0072758D" w:rsidRPr="00F46241">
        <w:rPr>
          <w:kern w:val="2"/>
        </w:rPr>
        <w:t>teen pregnancy prevention curricula and/or program(s) to youth</w:t>
      </w:r>
      <w:r w:rsidRPr="00F46241">
        <w:rPr>
          <w:rFonts w:cs="Arial"/>
          <w:bCs/>
          <w:iCs/>
        </w:rPr>
        <w:t>.</w:t>
      </w:r>
      <w:r w:rsidRPr="00784EDB">
        <w:rPr>
          <w:rFonts w:cs="Arial"/>
          <w:bCs/>
          <w:iCs/>
        </w:rPr>
        <w:t xml:space="preserve"> School districts are ineligible to apply for this funding opportunity (HB13-1081).</w:t>
      </w:r>
    </w:p>
    <w:p w:rsidR="009C4242" w:rsidRPr="00FE5FC8" w:rsidRDefault="009C4242" w:rsidP="009C4242">
      <w:pPr>
        <w:pStyle w:val="Header"/>
        <w:rPr>
          <w:kern w:val="2"/>
        </w:rPr>
      </w:pPr>
    </w:p>
    <w:p w:rsidR="009C4242" w:rsidRPr="00FE5FC8" w:rsidRDefault="009C4242" w:rsidP="009C4242">
      <w:pPr>
        <w:pStyle w:val="Header"/>
        <w:rPr>
          <w:kern w:val="2"/>
        </w:rPr>
      </w:pPr>
      <w:r w:rsidRPr="00BE405D">
        <w:rPr>
          <w:kern w:val="2"/>
        </w:rPr>
        <w:t xml:space="preserve">Applicants that have </w:t>
      </w:r>
      <w:r w:rsidR="0072758D">
        <w:rPr>
          <w:kern w:val="2"/>
        </w:rPr>
        <w:t xml:space="preserve">previously </w:t>
      </w:r>
      <w:r w:rsidRPr="00BE405D">
        <w:rPr>
          <w:kern w:val="2"/>
        </w:rPr>
        <w:t xml:space="preserve">received funds from the </w:t>
      </w:r>
      <w:r w:rsidR="00382455" w:rsidRPr="0072758D">
        <w:rPr>
          <w:kern w:val="2"/>
        </w:rPr>
        <w:t>Title V Abstinence Education Grant</w:t>
      </w:r>
      <w:r w:rsidR="0098086C" w:rsidRPr="00BE405D">
        <w:rPr>
          <w:kern w:val="2"/>
        </w:rPr>
        <w:t xml:space="preserve"> </w:t>
      </w:r>
      <w:r w:rsidRPr="00BE405D">
        <w:rPr>
          <w:kern w:val="2"/>
        </w:rPr>
        <w:t xml:space="preserve">may apply for this funding opportunity but their application </w:t>
      </w:r>
      <w:r w:rsidR="00034199" w:rsidRPr="00BE405D">
        <w:rPr>
          <w:kern w:val="2"/>
        </w:rPr>
        <w:t>should</w:t>
      </w:r>
      <w:r w:rsidRPr="00BE405D">
        <w:rPr>
          <w:kern w:val="2"/>
        </w:rPr>
        <w:t xml:space="preserve"> describe current grant activities and services</w:t>
      </w:r>
      <w:r w:rsidR="00B2575F" w:rsidRPr="00BE405D">
        <w:rPr>
          <w:kern w:val="2"/>
        </w:rPr>
        <w:t xml:space="preserve">. The application should </w:t>
      </w:r>
      <w:r w:rsidRPr="00BE405D">
        <w:rPr>
          <w:kern w:val="2"/>
        </w:rPr>
        <w:t xml:space="preserve">demonstrate how, if awarded, capacity to provide activities and services will be expanded, augmented, or sustained. </w:t>
      </w:r>
    </w:p>
    <w:p w:rsidR="009C4242" w:rsidRPr="00FE5FC8" w:rsidRDefault="009C4242" w:rsidP="009C4242">
      <w:pPr>
        <w:pStyle w:val="Header"/>
        <w:rPr>
          <w:kern w:val="2"/>
        </w:rPr>
      </w:pPr>
    </w:p>
    <w:p w:rsidR="004D4DF9" w:rsidRPr="00FE5FC8" w:rsidRDefault="004D4DF9" w:rsidP="004D4DF9">
      <w:pPr>
        <w:pStyle w:val="Heading1"/>
        <w:spacing w:after="0"/>
        <w:rPr>
          <w:kern w:val="2"/>
        </w:rPr>
      </w:pPr>
      <w:bookmarkStart w:id="35" w:name="_Toc455555725"/>
      <w:r>
        <w:rPr>
          <w:kern w:val="2"/>
        </w:rPr>
        <w:t>Priority Consideration</w:t>
      </w:r>
      <w:bookmarkEnd w:id="35"/>
    </w:p>
    <w:p w:rsidR="004D4DF9" w:rsidRDefault="009C4242" w:rsidP="004D4DF9">
      <w:pPr>
        <w:pStyle w:val="Header"/>
        <w:rPr>
          <w:kern w:val="2"/>
        </w:rPr>
      </w:pPr>
      <w:r w:rsidRPr="00FE5FC8">
        <w:rPr>
          <w:kern w:val="2"/>
        </w:rPr>
        <w:t xml:space="preserve">Available grant funding will be distributed to </w:t>
      </w:r>
      <w:r w:rsidR="00382455">
        <w:rPr>
          <w:kern w:val="2"/>
        </w:rPr>
        <w:t>applicants</w:t>
      </w:r>
      <w:r w:rsidRPr="00FE5FC8">
        <w:rPr>
          <w:kern w:val="2"/>
        </w:rPr>
        <w:t xml:space="preserve"> demonstrating high need based on </w:t>
      </w:r>
      <w:r w:rsidR="00E1369C">
        <w:rPr>
          <w:kern w:val="2"/>
        </w:rPr>
        <w:t>p</w:t>
      </w:r>
      <w:r w:rsidR="00E1369C" w:rsidRPr="00FE5FC8">
        <w:rPr>
          <w:kern w:val="2"/>
        </w:rPr>
        <w:t xml:space="preserve">riority </w:t>
      </w:r>
      <w:r w:rsidR="00E1369C">
        <w:rPr>
          <w:kern w:val="2"/>
        </w:rPr>
        <w:t>c</w:t>
      </w:r>
      <w:r w:rsidR="00E1369C" w:rsidRPr="00FE5FC8">
        <w:rPr>
          <w:kern w:val="2"/>
        </w:rPr>
        <w:t>riteria</w:t>
      </w:r>
      <w:r w:rsidRPr="00FE5FC8">
        <w:rPr>
          <w:kern w:val="2"/>
        </w:rPr>
        <w:t xml:space="preserve">. </w:t>
      </w:r>
      <w:r w:rsidR="004D4DF9" w:rsidRPr="004D4DF9">
        <w:rPr>
          <w:kern w:val="2"/>
        </w:rPr>
        <w:t>Priority will be given to applica</w:t>
      </w:r>
      <w:r w:rsidR="004D4DF9">
        <w:rPr>
          <w:kern w:val="2"/>
        </w:rPr>
        <w:t xml:space="preserve">nts serving populations at most </w:t>
      </w:r>
      <w:r w:rsidR="004D4DF9" w:rsidRPr="004D4DF9">
        <w:rPr>
          <w:kern w:val="2"/>
        </w:rPr>
        <w:t>risk such as</w:t>
      </w:r>
      <w:r w:rsidR="004D4DF9">
        <w:rPr>
          <w:kern w:val="2"/>
        </w:rPr>
        <w:t>:</w:t>
      </w:r>
      <w:r w:rsidR="004D4DF9" w:rsidRPr="004D4DF9">
        <w:rPr>
          <w:kern w:val="2"/>
        </w:rPr>
        <w:t xml:space="preserve"> </w:t>
      </w:r>
    </w:p>
    <w:p w:rsidR="004D4DF9" w:rsidRDefault="004D4DF9" w:rsidP="004B62D4">
      <w:pPr>
        <w:pStyle w:val="Header"/>
        <w:numPr>
          <w:ilvl w:val="0"/>
          <w:numId w:val="8"/>
        </w:numPr>
        <w:rPr>
          <w:kern w:val="2"/>
        </w:rPr>
      </w:pPr>
      <w:r>
        <w:rPr>
          <w:kern w:val="2"/>
        </w:rPr>
        <w:t>Youth aging out of foster care;</w:t>
      </w:r>
    </w:p>
    <w:p w:rsidR="004D4DF9" w:rsidRDefault="004D4DF9" w:rsidP="004B62D4">
      <w:pPr>
        <w:pStyle w:val="Header"/>
        <w:numPr>
          <w:ilvl w:val="0"/>
          <w:numId w:val="8"/>
        </w:numPr>
        <w:rPr>
          <w:kern w:val="2"/>
        </w:rPr>
      </w:pPr>
      <w:r>
        <w:rPr>
          <w:kern w:val="2"/>
        </w:rPr>
        <w:t xml:space="preserve">Parenting youth; </w:t>
      </w:r>
    </w:p>
    <w:p w:rsidR="004D4DF9" w:rsidRDefault="004D4DF9" w:rsidP="004B62D4">
      <w:pPr>
        <w:pStyle w:val="Header"/>
        <w:numPr>
          <w:ilvl w:val="0"/>
          <w:numId w:val="8"/>
        </w:numPr>
        <w:rPr>
          <w:kern w:val="2"/>
        </w:rPr>
      </w:pPr>
      <w:r>
        <w:rPr>
          <w:kern w:val="2"/>
        </w:rPr>
        <w:t>R</w:t>
      </w:r>
      <w:r w:rsidRPr="004D4DF9">
        <w:rPr>
          <w:kern w:val="2"/>
        </w:rPr>
        <w:t>u</w:t>
      </w:r>
      <w:r>
        <w:rPr>
          <w:kern w:val="2"/>
        </w:rPr>
        <w:t>naway and homeless youth;</w:t>
      </w:r>
    </w:p>
    <w:p w:rsidR="004D4DF9" w:rsidRDefault="004D4DF9" w:rsidP="004B62D4">
      <w:pPr>
        <w:pStyle w:val="Header"/>
        <w:numPr>
          <w:ilvl w:val="0"/>
          <w:numId w:val="8"/>
        </w:numPr>
        <w:rPr>
          <w:kern w:val="2"/>
        </w:rPr>
      </w:pPr>
      <w:r>
        <w:rPr>
          <w:kern w:val="2"/>
        </w:rPr>
        <w:t>Minority teens including Native Americans;</w:t>
      </w:r>
    </w:p>
    <w:p w:rsidR="004D4DF9" w:rsidRDefault="004D4DF9" w:rsidP="004B62D4">
      <w:pPr>
        <w:pStyle w:val="Header"/>
        <w:numPr>
          <w:ilvl w:val="0"/>
          <w:numId w:val="8"/>
        </w:numPr>
        <w:rPr>
          <w:kern w:val="2"/>
        </w:rPr>
      </w:pPr>
      <w:r w:rsidRPr="004D4DF9">
        <w:rPr>
          <w:kern w:val="2"/>
        </w:rPr>
        <w:t>LGBTQ youth</w:t>
      </w:r>
      <w:r>
        <w:rPr>
          <w:kern w:val="2"/>
        </w:rPr>
        <w:t>;</w:t>
      </w:r>
      <w:r w:rsidRPr="004D4DF9">
        <w:rPr>
          <w:kern w:val="2"/>
        </w:rPr>
        <w:t xml:space="preserve"> </w:t>
      </w:r>
    </w:p>
    <w:p w:rsidR="004D4DF9" w:rsidRDefault="004D4DF9" w:rsidP="004B62D4">
      <w:pPr>
        <w:pStyle w:val="Header"/>
        <w:numPr>
          <w:ilvl w:val="0"/>
          <w:numId w:val="8"/>
        </w:numPr>
        <w:rPr>
          <w:kern w:val="2"/>
        </w:rPr>
      </w:pPr>
      <w:r>
        <w:rPr>
          <w:kern w:val="2"/>
        </w:rPr>
        <w:t>Y</w:t>
      </w:r>
      <w:r w:rsidRPr="004D4DF9">
        <w:rPr>
          <w:kern w:val="2"/>
        </w:rPr>
        <w:t>outh with de</w:t>
      </w:r>
      <w:r>
        <w:rPr>
          <w:kern w:val="2"/>
        </w:rPr>
        <w:t>velopmental disabilities; and</w:t>
      </w:r>
      <w:r w:rsidRPr="004D4DF9">
        <w:rPr>
          <w:kern w:val="2"/>
        </w:rPr>
        <w:t xml:space="preserve"> </w:t>
      </w:r>
    </w:p>
    <w:p w:rsidR="004D4DF9" w:rsidRDefault="004D4DF9" w:rsidP="004B62D4">
      <w:pPr>
        <w:pStyle w:val="Header"/>
        <w:numPr>
          <w:ilvl w:val="0"/>
          <w:numId w:val="8"/>
        </w:numPr>
        <w:rPr>
          <w:kern w:val="2"/>
        </w:rPr>
      </w:pPr>
      <w:r>
        <w:rPr>
          <w:kern w:val="2"/>
        </w:rPr>
        <w:t>Y</w:t>
      </w:r>
      <w:r w:rsidRPr="004D4DF9">
        <w:rPr>
          <w:kern w:val="2"/>
        </w:rPr>
        <w:t>outh residin</w:t>
      </w:r>
      <w:r>
        <w:rPr>
          <w:kern w:val="2"/>
        </w:rPr>
        <w:t xml:space="preserve">g in areas with high teen birth </w:t>
      </w:r>
      <w:r w:rsidRPr="004D4DF9">
        <w:rPr>
          <w:kern w:val="2"/>
        </w:rPr>
        <w:t>rates.</w:t>
      </w:r>
      <w:r>
        <w:rPr>
          <w:kern w:val="2"/>
        </w:rPr>
        <w:t xml:space="preserve"> </w:t>
      </w:r>
    </w:p>
    <w:p w:rsidR="004D4DF9" w:rsidRDefault="004D4DF9" w:rsidP="004D4DF9">
      <w:pPr>
        <w:pStyle w:val="Header"/>
        <w:rPr>
          <w:kern w:val="2"/>
        </w:rPr>
      </w:pPr>
    </w:p>
    <w:p w:rsidR="00A57FFC" w:rsidRDefault="00382455" w:rsidP="004D4DF9">
      <w:pPr>
        <w:pStyle w:val="Header"/>
        <w:rPr>
          <w:kern w:val="2"/>
        </w:rPr>
      </w:pPr>
      <w:r w:rsidRPr="00382455">
        <w:rPr>
          <w:kern w:val="2"/>
        </w:rPr>
        <w:t xml:space="preserve">Priority will </w:t>
      </w:r>
      <w:r>
        <w:rPr>
          <w:kern w:val="2"/>
        </w:rPr>
        <w:t xml:space="preserve">also </w:t>
      </w:r>
      <w:r w:rsidRPr="00382455">
        <w:rPr>
          <w:kern w:val="2"/>
        </w:rPr>
        <w:t>be given to appli</w:t>
      </w:r>
      <w:r>
        <w:rPr>
          <w:kern w:val="2"/>
        </w:rPr>
        <w:t xml:space="preserve">cants using evidence-based teen </w:t>
      </w:r>
      <w:r w:rsidRPr="00382455">
        <w:rPr>
          <w:kern w:val="2"/>
        </w:rPr>
        <w:t>pregnancy prevention programs based on best practices and sound theoretic</w:t>
      </w:r>
      <w:r>
        <w:rPr>
          <w:kern w:val="2"/>
        </w:rPr>
        <w:t xml:space="preserve">al frameworks for </w:t>
      </w:r>
      <w:r w:rsidR="005B393C">
        <w:rPr>
          <w:kern w:val="2"/>
        </w:rPr>
        <w:t>direct student services (mentoring,</w:t>
      </w:r>
      <w:r w:rsidR="00850C84">
        <w:rPr>
          <w:kern w:val="2"/>
        </w:rPr>
        <w:t xml:space="preserve"> counseling, adult supervision).</w:t>
      </w:r>
    </w:p>
    <w:p w:rsidR="00382455" w:rsidRDefault="00034199" w:rsidP="00382455">
      <w:pPr>
        <w:pStyle w:val="Header"/>
        <w:rPr>
          <w:color w:val="FF0000"/>
          <w:kern w:val="2"/>
        </w:rPr>
      </w:pPr>
      <w:r w:rsidRPr="00034199">
        <w:rPr>
          <w:kern w:val="2"/>
        </w:rPr>
        <w:t>For a list of evidence-based programs, visit</w:t>
      </w:r>
      <w:r w:rsidR="00F50A63" w:rsidRPr="00034199">
        <w:rPr>
          <w:kern w:val="2"/>
        </w:rPr>
        <w:t xml:space="preserve"> </w:t>
      </w:r>
      <w:hyperlink r:id="rId16" w:history="1">
        <w:r w:rsidR="00F50A63" w:rsidRPr="00842A71">
          <w:rPr>
            <w:rStyle w:val="Hyperlink"/>
            <w:kern w:val="2"/>
          </w:rPr>
          <w:t>http://www.hhs.gov/ash/oah/oah-initiatives/teen_pregnancy/db/tpp-searchable.html</w:t>
        </w:r>
      </w:hyperlink>
    </w:p>
    <w:p w:rsidR="00F50A63" w:rsidRPr="00034199" w:rsidRDefault="00F50A63" w:rsidP="00382455">
      <w:pPr>
        <w:pStyle w:val="Header"/>
        <w:rPr>
          <w:kern w:val="2"/>
        </w:rPr>
      </w:pPr>
    </w:p>
    <w:p w:rsidR="00090FD0" w:rsidRPr="00FE5FC8" w:rsidRDefault="00090FD0" w:rsidP="00433ED1">
      <w:pPr>
        <w:pStyle w:val="Heading1"/>
        <w:spacing w:after="0"/>
        <w:rPr>
          <w:kern w:val="2"/>
        </w:rPr>
      </w:pPr>
      <w:bookmarkStart w:id="36" w:name="_Toc455555726"/>
      <w:r w:rsidRPr="00FE5FC8">
        <w:rPr>
          <w:kern w:val="2"/>
        </w:rPr>
        <w:t>Available Funds</w:t>
      </w:r>
      <w:r w:rsidR="009C4242" w:rsidRPr="00FE5FC8">
        <w:rPr>
          <w:kern w:val="2"/>
        </w:rPr>
        <w:t xml:space="preserve"> and Matching Funds</w:t>
      </w:r>
      <w:bookmarkEnd w:id="36"/>
    </w:p>
    <w:p w:rsidR="009C4242" w:rsidRPr="00FE5FC8" w:rsidRDefault="009C4242" w:rsidP="009C4242">
      <w:pPr>
        <w:rPr>
          <w:kern w:val="2"/>
        </w:rPr>
      </w:pPr>
      <w:r w:rsidRPr="00FE5FC8">
        <w:rPr>
          <w:kern w:val="2"/>
        </w:rPr>
        <w:t>Approximately $</w:t>
      </w:r>
      <w:r w:rsidR="000C4A07">
        <w:rPr>
          <w:kern w:val="2"/>
        </w:rPr>
        <w:t>700,000</w:t>
      </w:r>
      <w:r w:rsidRPr="00FE5FC8">
        <w:rPr>
          <w:kern w:val="2"/>
        </w:rPr>
        <w:t xml:space="preserve"> is available for the 2016-2017 school year</w:t>
      </w:r>
      <w:r w:rsidR="008F44A7">
        <w:rPr>
          <w:kern w:val="2"/>
        </w:rPr>
        <w:t>. Individual awards will be granted up to $200,000.</w:t>
      </w:r>
      <w:r w:rsidRPr="00FE5FC8">
        <w:rPr>
          <w:kern w:val="2"/>
        </w:rPr>
        <w:t xml:space="preserve"> CDE anticipates to award grants for a </w:t>
      </w:r>
      <w:r w:rsidR="008F44A7">
        <w:rPr>
          <w:kern w:val="2"/>
        </w:rPr>
        <w:t>two</w:t>
      </w:r>
      <w:r w:rsidRPr="00FE5FC8">
        <w:rPr>
          <w:kern w:val="2"/>
        </w:rPr>
        <w:t xml:space="preserve">-year period. Funding in subsequent years for grantees is contingent upon continued </w:t>
      </w:r>
      <w:r w:rsidR="008F44A7">
        <w:rPr>
          <w:kern w:val="2"/>
        </w:rPr>
        <w:t xml:space="preserve">federal </w:t>
      </w:r>
      <w:r w:rsidRPr="00FE5FC8">
        <w:rPr>
          <w:kern w:val="2"/>
        </w:rPr>
        <w:t>appropriations and upon grantees meeting all grant, fiscal and reporting requirements.</w:t>
      </w:r>
    </w:p>
    <w:p w:rsidR="009C4242" w:rsidRPr="00FE5FC8" w:rsidRDefault="009C4242" w:rsidP="009C4242">
      <w:pPr>
        <w:rPr>
          <w:kern w:val="2"/>
        </w:rPr>
      </w:pPr>
    </w:p>
    <w:p w:rsidR="00090FD0" w:rsidRPr="00FE5FC8" w:rsidRDefault="009C4242" w:rsidP="009C4242">
      <w:pPr>
        <w:rPr>
          <w:kern w:val="2"/>
        </w:rPr>
      </w:pPr>
      <w:r w:rsidRPr="00FE5FC8">
        <w:rPr>
          <w:b/>
          <w:kern w:val="2"/>
        </w:rPr>
        <w:t>Note:</w:t>
      </w:r>
      <w:r w:rsidRPr="00FE5FC8">
        <w:rPr>
          <w:kern w:val="2"/>
        </w:rPr>
        <w:t xml:space="preserve"> </w:t>
      </w:r>
      <w:r w:rsidRPr="00FE5FC8">
        <w:rPr>
          <w:kern w:val="2"/>
          <w:u w:val="single"/>
        </w:rPr>
        <w:t xml:space="preserve">Applicants must demonstrate a </w:t>
      </w:r>
      <w:r w:rsidRPr="008023EB">
        <w:rPr>
          <w:kern w:val="2"/>
          <w:u w:val="single"/>
        </w:rPr>
        <w:t>match</w:t>
      </w:r>
      <w:r w:rsidRPr="00FE5FC8">
        <w:rPr>
          <w:kern w:val="2"/>
          <w:u w:val="single"/>
        </w:rPr>
        <w:t xml:space="preserve"> of </w:t>
      </w:r>
      <w:r w:rsidR="000C4A07">
        <w:rPr>
          <w:kern w:val="2"/>
          <w:u w:val="single"/>
        </w:rPr>
        <w:t>85% of the funds requested</w:t>
      </w:r>
      <w:r w:rsidRPr="00FE5FC8">
        <w:rPr>
          <w:kern w:val="2"/>
          <w:u w:val="single"/>
        </w:rPr>
        <w:t>.</w:t>
      </w:r>
      <w:r w:rsidRPr="00FE5FC8">
        <w:rPr>
          <w:kern w:val="2"/>
        </w:rPr>
        <w:t xml:space="preserve"> </w:t>
      </w:r>
      <w:r w:rsidR="000C4A07" w:rsidRPr="000C4A07">
        <w:rPr>
          <w:kern w:val="2"/>
        </w:rPr>
        <w:t xml:space="preserve">In order to meet the federally mandated match requirement, grantees will need to provide $.85 for every $1.00, or 85%, of grant funds they receive from the Title V State Abstinence Education Grant Program. </w:t>
      </w:r>
      <w:r w:rsidR="000C4A07" w:rsidRPr="00034199">
        <w:rPr>
          <w:b/>
          <w:kern w:val="2"/>
        </w:rPr>
        <w:t>Applicants that do not demonstrate a</w:t>
      </w:r>
      <w:r w:rsidR="00E04047">
        <w:rPr>
          <w:b/>
          <w:kern w:val="2"/>
        </w:rPr>
        <w:t>n</w:t>
      </w:r>
      <w:r w:rsidR="000C4A07" w:rsidRPr="00034199">
        <w:rPr>
          <w:b/>
          <w:kern w:val="2"/>
        </w:rPr>
        <w:t xml:space="preserve"> 85% match in their applications will not be considered for award.</w:t>
      </w:r>
      <w:r w:rsidR="000C4A07" w:rsidRPr="000C4A07">
        <w:rPr>
          <w:kern w:val="2"/>
        </w:rPr>
        <w:t xml:space="preserve"> The matching funds can come from state dollars, local government dollars, private dollars or in-kind support. Federal funds may not be used for matching funds.</w:t>
      </w:r>
    </w:p>
    <w:p w:rsidR="00A657A8" w:rsidRPr="00FE5FC8" w:rsidRDefault="00A657A8" w:rsidP="009C4242">
      <w:pPr>
        <w:rPr>
          <w:kern w:val="2"/>
        </w:rPr>
      </w:pPr>
    </w:p>
    <w:p w:rsidR="00816188" w:rsidRDefault="00816188" w:rsidP="00816188">
      <w:pPr>
        <w:pStyle w:val="Heading1"/>
      </w:pPr>
      <w:bookmarkStart w:id="37" w:name="_Toc455555727"/>
      <w:r>
        <w:t>Use of Funds</w:t>
      </w:r>
      <w:bookmarkEnd w:id="37"/>
      <w:r>
        <w:t xml:space="preserve"> </w:t>
      </w:r>
    </w:p>
    <w:p w:rsidR="0021432D" w:rsidRDefault="00E1369C" w:rsidP="00FA4D2B">
      <w:pPr>
        <w:rPr>
          <w:rFonts w:ascii="Calibri" w:hAnsi="Calibri" w:cs="Arial"/>
        </w:rPr>
      </w:pPr>
      <w:r>
        <w:rPr>
          <w:rFonts w:ascii="Calibri" w:hAnsi="Calibri" w:cs="Arial"/>
        </w:rPr>
        <w:t xml:space="preserve">Fund must be used in a manner consistent with program requirements. </w:t>
      </w:r>
      <w:r w:rsidR="0021432D">
        <w:rPr>
          <w:rFonts w:ascii="Calibri" w:hAnsi="Calibri" w:cs="Arial"/>
        </w:rPr>
        <w:t>Allowable grant activities include:</w:t>
      </w:r>
    </w:p>
    <w:p w:rsidR="0021432D" w:rsidRPr="0021432D" w:rsidRDefault="0021432D" w:rsidP="00FD0054">
      <w:pPr>
        <w:pStyle w:val="ListParagraph"/>
        <w:numPr>
          <w:ilvl w:val="0"/>
          <w:numId w:val="10"/>
        </w:numPr>
        <w:rPr>
          <w:rFonts w:ascii="Calibri" w:hAnsi="Calibri" w:cs="Arial"/>
        </w:rPr>
      </w:pPr>
      <w:r w:rsidRPr="0021432D">
        <w:rPr>
          <w:rFonts w:ascii="Calibri" w:hAnsi="Calibri" w:cs="Arial"/>
        </w:rPr>
        <w:t>Direct student services</w:t>
      </w:r>
      <w:r>
        <w:rPr>
          <w:rFonts w:ascii="Calibri" w:hAnsi="Calibri" w:cs="Arial"/>
        </w:rPr>
        <w:t xml:space="preserve"> (mentoring, counseling, adult supervision);</w:t>
      </w:r>
    </w:p>
    <w:p w:rsidR="0021432D" w:rsidRPr="0021432D" w:rsidRDefault="005B393C" w:rsidP="00FD0054">
      <w:pPr>
        <w:pStyle w:val="ListParagraph"/>
        <w:numPr>
          <w:ilvl w:val="0"/>
          <w:numId w:val="10"/>
        </w:numPr>
        <w:rPr>
          <w:rFonts w:ascii="Calibri" w:hAnsi="Calibri" w:cs="Arial"/>
        </w:rPr>
      </w:pPr>
      <w:r>
        <w:rPr>
          <w:rFonts w:ascii="Calibri" w:hAnsi="Calibri" w:cs="Arial"/>
        </w:rPr>
        <w:t>C</w:t>
      </w:r>
      <w:r w:rsidR="0021432D" w:rsidRPr="0021432D">
        <w:rPr>
          <w:rFonts w:ascii="Calibri" w:hAnsi="Calibri" w:cs="Arial"/>
        </w:rPr>
        <w:t>lassroom curricula and instruction</w:t>
      </w:r>
      <w:r w:rsidR="0021432D">
        <w:rPr>
          <w:rFonts w:ascii="Calibri" w:hAnsi="Calibri" w:cs="Arial"/>
        </w:rPr>
        <w:t>;</w:t>
      </w:r>
    </w:p>
    <w:p w:rsidR="0021432D" w:rsidRPr="0021432D" w:rsidRDefault="0021432D" w:rsidP="00FD0054">
      <w:pPr>
        <w:pStyle w:val="ListParagraph"/>
        <w:numPr>
          <w:ilvl w:val="0"/>
          <w:numId w:val="10"/>
        </w:numPr>
        <w:rPr>
          <w:rFonts w:ascii="Calibri" w:hAnsi="Calibri" w:cs="Arial"/>
        </w:rPr>
      </w:pPr>
      <w:r w:rsidRPr="0021432D">
        <w:rPr>
          <w:rFonts w:ascii="Calibri" w:hAnsi="Calibri" w:cs="Arial"/>
        </w:rPr>
        <w:t>After-school mentoring</w:t>
      </w:r>
      <w:r>
        <w:rPr>
          <w:rFonts w:ascii="Calibri" w:hAnsi="Calibri" w:cs="Arial"/>
        </w:rPr>
        <w:t>;</w:t>
      </w:r>
    </w:p>
    <w:p w:rsidR="0021432D" w:rsidRDefault="004A12F2" w:rsidP="00FD0054">
      <w:pPr>
        <w:pStyle w:val="ListParagraph"/>
        <w:numPr>
          <w:ilvl w:val="0"/>
          <w:numId w:val="10"/>
        </w:numPr>
        <w:rPr>
          <w:rFonts w:ascii="Calibri" w:hAnsi="Calibri" w:cs="Arial"/>
        </w:rPr>
      </w:pPr>
      <w:r>
        <w:rPr>
          <w:rFonts w:ascii="Calibri" w:hAnsi="Calibri" w:cs="Arial"/>
        </w:rPr>
        <w:t xml:space="preserve">One staff member to attend the </w:t>
      </w:r>
      <w:r w:rsidR="005E1A9F">
        <w:rPr>
          <w:rFonts w:ascii="Calibri" w:hAnsi="Calibri" w:cs="Arial"/>
        </w:rPr>
        <w:t>f</w:t>
      </w:r>
      <w:r>
        <w:rPr>
          <w:rFonts w:ascii="Calibri" w:hAnsi="Calibri" w:cs="Arial"/>
        </w:rPr>
        <w:t>ederal</w:t>
      </w:r>
      <w:r w:rsidR="005E1A9F">
        <w:rPr>
          <w:rFonts w:ascii="Calibri" w:hAnsi="Calibri" w:cs="Arial"/>
        </w:rPr>
        <w:t>ly</w:t>
      </w:r>
      <w:r>
        <w:rPr>
          <w:rFonts w:ascii="Calibri" w:hAnsi="Calibri" w:cs="Arial"/>
        </w:rPr>
        <w:t xml:space="preserve"> sponsored Youth Sexual Health conference</w:t>
      </w:r>
      <w:r w:rsidR="00DB2402">
        <w:rPr>
          <w:rFonts w:ascii="Calibri" w:hAnsi="Calibri" w:cs="Arial"/>
        </w:rPr>
        <w:t>;</w:t>
      </w:r>
      <w:r>
        <w:rPr>
          <w:rFonts w:ascii="Calibri" w:hAnsi="Calibri" w:cs="Arial"/>
        </w:rPr>
        <w:t xml:space="preserve"> </w:t>
      </w:r>
      <w:r w:rsidR="00F50A63">
        <w:rPr>
          <w:rFonts w:ascii="Calibri" w:hAnsi="Calibri" w:cs="Arial"/>
          <w:color w:val="FF0000"/>
        </w:rPr>
        <w:t xml:space="preserve"> </w:t>
      </w:r>
    </w:p>
    <w:p w:rsidR="00E1369C" w:rsidRPr="00E1369C" w:rsidRDefault="00E1369C" w:rsidP="00E1369C">
      <w:pPr>
        <w:rPr>
          <w:rFonts w:ascii="Calibri" w:hAnsi="Calibri" w:cs="Arial"/>
        </w:rPr>
      </w:pPr>
    </w:p>
    <w:p w:rsidR="00E1369C" w:rsidRPr="00E1369C" w:rsidRDefault="00E1369C" w:rsidP="00E1369C">
      <w:pPr>
        <w:rPr>
          <w:rFonts w:ascii="Calibri" w:hAnsi="Calibri" w:cs="Arial"/>
        </w:rPr>
      </w:pPr>
      <w:r w:rsidRPr="00E1369C">
        <w:rPr>
          <w:rFonts w:ascii="Calibri" w:hAnsi="Calibri" w:cs="Arial"/>
        </w:rPr>
        <w:t>To support the allowable grant activities, allowable purchases include, but are not limited to:</w:t>
      </w:r>
    </w:p>
    <w:p w:rsidR="00E1369C" w:rsidRPr="00E1369C" w:rsidRDefault="00E1369C" w:rsidP="00E1369C">
      <w:pPr>
        <w:pStyle w:val="ListParagraph"/>
        <w:numPr>
          <w:ilvl w:val="0"/>
          <w:numId w:val="10"/>
        </w:numPr>
        <w:rPr>
          <w:rFonts w:ascii="Calibri" w:hAnsi="Calibri" w:cs="Arial"/>
        </w:rPr>
      </w:pPr>
      <w:r w:rsidRPr="00E1369C">
        <w:rPr>
          <w:rFonts w:ascii="Calibri" w:hAnsi="Calibri" w:cs="Arial"/>
        </w:rPr>
        <w:t>Curricula/programs;</w:t>
      </w:r>
    </w:p>
    <w:p w:rsidR="00E1369C" w:rsidRPr="00E1369C" w:rsidRDefault="00E1369C" w:rsidP="00E1369C">
      <w:pPr>
        <w:pStyle w:val="ListParagraph"/>
        <w:numPr>
          <w:ilvl w:val="0"/>
          <w:numId w:val="10"/>
        </w:numPr>
        <w:rPr>
          <w:rFonts w:ascii="Calibri" w:hAnsi="Calibri" w:cs="Arial"/>
        </w:rPr>
      </w:pPr>
      <w:r w:rsidRPr="00E1369C">
        <w:rPr>
          <w:rFonts w:ascii="Calibri" w:hAnsi="Calibri" w:cs="Arial"/>
        </w:rPr>
        <w:t>Salary and benefits;</w:t>
      </w:r>
    </w:p>
    <w:p w:rsidR="00E1369C" w:rsidRPr="00E1369C" w:rsidRDefault="00E1369C" w:rsidP="00E1369C">
      <w:pPr>
        <w:pStyle w:val="ListParagraph"/>
        <w:numPr>
          <w:ilvl w:val="0"/>
          <w:numId w:val="10"/>
        </w:numPr>
        <w:rPr>
          <w:rFonts w:ascii="Calibri" w:hAnsi="Calibri" w:cs="Arial"/>
        </w:rPr>
      </w:pPr>
      <w:r w:rsidRPr="00E1369C">
        <w:rPr>
          <w:rFonts w:ascii="Calibri" w:hAnsi="Calibri" w:cs="Arial"/>
        </w:rPr>
        <w:lastRenderedPageBreak/>
        <w:t xml:space="preserve">Materials; </w:t>
      </w:r>
    </w:p>
    <w:p w:rsidR="00E1369C" w:rsidRPr="00E1369C" w:rsidRDefault="00E1369C" w:rsidP="00E1369C">
      <w:pPr>
        <w:pStyle w:val="ListParagraph"/>
        <w:numPr>
          <w:ilvl w:val="0"/>
          <w:numId w:val="10"/>
        </w:numPr>
        <w:rPr>
          <w:rFonts w:ascii="Calibri" w:hAnsi="Calibri" w:cs="Arial"/>
        </w:rPr>
      </w:pPr>
      <w:r w:rsidRPr="00E1369C">
        <w:rPr>
          <w:rFonts w:ascii="Calibri" w:hAnsi="Calibri" w:cs="Arial"/>
        </w:rPr>
        <w:t xml:space="preserve">Equipment;  </w:t>
      </w:r>
    </w:p>
    <w:p w:rsidR="00E1369C" w:rsidRPr="00E1369C" w:rsidRDefault="00E1369C" w:rsidP="00E1369C">
      <w:pPr>
        <w:pStyle w:val="ListParagraph"/>
        <w:numPr>
          <w:ilvl w:val="0"/>
          <w:numId w:val="10"/>
        </w:numPr>
        <w:rPr>
          <w:rFonts w:ascii="Calibri" w:hAnsi="Calibri" w:cs="Arial"/>
        </w:rPr>
      </w:pPr>
      <w:r w:rsidRPr="00E1369C">
        <w:rPr>
          <w:rFonts w:ascii="Calibri" w:hAnsi="Calibri" w:cs="Arial"/>
        </w:rPr>
        <w:t xml:space="preserve">Training related to the selected </w:t>
      </w:r>
      <w:r w:rsidR="0072758D">
        <w:rPr>
          <w:rFonts w:ascii="Calibri" w:hAnsi="Calibri" w:cs="Arial"/>
        </w:rPr>
        <w:t>curriculum/</w:t>
      </w:r>
      <w:r w:rsidRPr="00E1369C">
        <w:rPr>
          <w:rFonts w:ascii="Calibri" w:hAnsi="Calibri" w:cs="Arial"/>
        </w:rPr>
        <w:t>program</w:t>
      </w:r>
      <w:r w:rsidR="0072758D">
        <w:rPr>
          <w:rFonts w:ascii="Calibri" w:hAnsi="Calibri" w:cs="Arial"/>
        </w:rPr>
        <w:t>;</w:t>
      </w:r>
    </w:p>
    <w:p w:rsidR="00E1369C" w:rsidRPr="00E1369C" w:rsidRDefault="00E1369C" w:rsidP="00E1369C">
      <w:pPr>
        <w:pStyle w:val="ListParagraph"/>
        <w:numPr>
          <w:ilvl w:val="0"/>
          <w:numId w:val="10"/>
        </w:numPr>
        <w:rPr>
          <w:rFonts w:ascii="Calibri" w:hAnsi="Calibri" w:cs="Arial"/>
        </w:rPr>
      </w:pPr>
      <w:r w:rsidRPr="00E1369C">
        <w:rPr>
          <w:rFonts w:ascii="Calibri" w:hAnsi="Calibri" w:cs="Arial"/>
        </w:rPr>
        <w:t>I</w:t>
      </w:r>
      <w:r w:rsidR="0072758D">
        <w:rPr>
          <w:rFonts w:ascii="Calibri" w:hAnsi="Calibri" w:cs="Arial"/>
        </w:rPr>
        <w:t>n-</w:t>
      </w:r>
      <w:r w:rsidRPr="00E1369C">
        <w:rPr>
          <w:rFonts w:ascii="Calibri" w:hAnsi="Calibri" w:cs="Arial"/>
        </w:rPr>
        <w:t>state travel related to programs and certification training;</w:t>
      </w:r>
    </w:p>
    <w:p w:rsidR="00E1369C" w:rsidRPr="00E1369C" w:rsidRDefault="0072758D" w:rsidP="00E1369C">
      <w:pPr>
        <w:pStyle w:val="ListParagraph"/>
        <w:numPr>
          <w:ilvl w:val="0"/>
          <w:numId w:val="10"/>
        </w:numPr>
        <w:rPr>
          <w:rFonts w:ascii="Calibri" w:hAnsi="Calibri" w:cs="Arial"/>
        </w:rPr>
      </w:pPr>
      <w:r>
        <w:rPr>
          <w:rFonts w:ascii="Calibri" w:hAnsi="Calibri" w:cs="Arial"/>
        </w:rPr>
        <w:t>Out-of-</w:t>
      </w:r>
      <w:r w:rsidR="00E1369C" w:rsidRPr="00E1369C">
        <w:rPr>
          <w:rFonts w:ascii="Calibri" w:hAnsi="Calibri" w:cs="Arial"/>
        </w:rPr>
        <w:t xml:space="preserve">state travel for one staff member to attend the </w:t>
      </w:r>
      <w:r>
        <w:rPr>
          <w:rFonts w:ascii="Calibri" w:hAnsi="Calibri" w:cs="Arial"/>
        </w:rPr>
        <w:t xml:space="preserve">federally sponsored Youth Sexual Health </w:t>
      </w:r>
      <w:r w:rsidR="00E1369C" w:rsidRPr="00E1369C">
        <w:rPr>
          <w:rFonts w:ascii="Calibri" w:hAnsi="Calibri" w:cs="Arial"/>
        </w:rPr>
        <w:t>conference;</w:t>
      </w:r>
    </w:p>
    <w:p w:rsidR="00E1369C" w:rsidRPr="00E1369C" w:rsidRDefault="00E1369C" w:rsidP="00E1369C">
      <w:pPr>
        <w:rPr>
          <w:rFonts w:ascii="Calibri" w:hAnsi="Calibri" w:cs="Arial"/>
        </w:rPr>
      </w:pPr>
    </w:p>
    <w:p w:rsidR="00E1369C" w:rsidRPr="00E1369C" w:rsidRDefault="00E1369C" w:rsidP="00E1369C">
      <w:pPr>
        <w:rPr>
          <w:rFonts w:ascii="Calibri" w:hAnsi="Calibri" w:cs="Arial"/>
        </w:rPr>
      </w:pPr>
      <w:r w:rsidRPr="00E1369C">
        <w:rPr>
          <w:rFonts w:ascii="Calibri" w:hAnsi="Calibri" w:cs="Arial"/>
        </w:rPr>
        <w:t xml:space="preserve">Funds </w:t>
      </w:r>
      <w:r w:rsidRPr="00A657A8">
        <w:rPr>
          <w:rFonts w:ascii="Calibri" w:hAnsi="Calibri" w:cs="Arial"/>
          <w:u w:val="single"/>
        </w:rPr>
        <w:t>cannot</w:t>
      </w:r>
      <w:r w:rsidRPr="00E1369C">
        <w:rPr>
          <w:rFonts w:ascii="Calibri" w:hAnsi="Calibri" w:cs="Arial"/>
        </w:rPr>
        <w:t xml:space="preserve"> be used for the following purposes</w:t>
      </w:r>
      <w:r w:rsidR="00576CBE">
        <w:rPr>
          <w:rFonts w:ascii="Calibri" w:hAnsi="Calibri" w:cs="Arial"/>
        </w:rPr>
        <w:t xml:space="preserve"> (based on </w:t>
      </w:r>
      <w:r w:rsidR="0072758D">
        <w:rPr>
          <w:rFonts w:ascii="Calibri" w:hAnsi="Calibri" w:cs="Arial"/>
        </w:rPr>
        <w:t xml:space="preserve">current </w:t>
      </w:r>
      <w:r w:rsidR="00576CBE">
        <w:rPr>
          <w:rFonts w:ascii="Calibri" w:hAnsi="Calibri" w:cs="Arial"/>
        </w:rPr>
        <w:t>federal regulations</w:t>
      </w:r>
      <w:r w:rsidR="0072758D">
        <w:rPr>
          <w:rFonts w:ascii="Calibri" w:hAnsi="Calibri" w:cs="Arial"/>
        </w:rPr>
        <w:t>,</w:t>
      </w:r>
      <w:r w:rsidR="0072758D" w:rsidRPr="0072758D">
        <w:rPr>
          <w:rFonts w:ascii="Calibri" w:hAnsi="Calibri" w:cs="Arial"/>
        </w:rPr>
        <w:t xml:space="preserve"> </w:t>
      </w:r>
      <w:r w:rsidR="0072758D">
        <w:rPr>
          <w:rFonts w:ascii="Calibri" w:hAnsi="Calibri" w:cs="Arial"/>
        </w:rPr>
        <w:t>subject to change</w:t>
      </w:r>
      <w:r w:rsidR="00576CBE">
        <w:rPr>
          <w:rFonts w:ascii="Calibri" w:hAnsi="Calibri" w:cs="Arial"/>
        </w:rPr>
        <w:t>)</w:t>
      </w:r>
      <w:r w:rsidRPr="00E1369C">
        <w:rPr>
          <w:rFonts w:ascii="Calibri" w:hAnsi="Calibri" w:cs="Arial"/>
        </w:rPr>
        <w:t xml:space="preserve">: </w:t>
      </w:r>
    </w:p>
    <w:p w:rsidR="00E1369C" w:rsidRPr="00E1369C" w:rsidRDefault="00E1369C" w:rsidP="00E1369C">
      <w:pPr>
        <w:pStyle w:val="ListParagraph"/>
        <w:numPr>
          <w:ilvl w:val="0"/>
          <w:numId w:val="10"/>
        </w:numPr>
        <w:rPr>
          <w:rFonts w:ascii="Calibri" w:hAnsi="Calibri" w:cs="Arial"/>
        </w:rPr>
      </w:pPr>
      <w:r w:rsidRPr="00E1369C">
        <w:rPr>
          <w:rFonts w:ascii="Calibri" w:hAnsi="Calibri" w:cs="Arial"/>
        </w:rPr>
        <w:t xml:space="preserve">To supplant or replace current public or private funding; </w:t>
      </w:r>
    </w:p>
    <w:p w:rsidR="00E1369C" w:rsidRPr="00E1369C" w:rsidRDefault="00E1369C" w:rsidP="00E1369C">
      <w:pPr>
        <w:pStyle w:val="ListParagraph"/>
        <w:numPr>
          <w:ilvl w:val="0"/>
          <w:numId w:val="10"/>
        </w:numPr>
        <w:rPr>
          <w:rFonts w:ascii="Calibri" w:hAnsi="Calibri" w:cs="Arial"/>
        </w:rPr>
      </w:pPr>
      <w:r w:rsidRPr="00E1369C">
        <w:rPr>
          <w:rFonts w:ascii="Calibri" w:hAnsi="Calibri" w:cs="Arial"/>
        </w:rPr>
        <w:t xml:space="preserve">To supplant ongoing or usual activities of any organization involved in the project; </w:t>
      </w:r>
    </w:p>
    <w:p w:rsidR="00E1369C" w:rsidRPr="00E1369C" w:rsidRDefault="00E1369C" w:rsidP="00E1369C">
      <w:pPr>
        <w:pStyle w:val="ListParagraph"/>
        <w:numPr>
          <w:ilvl w:val="0"/>
          <w:numId w:val="10"/>
        </w:numPr>
        <w:rPr>
          <w:rFonts w:ascii="Calibri" w:hAnsi="Calibri" w:cs="Arial"/>
        </w:rPr>
      </w:pPr>
      <w:r w:rsidRPr="00E1369C">
        <w:rPr>
          <w:rFonts w:ascii="Calibri" w:hAnsi="Calibri" w:cs="Arial"/>
        </w:rPr>
        <w:t xml:space="preserve">To purchase or improve land, or to purchase, construct, or make permanent improvements to any building; </w:t>
      </w:r>
    </w:p>
    <w:p w:rsidR="00E1369C" w:rsidRDefault="00E1369C" w:rsidP="00E1369C">
      <w:pPr>
        <w:pStyle w:val="ListParagraph"/>
        <w:numPr>
          <w:ilvl w:val="0"/>
          <w:numId w:val="10"/>
        </w:numPr>
        <w:rPr>
          <w:rFonts w:ascii="Calibri" w:hAnsi="Calibri" w:cs="Arial"/>
        </w:rPr>
      </w:pPr>
      <w:r w:rsidRPr="00E1369C">
        <w:rPr>
          <w:rFonts w:ascii="Calibri" w:hAnsi="Calibri" w:cs="Arial"/>
        </w:rPr>
        <w:t xml:space="preserve">To reimburse pre-award costs; </w:t>
      </w:r>
    </w:p>
    <w:p w:rsidR="00576CBE" w:rsidRPr="00E1369C" w:rsidRDefault="00576CBE" w:rsidP="00E1369C">
      <w:pPr>
        <w:pStyle w:val="ListParagraph"/>
        <w:numPr>
          <w:ilvl w:val="0"/>
          <w:numId w:val="10"/>
        </w:numPr>
        <w:rPr>
          <w:rFonts w:ascii="Calibri" w:hAnsi="Calibri" w:cs="Arial"/>
        </w:rPr>
      </w:pPr>
      <w:r>
        <w:rPr>
          <w:rFonts w:ascii="Calibri" w:hAnsi="Calibri" w:cs="Arial"/>
        </w:rPr>
        <w:t>Food for trainings;</w:t>
      </w:r>
    </w:p>
    <w:p w:rsidR="0072758D" w:rsidRDefault="00E1369C" w:rsidP="00747510">
      <w:pPr>
        <w:pStyle w:val="ListParagraph"/>
        <w:numPr>
          <w:ilvl w:val="0"/>
          <w:numId w:val="10"/>
        </w:numPr>
        <w:rPr>
          <w:rFonts w:ascii="Calibri" w:hAnsi="Calibri" w:cs="Arial"/>
        </w:rPr>
      </w:pPr>
      <w:r w:rsidRPr="00E1369C">
        <w:rPr>
          <w:rFonts w:ascii="Calibri" w:hAnsi="Calibri" w:cs="Arial"/>
        </w:rPr>
        <w:t xml:space="preserve">To support planning efforts and other activities associated with the program or application; </w:t>
      </w:r>
    </w:p>
    <w:p w:rsidR="00747510" w:rsidRDefault="0072758D" w:rsidP="00747510">
      <w:pPr>
        <w:pStyle w:val="ListParagraph"/>
        <w:numPr>
          <w:ilvl w:val="0"/>
          <w:numId w:val="10"/>
        </w:numPr>
        <w:rPr>
          <w:rFonts w:ascii="Calibri" w:hAnsi="Calibri" w:cs="Arial"/>
        </w:rPr>
      </w:pPr>
      <w:r>
        <w:rPr>
          <w:rFonts w:ascii="Calibri" w:hAnsi="Calibri" w:cs="Arial"/>
        </w:rPr>
        <w:t>For</w:t>
      </w:r>
      <w:r w:rsidR="00816188">
        <w:rPr>
          <w:rFonts w:ascii="Calibri" w:hAnsi="Calibri" w:cs="Arial"/>
        </w:rPr>
        <w:t xml:space="preserve"> </w:t>
      </w:r>
      <w:r w:rsidR="00E1369C" w:rsidRPr="00747510">
        <w:rPr>
          <w:rFonts w:ascii="Calibri" w:hAnsi="Calibri" w:cs="Arial"/>
        </w:rPr>
        <w:t>fundraising, political education, or lobbying activities</w:t>
      </w:r>
      <w:r w:rsidR="00576CBE">
        <w:rPr>
          <w:rFonts w:ascii="Calibri" w:hAnsi="Calibri" w:cs="Arial"/>
        </w:rPr>
        <w:t>;</w:t>
      </w:r>
      <w:r>
        <w:rPr>
          <w:rFonts w:ascii="Calibri" w:hAnsi="Calibri" w:cs="Arial"/>
        </w:rPr>
        <w:t xml:space="preserve"> </w:t>
      </w:r>
    </w:p>
    <w:p w:rsidR="00576CBE" w:rsidRDefault="00576CBE" w:rsidP="00747510">
      <w:pPr>
        <w:pStyle w:val="ListParagraph"/>
        <w:numPr>
          <w:ilvl w:val="0"/>
          <w:numId w:val="10"/>
        </w:numPr>
        <w:rPr>
          <w:rFonts w:ascii="Calibri" w:hAnsi="Calibri" w:cs="Arial"/>
        </w:rPr>
      </w:pPr>
      <w:r>
        <w:rPr>
          <w:rFonts w:ascii="Calibri" w:hAnsi="Calibri" w:cs="Arial"/>
        </w:rPr>
        <w:t>Media, advertising or development of curriculum.</w:t>
      </w:r>
    </w:p>
    <w:p w:rsidR="00A657A8" w:rsidRPr="00747510" w:rsidRDefault="00A657A8" w:rsidP="00A657A8">
      <w:pPr>
        <w:pStyle w:val="ListParagraph"/>
        <w:rPr>
          <w:rFonts w:ascii="Calibri" w:hAnsi="Calibri" w:cs="Arial"/>
        </w:rPr>
      </w:pPr>
    </w:p>
    <w:p w:rsidR="00A657A8" w:rsidRPr="00E1369C" w:rsidRDefault="00A657A8" w:rsidP="00A657A8">
      <w:pPr>
        <w:rPr>
          <w:rFonts w:ascii="Calibri" w:hAnsi="Calibri" w:cs="Arial"/>
        </w:rPr>
      </w:pPr>
      <w:r w:rsidRPr="00E1369C">
        <w:rPr>
          <w:rFonts w:ascii="Calibri" w:hAnsi="Calibri" w:cs="Arial"/>
        </w:rPr>
        <w:t xml:space="preserve">Allowable administrative costs include: </w:t>
      </w:r>
    </w:p>
    <w:p w:rsidR="00A657A8" w:rsidRPr="00816188" w:rsidRDefault="00A657A8" w:rsidP="00A657A8">
      <w:pPr>
        <w:pStyle w:val="ListParagraph"/>
        <w:numPr>
          <w:ilvl w:val="0"/>
          <w:numId w:val="10"/>
        </w:numPr>
        <w:rPr>
          <w:rFonts w:ascii="Calibri" w:hAnsi="Calibri" w:cs="Arial"/>
        </w:rPr>
      </w:pPr>
      <w:r w:rsidRPr="00E1369C">
        <w:rPr>
          <w:rFonts w:ascii="Calibri" w:hAnsi="Calibri" w:cs="Arial"/>
        </w:rPr>
        <w:t xml:space="preserve">Usual and recognized overhead, including indirect rates for all consortium organizations that have a      </w:t>
      </w:r>
      <w:r w:rsidRPr="00816188">
        <w:rPr>
          <w:rFonts w:ascii="Calibri" w:hAnsi="Calibri" w:cs="Arial"/>
        </w:rPr>
        <w:t xml:space="preserve">federally approved indirect cost rate; </w:t>
      </w:r>
    </w:p>
    <w:p w:rsidR="00A657A8" w:rsidRPr="00E1369C" w:rsidRDefault="00A657A8" w:rsidP="00A657A8">
      <w:pPr>
        <w:pStyle w:val="ListParagraph"/>
        <w:numPr>
          <w:ilvl w:val="0"/>
          <w:numId w:val="10"/>
        </w:numPr>
        <w:rPr>
          <w:rFonts w:ascii="Calibri" w:hAnsi="Calibri" w:cs="Arial"/>
        </w:rPr>
      </w:pPr>
      <w:r w:rsidRPr="00E1369C">
        <w:rPr>
          <w:rFonts w:ascii="Calibri" w:hAnsi="Calibri" w:cs="Arial"/>
        </w:rPr>
        <w:t xml:space="preserve">Management and oversight of specific project components funded under this program; and </w:t>
      </w:r>
    </w:p>
    <w:p w:rsidR="00A657A8" w:rsidRDefault="00A657A8" w:rsidP="00A657A8">
      <w:pPr>
        <w:pStyle w:val="ListParagraph"/>
        <w:numPr>
          <w:ilvl w:val="0"/>
          <w:numId w:val="10"/>
        </w:numPr>
        <w:rPr>
          <w:rFonts w:ascii="Calibri" w:hAnsi="Calibri" w:cs="Arial"/>
        </w:rPr>
      </w:pPr>
      <w:r w:rsidRPr="00E1369C">
        <w:rPr>
          <w:rFonts w:ascii="Calibri" w:hAnsi="Calibri" w:cs="Arial"/>
        </w:rPr>
        <w:t xml:space="preserve">Development and submission of the application document. </w:t>
      </w:r>
    </w:p>
    <w:p w:rsidR="00A657A8" w:rsidRDefault="00A657A8" w:rsidP="00A657A8">
      <w:pPr>
        <w:rPr>
          <w:rFonts w:ascii="Calibri" w:hAnsi="Calibri" w:cs="Arial"/>
        </w:rPr>
      </w:pPr>
    </w:p>
    <w:p w:rsidR="00A657A8" w:rsidRPr="00A657A8" w:rsidRDefault="00A657A8" w:rsidP="00A657A8">
      <w:r w:rsidRPr="00A657A8">
        <w:rPr>
          <w:kern w:val="2"/>
        </w:rPr>
        <w:t xml:space="preserve">Applicants that are non-profit organizations may charge </w:t>
      </w:r>
      <w:r>
        <w:t xml:space="preserve">indirect costs </w:t>
      </w:r>
      <w:r w:rsidRPr="00A657A8">
        <w:t>if they have an approved Indirect Cost Agreement with U.S. Department of Education.</w:t>
      </w:r>
    </w:p>
    <w:p w:rsidR="00E1369C" w:rsidRDefault="00E1369C" w:rsidP="00A657A8"/>
    <w:p w:rsidR="00850C84" w:rsidRDefault="00850C84" w:rsidP="00850C84">
      <w:pPr>
        <w:pStyle w:val="Heading1"/>
      </w:pPr>
      <w:bookmarkStart w:id="38" w:name="_Toc455555728"/>
      <w:r>
        <w:t>Program Requirements</w:t>
      </w:r>
      <w:bookmarkEnd w:id="38"/>
    </w:p>
    <w:p w:rsidR="00FA4D2B" w:rsidRDefault="00FA4D2B" w:rsidP="009C4242">
      <w:pPr>
        <w:rPr>
          <w:kern w:val="2"/>
        </w:rPr>
      </w:pPr>
      <w:r w:rsidRPr="00FA4D2B">
        <w:rPr>
          <w:kern w:val="2"/>
        </w:rPr>
        <w:t xml:space="preserve">Programs may be implemented in after-school mentoring settings, within classroom settings in schools or communities. Applicants are also encouraged to incorporate direct services to youth through mentoring, counseling, or adult supervision. Programs that provide further connectedness to the school or community as well as parent education are also encouraged. </w:t>
      </w:r>
    </w:p>
    <w:p w:rsidR="00FA4D2B" w:rsidRPr="00784EDB" w:rsidRDefault="00FA4D2B" w:rsidP="00FA4D2B">
      <w:pPr>
        <w:ind w:left="360"/>
        <w:rPr>
          <w:rFonts w:ascii="Calibri" w:hAnsi="Calibri" w:cs="Arial"/>
        </w:rPr>
      </w:pPr>
    </w:p>
    <w:p w:rsidR="009C4242" w:rsidRPr="00FE5FC8" w:rsidRDefault="00FA4D2B" w:rsidP="00FE5BFA">
      <w:pPr>
        <w:rPr>
          <w:kern w:val="2"/>
        </w:rPr>
      </w:pPr>
      <w:r w:rsidRPr="00FA4D2B">
        <w:rPr>
          <w:kern w:val="2"/>
        </w:rPr>
        <w:t>All program</w:t>
      </w:r>
      <w:r>
        <w:rPr>
          <w:kern w:val="2"/>
        </w:rPr>
        <w:t>s</w:t>
      </w:r>
      <w:r w:rsidRPr="00FA4D2B">
        <w:rPr>
          <w:kern w:val="2"/>
        </w:rPr>
        <w:t xml:space="preserve"> should incorporate the Colorado Comprehensive Health and Physical </w:t>
      </w:r>
      <w:r>
        <w:rPr>
          <w:kern w:val="2"/>
        </w:rPr>
        <w:t xml:space="preserve">Education standards into </w:t>
      </w:r>
      <w:r w:rsidRPr="00FA4D2B">
        <w:rPr>
          <w:kern w:val="2"/>
        </w:rPr>
        <w:t xml:space="preserve">programs and materials, particularly Standards 3, 4 and 5 (Personal and Physical Wellness, Emotional and Social Wellness, and Prevention and Risk Management). Providers should also ensure that programs are consistent with the state statute, </w:t>
      </w:r>
      <w:r w:rsidRPr="00747510">
        <w:rPr>
          <w:kern w:val="2"/>
        </w:rPr>
        <w:t>HB07-1292</w:t>
      </w:r>
      <w:r w:rsidR="00747510">
        <w:rPr>
          <w:kern w:val="2"/>
        </w:rPr>
        <w:t xml:space="preserve"> (</w:t>
      </w:r>
      <w:hyperlink r:id="rId17" w:history="1">
        <w:r w:rsidR="00747510" w:rsidRPr="002A059F">
          <w:rPr>
            <w:rStyle w:val="Hyperlink"/>
          </w:rPr>
          <w:t>http://www.cde.state.co.us/sites/default/files/documents/healthandwellness/</w:t>
        </w:r>
        <w:r w:rsidR="00747510" w:rsidRPr="002A059F">
          <w:rPr>
            <w:rStyle w:val="Hyperlink"/>
          </w:rPr>
          <w:br/>
          <w:t>download/1292_enr.pdf</w:t>
        </w:r>
      </w:hyperlink>
      <w:r w:rsidR="00747510">
        <w:rPr>
          <w:rStyle w:val="Hyperlink"/>
        </w:rPr>
        <w:t xml:space="preserve">) </w:t>
      </w:r>
      <w:r w:rsidRPr="00FA4D2B">
        <w:rPr>
          <w:kern w:val="2"/>
        </w:rPr>
        <w:t>concerning medically accurate sex education.</w:t>
      </w:r>
      <w:r w:rsidR="00FE5BFA">
        <w:rPr>
          <w:kern w:val="2"/>
        </w:rPr>
        <w:t xml:space="preserve"> Additionally, programs </w:t>
      </w:r>
      <w:r w:rsidR="00FE5BFA" w:rsidRPr="00FE5BFA">
        <w:rPr>
          <w:kern w:val="2"/>
        </w:rPr>
        <w:t>must incorporate effective s</w:t>
      </w:r>
      <w:r w:rsidR="00FE5BFA">
        <w:rPr>
          <w:kern w:val="2"/>
        </w:rPr>
        <w:t xml:space="preserve">trategies that have </w:t>
      </w:r>
      <w:r w:rsidR="00FE5BFA" w:rsidRPr="00FE5BFA">
        <w:rPr>
          <w:kern w:val="2"/>
        </w:rPr>
        <w:t>demonstrated impacts on delaying initiation of sexual activity.</w:t>
      </w:r>
    </w:p>
    <w:p w:rsidR="0021432D" w:rsidRDefault="0021432D" w:rsidP="0021432D">
      <w:pPr>
        <w:rPr>
          <w:kern w:val="2"/>
        </w:rPr>
      </w:pPr>
    </w:p>
    <w:p w:rsidR="0021432D" w:rsidRPr="004D4DF9" w:rsidRDefault="0021432D" w:rsidP="0021432D">
      <w:pPr>
        <w:rPr>
          <w:kern w:val="2"/>
        </w:rPr>
      </w:pPr>
      <w:r>
        <w:rPr>
          <w:kern w:val="2"/>
        </w:rPr>
        <w:t>G</w:t>
      </w:r>
      <w:r w:rsidR="005B393C">
        <w:rPr>
          <w:kern w:val="2"/>
        </w:rPr>
        <w:t>rantees must incorporate Positive Youth D</w:t>
      </w:r>
      <w:r w:rsidRPr="004D4DF9">
        <w:rPr>
          <w:kern w:val="2"/>
        </w:rPr>
        <w:t>evelopment (PY</w:t>
      </w:r>
      <w:r>
        <w:rPr>
          <w:kern w:val="2"/>
        </w:rPr>
        <w:t xml:space="preserve">D) into the programming to help </w:t>
      </w:r>
      <w:r w:rsidRPr="004D4DF9">
        <w:rPr>
          <w:kern w:val="2"/>
        </w:rPr>
        <w:t>strengthen the psychosocial, behavioral and moral development of youth, build</w:t>
      </w:r>
      <w:r>
        <w:rPr>
          <w:kern w:val="2"/>
        </w:rPr>
        <w:t xml:space="preserve"> self-efficacy, and </w:t>
      </w:r>
      <w:r w:rsidRPr="004D4DF9">
        <w:rPr>
          <w:kern w:val="2"/>
        </w:rPr>
        <w:t>increas</w:t>
      </w:r>
      <w:r>
        <w:rPr>
          <w:kern w:val="2"/>
        </w:rPr>
        <w:t>e</w:t>
      </w:r>
      <w:r w:rsidRPr="004D4DF9">
        <w:rPr>
          <w:kern w:val="2"/>
        </w:rPr>
        <w:t xml:space="preserve"> healthy relationships with adults and peers. Ac</w:t>
      </w:r>
      <w:r>
        <w:rPr>
          <w:kern w:val="2"/>
        </w:rPr>
        <w:t xml:space="preserve">cording to research findings on </w:t>
      </w:r>
      <w:r w:rsidRPr="004D4DF9">
        <w:rPr>
          <w:kern w:val="2"/>
        </w:rPr>
        <w:t>evaluated PYD programs, these programs must achie</w:t>
      </w:r>
      <w:r>
        <w:rPr>
          <w:kern w:val="2"/>
        </w:rPr>
        <w:t xml:space="preserve">ve one or more of the following </w:t>
      </w:r>
      <w:r w:rsidRPr="004D4DF9">
        <w:rPr>
          <w:kern w:val="2"/>
        </w:rPr>
        <w:t>objectives:</w:t>
      </w:r>
    </w:p>
    <w:p w:rsidR="0021432D" w:rsidRPr="004D4DF9" w:rsidRDefault="0021432D" w:rsidP="004B62D4">
      <w:pPr>
        <w:pStyle w:val="ListParagraph"/>
        <w:numPr>
          <w:ilvl w:val="0"/>
          <w:numId w:val="2"/>
        </w:numPr>
        <w:rPr>
          <w:kern w:val="2"/>
        </w:rPr>
      </w:pPr>
      <w:r>
        <w:rPr>
          <w:kern w:val="2"/>
        </w:rPr>
        <w:t>P</w:t>
      </w:r>
      <w:r w:rsidRPr="004D4DF9">
        <w:rPr>
          <w:kern w:val="2"/>
        </w:rPr>
        <w:t>romote bonding</w:t>
      </w:r>
      <w:r w:rsidR="00F17F2F">
        <w:rPr>
          <w:kern w:val="2"/>
        </w:rPr>
        <w:t>;</w:t>
      </w:r>
    </w:p>
    <w:p w:rsidR="0021432D" w:rsidRPr="004D4DF9" w:rsidRDefault="0021432D" w:rsidP="004B62D4">
      <w:pPr>
        <w:pStyle w:val="ListParagraph"/>
        <w:numPr>
          <w:ilvl w:val="0"/>
          <w:numId w:val="2"/>
        </w:numPr>
        <w:rPr>
          <w:kern w:val="2"/>
        </w:rPr>
      </w:pPr>
      <w:r>
        <w:rPr>
          <w:kern w:val="2"/>
        </w:rPr>
        <w:t>F</w:t>
      </w:r>
      <w:r w:rsidRPr="004D4DF9">
        <w:rPr>
          <w:kern w:val="2"/>
        </w:rPr>
        <w:t>oster resilience</w:t>
      </w:r>
      <w:r w:rsidR="00F17F2F">
        <w:rPr>
          <w:kern w:val="2"/>
        </w:rPr>
        <w:t>;</w:t>
      </w:r>
    </w:p>
    <w:p w:rsidR="0021432D" w:rsidRPr="004D4DF9" w:rsidRDefault="0021432D" w:rsidP="004B62D4">
      <w:pPr>
        <w:pStyle w:val="ListParagraph"/>
        <w:numPr>
          <w:ilvl w:val="0"/>
          <w:numId w:val="2"/>
        </w:numPr>
        <w:rPr>
          <w:kern w:val="2"/>
        </w:rPr>
      </w:pPr>
      <w:r w:rsidRPr="004D4DF9">
        <w:rPr>
          <w:kern w:val="2"/>
        </w:rPr>
        <w:t>Promote social, emotional, cognitive, behavioral, and moral competence</w:t>
      </w:r>
      <w:r w:rsidR="00F17F2F">
        <w:rPr>
          <w:kern w:val="2"/>
        </w:rPr>
        <w:t>;</w:t>
      </w:r>
    </w:p>
    <w:p w:rsidR="0021432D" w:rsidRPr="004D4DF9" w:rsidRDefault="0021432D" w:rsidP="004B62D4">
      <w:pPr>
        <w:pStyle w:val="ListParagraph"/>
        <w:numPr>
          <w:ilvl w:val="0"/>
          <w:numId w:val="7"/>
        </w:numPr>
        <w:rPr>
          <w:kern w:val="2"/>
        </w:rPr>
      </w:pPr>
      <w:r w:rsidRPr="004D4DF9">
        <w:rPr>
          <w:kern w:val="2"/>
        </w:rPr>
        <w:t>Foster self-determination</w:t>
      </w:r>
      <w:r w:rsidR="00F17F2F">
        <w:rPr>
          <w:kern w:val="2"/>
        </w:rPr>
        <w:t>;</w:t>
      </w:r>
    </w:p>
    <w:p w:rsidR="0021432D" w:rsidRPr="004D4DF9" w:rsidRDefault="0021432D" w:rsidP="004B62D4">
      <w:pPr>
        <w:pStyle w:val="ListParagraph"/>
        <w:numPr>
          <w:ilvl w:val="0"/>
          <w:numId w:val="2"/>
        </w:numPr>
        <w:rPr>
          <w:kern w:val="2"/>
        </w:rPr>
      </w:pPr>
      <w:r w:rsidRPr="004D4DF9">
        <w:rPr>
          <w:kern w:val="2"/>
        </w:rPr>
        <w:t>Foster spirituality</w:t>
      </w:r>
      <w:r w:rsidR="00F17F2F">
        <w:rPr>
          <w:kern w:val="2"/>
        </w:rPr>
        <w:t>;</w:t>
      </w:r>
    </w:p>
    <w:p w:rsidR="0021432D" w:rsidRPr="004D4DF9" w:rsidRDefault="0021432D" w:rsidP="004B62D4">
      <w:pPr>
        <w:pStyle w:val="ListParagraph"/>
        <w:numPr>
          <w:ilvl w:val="0"/>
          <w:numId w:val="2"/>
        </w:numPr>
        <w:rPr>
          <w:kern w:val="2"/>
        </w:rPr>
      </w:pPr>
      <w:r w:rsidRPr="004D4DF9">
        <w:rPr>
          <w:kern w:val="2"/>
        </w:rPr>
        <w:lastRenderedPageBreak/>
        <w:t>Foster self-efficacy</w:t>
      </w:r>
      <w:r w:rsidR="00F17F2F">
        <w:rPr>
          <w:kern w:val="2"/>
        </w:rPr>
        <w:t>;</w:t>
      </w:r>
    </w:p>
    <w:p w:rsidR="0021432D" w:rsidRPr="004D4DF9" w:rsidRDefault="0021432D" w:rsidP="004B62D4">
      <w:pPr>
        <w:pStyle w:val="ListParagraph"/>
        <w:numPr>
          <w:ilvl w:val="0"/>
          <w:numId w:val="2"/>
        </w:numPr>
        <w:rPr>
          <w:kern w:val="2"/>
        </w:rPr>
      </w:pPr>
      <w:r w:rsidRPr="004D4DF9">
        <w:rPr>
          <w:kern w:val="2"/>
        </w:rPr>
        <w:t>Foster clear and positive identity</w:t>
      </w:r>
      <w:r w:rsidR="00F17F2F">
        <w:rPr>
          <w:kern w:val="2"/>
        </w:rPr>
        <w:t>;</w:t>
      </w:r>
    </w:p>
    <w:p w:rsidR="0021432D" w:rsidRPr="004D4DF9" w:rsidRDefault="0021432D" w:rsidP="004B62D4">
      <w:pPr>
        <w:pStyle w:val="ListParagraph"/>
        <w:numPr>
          <w:ilvl w:val="0"/>
          <w:numId w:val="2"/>
        </w:numPr>
        <w:rPr>
          <w:kern w:val="2"/>
        </w:rPr>
      </w:pPr>
      <w:r w:rsidRPr="004D4DF9">
        <w:rPr>
          <w:kern w:val="2"/>
        </w:rPr>
        <w:t>Foster belief in the future</w:t>
      </w:r>
      <w:r w:rsidR="00F17F2F">
        <w:rPr>
          <w:kern w:val="2"/>
        </w:rPr>
        <w:t>;</w:t>
      </w:r>
    </w:p>
    <w:p w:rsidR="0021432D" w:rsidRPr="004D4DF9" w:rsidRDefault="0021432D" w:rsidP="004B62D4">
      <w:pPr>
        <w:pStyle w:val="ListParagraph"/>
        <w:numPr>
          <w:ilvl w:val="0"/>
          <w:numId w:val="2"/>
        </w:numPr>
        <w:rPr>
          <w:kern w:val="2"/>
        </w:rPr>
      </w:pPr>
      <w:r w:rsidRPr="004D4DF9">
        <w:rPr>
          <w:kern w:val="2"/>
        </w:rPr>
        <w:t>Provide recognition for positive behavior and opportunities for pro</w:t>
      </w:r>
      <w:r w:rsidR="00F17F2F">
        <w:rPr>
          <w:kern w:val="2"/>
        </w:rPr>
        <w:t>-</w:t>
      </w:r>
      <w:r w:rsidRPr="004D4DF9">
        <w:rPr>
          <w:kern w:val="2"/>
        </w:rPr>
        <w:t>social involvement</w:t>
      </w:r>
      <w:r w:rsidR="00F17F2F">
        <w:rPr>
          <w:kern w:val="2"/>
        </w:rPr>
        <w:t>; and</w:t>
      </w:r>
    </w:p>
    <w:p w:rsidR="0021432D" w:rsidRPr="004D4DF9" w:rsidRDefault="0021432D" w:rsidP="004B62D4">
      <w:pPr>
        <w:pStyle w:val="ListParagraph"/>
        <w:numPr>
          <w:ilvl w:val="0"/>
          <w:numId w:val="2"/>
        </w:numPr>
        <w:rPr>
          <w:kern w:val="2"/>
        </w:rPr>
      </w:pPr>
      <w:r w:rsidRPr="004D4DF9">
        <w:rPr>
          <w:kern w:val="2"/>
        </w:rPr>
        <w:t>Foster pro-social norms (healthy standards for behavior).</w:t>
      </w:r>
    </w:p>
    <w:p w:rsidR="009C4242" w:rsidRPr="00FE5FC8" w:rsidRDefault="009C4242" w:rsidP="009C4242">
      <w:pPr>
        <w:rPr>
          <w:kern w:val="2"/>
        </w:rPr>
      </w:pPr>
    </w:p>
    <w:p w:rsidR="009C4242" w:rsidRDefault="00F43D5A" w:rsidP="009C4242">
      <w:pPr>
        <w:rPr>
          <w:kern w:val="2"/>
        </w:rPr>
      </w:pPr>
      <w:r w:rsidRPr="00FE5FC8">
        <w:rPr>
          <w:b/>
          <w:kern w:val="2"/>
        </w:rPr>
        <w:t>N</w:t>
      </w:r>
      <w:r w:rsidR="009C4242" w:rsidRPr="00FE5FC8">
        <w:rPr>
          <w:b/>
          <w:kern w:val="2"/>
        </w:rPr>
        <w:t>ote:</w:t>
      </w:r>
      <w:r w:rsidR="009C4242" w:rsidRPr="00FE5FC8">
        <w:rPr>
          <w:kern w:val="2"/>
        </w:rPr>
        <w:t xml:space="preserve"> </w:t>
      </w:r>
      <w:r w:rsidR="00FA4D2B">
        <w:rPr>
          <w:kern w:val="2"/>
        </w:rPr>
        <w:t>Applicants</w:t>
      </w:r>
      <w:r w:rsidR="00FA4D2B" w:rsidRPr="00FA4D2B">
        <w:rPr>
          <w:kern w:val="2"/>
        </w:rPr>
        <w:t xml:space="preserve"> may not use </w:t>
      </w:r>
      <w:r w:rsidR="00FA4D2B">
        <w:rPr>
          <w:kern w:val="2"/>
        </w:rPr>
        <w:t>f</w:t>
      </w:r>
      <w:r w:rsidR="00FA4D2B" w:rsidRPr="00FA4D2B">
        <w:rPr>
          <w:kern w:val="2"/>
        </w:rPr>
        <w:t>ederal or matching funds under this award to support inherently religious activities, including, but not limited to, religious instruction, worship, prayer, or proselytizing (45 CRF Part 87)</w:t>
      </w:r>
      <w:r w:rsidR="00747510">
        <w:rPr>
          <w:kern w:val="2"/>
        </w:rPr>
        <w:t xml:space="preserve"> (</w:t>
      </w:r>
      <w:hyperlink r:id="rId18" w:history="1">
        <w:r w:rsidR="00747510" w:rsidRPr="00334AA3">
          <w:rPr>
            <w:rStyle w:val="Hyperlink"/>
          </w:rPr>
          <w:t>https://www.acf.hhs.gov/sites/default/files/assets/general_terms_and_conditions_mandatory.pdf</w:t>
        </w:r>
      </w:hyperlink>
      <w:r w:rsidR="00747510">
        <w:rPr>
          <w:rStyle w:val="Hyperlink"/>
        </w:rPr>
        <w:t>)</w:t>
      </w:r>
      <w:r w:rsidR="00FA4D2B" w:rsidRPr="00FA4D2B">
        <w:rPr>
          <w:kern w:val="2"/>
        </w:rPr>
        <w:t>. Funds may not be used for food at trainings, workshops or other professional development opportunities.</w:t>
      </w:r>
    </w:p>
    <w:p w:rsidR="00045786" w:rsidRDefault="00045786" w:rsidP="009C4242">
      <w:pPr>
        <w:rPr>
          <w:kern w:val="2"/>
        </w:rPr>
      </w:pPr>
    </w:p>
    <w:p w:rsidR="002D631D" w:rsidRPr="00850C84" w:rsidRDefault="00850C84" w:rsidP="002D631D">
      <w:pPr>
        <w:pStyle w:val="Heading1"/>
      </w:pPr>
      <w:bookmarkStart w:id="39" w:name="_Toc455555729"/>
      <w:r w:rsidRPr="00850C84">
        <w:t xml:space="preserve">Grantee </w:t>
      </w:r>
      <w:r w:rsidR="002D631D" w:rsidRPr="00850C84">
        <w:t>Requirements</w:t>
      </w:r>
      <w:bookmarkEnd w:id="39"/>
    </w:p>
    <w:p w:rsidR="00045786" w:rsidRDefault="002D631D" w:rsidP="009C4242">
      <w:pPr>
        <w:rPr>
          <w:kern w:val="2"/>
        </w:rPr>
      </w:pPr>
      <w:r w:rsidRPr="00850C84">
        <w:rPr>
          <w:kern w:val="2"/>
        </w:rPr>
        <w:t xml:space="preserve">Title V Abstinence Education grantees will receive at least one site visit each year of the </w:t>
      </w:r>
      <w:r w:rsidR="00850C84">
        <w:rPr>
          <w:kern w:val="2"/>
        </w:rPr>
        <w:t xml:space="preserve">two-year </w:t>
      </w:r>
      <w:r w:rsidRPr="00850C84">
        <w:rPr>
          <w:kern w:val="2"/>
        </w:rPr>
        <w:t>grant. Grantees also must attend</w:t>
      </w:r>
      <w:r w:rsidR="00B16892">
        <w:rPr>
          <w:kern w:val="2"/>
        </w:rPr>
        <w:t xml:space="preserve"> the </w:t>
      </w:r>
      <w:r w:rsidR="00B16892" w:rsidRPr="00261DD2">
        <w:rPr>
          <w:kern w:val="2"/>
        </w:rPr>
        <w:t xml:space="preserve">national organization </w:t>
      </w:r>
      <w:proofErr w:type="spellStart"/>
      <w:r w:rsidR="00B16892" w:rsidRPr="00261DD2">
        <w:rPr>
          <w:kern w:val="2"/>
        </w:rPr>
        <w:t>Ascend’s</w:t>
      </w:r>
      <w:proofErr w:type="spellEnd"/>
      <w:r w:rsidRPr="00261DD2">
        <w:rPr>
          <w:kern w:val="2"/>
        </w:rPr>
        <w:t xml:space="preserve"> </w:t>
      </w:r>
      <w:r w:rsidR="00850C84" w:rsidRPr="00261DD2">
        <w:rPr>
          <w:kern w:val="2"/>
        </w:rPr>
        <w:t>Sexual Risk Avoidance</w:t>
      </w:r>
      <w:r w:rsidR="00B16892" w:rsidRPr="00261DD2">
        <w:rPr>
          <w:kern w:val="2"/>
        </w:rPr>
        <w:t xml:space="preserve"> Specialist</w:t>
      </w:r>
      <w:r w:rsidR="00850C84" w:rsidRPr="00261DD2">
        <w:rPr>
          <w:kern w:val="2"/>
        </w:rPr>
        <w:t xml:space="preserve"> (SRA</w:t>
      </w:r>
      <w:r w:rsidR="00B16892" w:rsidRPr="00261DD2">
        <w:rPr>
          <w:kern w:val="2"/>
        </w:rPr>
        <w:t>S</w:t>
      </w:r>
      <w:r w:rsidR="00850C84" w:rsidRPr="00261DD2">
        <w:rPr>
          <w:kern w:val="2"/>
        </w:rPr>
        <w:t>)</w:t>
      </w:r>
      <w:r w:rsidR="00045786" w:rsidRPr="00261DD2">
        <w:rPr>
          <w:kern w:val="2"/>
        </w:rPr>
        <w:t xml:space="preserve"> Training</w:t>
      </w:r>
      <w:r w:rsidR="00B4429A" w:rsidRPr="00261DD2">
        <w:rPr>
          <w:kern w:val="2"/>
        </w:rPr>
        <w:t xml:space="preserve"> (registration is no cost but </w:t>
      </w:r>
      <w:r w:rsidR="00EE2630">
        <w:rPr>
          <w:kern w:val="2"/>
        </w:rPr>
        <w:t xml:space="preserve">applicants must include hotel and meal costs in their proposed </w:t>
      </w:r>
      <w:r w:rsidR="00B4429A" w:rsidRPr="00261DD2">
        <w:rPr>
          <w:kern w:val="2"/>
        </w:rPr>
        <w:t>budget)</w:t>
      </w:r>
      <w:r w:rsidR="00B16892" w:rsidRPr="00261DD2">
        <w:rPr>
          <w:kern w:val="2"/>
        </w:rPr>
        <w:t xml:space="preserve"> either for certification or as an observer (auditor)</w:t>
      </w:r>
      <w:r w:rsidR="00045786" w:rsidRPr="00261DD2">
        <w:rPr>
          <w:kern w:val="2"/>
        </w:rPr>
        <w:t xml:space="preserve"> </w:t>
      </w:r>
      <w:r w:rsidR="00850C84" w:rsidRPr="00261DD2">
        <w:rPr>
          <w:kern w:val="2"/>
        </w:rPr>
        <w:t>provided by CDE</w:t>
      </w:r>
      <w:r w:rsidR="008B30A1" w:rsidRPr="00261DD2">
        <w:rPr>
          <w:kern w:val="2"/>
        </w:rPr>
        <w:t xml:space="preserve">, January </w:t>
      </w:r>
      <w:r w:rsidR="00776CA2" w:rsidRPr="00261DD2">
        <w:rPr>
          <w:kern w:val="2"/>
        </w:rPr>
        <w:t>24-25, 201</w:t>
      </w:r>
      <w:r w:rsidR="005B268C">
        <w:rPr>
          <w:kern w:val="2"/>
        </w:rPr>
        <w:t>7</w:t>
      </w:r>
      <w:r w:rsidR="00850C84" w:rsidRPr="00261DD2">
        <w:rPr>
          <w:kern w:val="2"/>
        </w:rPr>
        <w:t>.</w:t>
      </w:r>
    </w:p>
    <w:p w:rsidR="00FA4D2B" w:rsidRPr="00FE5FC8" w:rsidRDefault="00FA4D2B" w:rsidP="009C4242">
      <w:pPr>
        <w:rPr>
          <w:kern w:val="2"/>
        </w:rPr>
      </w:pPr>
    </w:p>
    <w:p w:rsidR="00090FD0" w:rsidRPr="00FE5FC8" w:rsidRDefault="00F43D5A" w:rsidP="00433ED1">
      <w:pPr>
        <w:pStyle w:val="Heading1"/>
        <w:spacing w:after="0"/>
        <w:rPr>
          <w:kern w:val="2"/>
        </w:rPr>
      </w:pPr>
      <w:bookmarkStart w:id="40" w:name="_Toc455555730"/>
      <w:r w:rsidRPr="00FE5FC8">
        <w:rPr>
          <w:kern w:val="2"/>
        </w:rPr>
        <w:t>Review Process and Timeline</w:t>
      </w:r>
      <w:bookmarkEnd w:id="40"/>
    </w:p>
    <w:p w:rsidR="00F43D5A" w:rsidRPr="00FE5FC8" w:rsidRDefault="00F43D5A" w:rsidP="00F43D5A">
      <w:pPr>
        <w:pStyle w:val="Header"/>
        <w:rPr>
          <w:kern w:val="2"/>
        </w:rPr>
      </w:pPr>
      <w:r w:rsidRPr="00FE5FC8">
        <w:rPr>
          <w:kern w:val="2"/>
        </w:rPr>
        <w:t>Applications will be reviewed by peer reviewers to ensure they contain all required components</w:t>
      </w:r>
      <w:r w:rsidR="003F0DA1" w:rsidRPr="003F0DA1">
        <w:rPr>
          <w:kern w:val="2"/>
        </w:rPr>
        <w:t xml:space="preserve"> </w:t>
      </w:r>
      <w:r w:rsidR="003F0DA1">
        <w:rPr>
          <w:kern w:val="2"/>
        </w:rPr>
        <w:t>and contain complete and adequate responses to the application according to the scoring rubric</w:t>
      </w:r>
      <w:r w:rsidRPr="00FE5FC8">
        <w:rPr>
          <w:kern w:val="2"/>
        </w:rPr>
        <w:t xml:space="preserve">. Applicants will be notified of final award status no later than </w:t>
      </w:r>
      <w:r w:rsidR="00FA4D2B">
        <w:rPr>
          <w:kern w:val="2"/>
        </w:rPr>
        <w:t>September 30, 2016</w:t>
      </w:r>
      <w:r w:rsidR="00A57FFC">
        <w:rPr>
          <w:kern w:val="2"/>
        </w:rPr>
        <w:t>.</w:t>
      </w:r>
    </w:p>
    <w:p w:rsidR="00F43D5A" w:rsidRPr="00FE5FC8" w:rsidRDefault="00F43D5A" w:rsidP="00F43D5A">
      <w:pPr>
        <w:pStyle w:val="Header"/>
        <w:rPr>
          <w:kern w:val="2"/>
        </w:rPr>
      </w:pPr>
    </w:p>
    <w:p w:rsidR="009F24CB" w:rsidRPr="00FE5FC8" w:rsidRDefault="00F43D5A" w:rsidP="00F43D5A">
      <w:pPr>
        <w:pStyle w:val="Header"/>
        <w:tabs>
          <w:tab w:val="clear" w:pos="4680"/>
          <w:tab w:val="clear" w:pos="9360"/>
        </w:tabs>
        <w:rPr>
          <w:kern w:val="2"/>
        </w:rPr>
      </w:pPr>
      <w:r w:rsidRPr="00FE5FC8">
        <w:rPr>
          <w:b/>
          <w:kern w:val="2"/>
        </w:rPr>
        <w:t>Note:</w:t>
      </w:r>
      <w:r w:rsidRPr="00FE5FC8">
        <w:rPr>
          <w:kern w:val="2"/>
        </w:rPr>
        <w:t xml:space="preserve"> This is a competitive process – </w:t>
      </w:r>
      <w:r w:rsidRPr="00FE5FC8">
        <w:rPr>
          <w:kern w:val="2"/>
          <w:u w:val="single"/>
        </w:rPr>
        <w:t xml:space="preserve">applicants must score at least </w:t>
      </w:r>
      <w:r w:rsidR="00850C84">
        <w:rPr>
          <w:kern w:val="2"/>
          <w:u w:val="single"/>
        </w:rPr>
        <w:t>70</w:t>
      </w:r>
      <w:r w:rsidRPr="00FE5FC8">
        <w:rPr>
          <w:kern w:val="2"/>
          <w:u w:val="single"/>
        </w:rPr>
        <w:t xml:space="preserve"> points out of the </w:t>
      </w:r>
      <w:r w:rsidR="00680551">
        <w:rPr>
          <w:kern w:val="2"/>
          <w:u w:val="single"/>
        </w:rPr>
        <w:t>130</w:t>
      </w:r>
      <w:r w:rsidRPr="00FE5FC8">
        <w:rPr>
          <w:kern w:val="2"/>
          <w:u w:val="single"/>
        </w:rPr>
        <w:t xml:space="preserve"> possible points to be approved for funding</w:t>
      </w:r>
      <w:r w:rsidRPr="00FE5FC8">
        <w:rPr>
          <w:kern w:val="2"/>
        </w:rPr>
        <w:t xml:space="preserve">. Applications that score below </w:t>
      </w:r>
      <w:r w:rsidR="00850C84">
        <w:rPr>
          <w:kern w:val="2"/>
        </w:rPr>
        <w:t>70</w:t>
      </w:r>
      <w:r w:rsidRPr="00FE5FC8">
        <w:rPr>
          <w:kern w:val="2"/>
        </w:rPr>
        <w:t xml:space="preserve"> points may be asked to submit revisions that would bring the application up to a fundable level. There is no guarantee that submitting </w:t>
      </w:r>
      <w:r w:rsidR="00D20085" w:rsidRPr="00FE5FC8">
        <w:rPr>
          <w:kern w:val="2"/>
        </w:rPr>
        <w:t>an application</w:t>
      </w:r>
      <w:r w:rsidRPr="00FE5FC8">
        <w:rPr>
          <w:kern w:val="2"/>
        </w:rPr>
        <w:t xml:space="preserve"> will result in funding or funding at the requested level. All award decisions are final. Applicants that do not meet the qualifications may reapply for future grant opportunities.</w:t>
      </w:r>
    </w:p>
    <w:p w:rsidR="00F43D5A" w:rsidRPr="00FE5FC8" w:rsidRDefault="00F43D5A" w:rsidP="00F43D5A">
      <w:pPr>
        <w:pStyle w:val="Header"/>
        <w:tabs>
          <w:tab w:val="clear" w:pos="4680"/>
          <w:tab w:val="clear" w:pos="9360"/>
        </w:tabs>
        <w:rPr>
          <w:kern w:val="2"/>
        </w:rPr>
      </w:pPr>
    </w:p>
    <w:p w:rsidR="004F5D8B" w:rsidRPr="00FE5FC8" w:rsidRDefault="004F5D8B" w:rsidP="00433ED1">
      <w:pPr>
        <w:pStyle w:val="Heading1"/>
        <w:spacing w:after="0"/>
        <w:rPr>
          <w:kern w:val="2"/>
        </w:rPr>
      </w:pPr>
      <w:bookmarkStart w:id="41" w:name="_Toc455555731"/>
      <w:r w:rsidRPr="00FE5FC8">
        <w:rPr>
          <w:kern w:val="2"/>
        </w:rPr>
        <w:t>Duration of Grant</w:t>
      </w:r>
      <w:bookmarkEnd w:id="41"/>
    </w:p>
    <w:p w:rsidR="00BF0763" w:rsidRPr="00034199" w:rsidRDefault="0015631B" w:rsidP="00433ED1">
      <w:pPr>
        <w:rPr>
          <w:kern w:val="2"/>
        </w:rPr>
      </w:pPr>
      <w:r w:rsidRPr="00034199">
        <w:rPr>
          <w:rFonts w:ascii="Calibri" w:hAnsi="Calibri" w:cs="Arial"/>
        </w:rPr>
        <w:t xml:space="preserve">Funding is anticipated to begin </w:t>
      </w:r>
      <w:r w:rsidR="00816188">
        <w:rPr>
          <w:rFonts w:ascii="Calibri" w:hAnsi="Calibri" w:cs="Arial"/>
        </w:rPr>
        <w:t>in</w:t>
      </w:r>
      <w:r w:rsidRPr="00034199">
        <w:rPr>
          <w:rFonts w:ascii="Calibri" w:hAnsi="Calibri" w:cs="Arial"/>
        </w:rPr>
        <w:t xml:space="preserve"> October 2016.</w:t>
      </w:r>
      <w:r w:rsidRPr="00034199">
        <w:rPr>
          <w:rFonts w:cs="Arial"/>
        </w:rPr>
        <w:t xml:space="preserve"> </w:t>
      </w:r>
      <w:r w:rsidR="005614DD">
        <w:rPr>
          <w:rFonts w:cs="Arial"/>
        </w:rPr>
        <w:t xml:space="preserve">Although </w:t>
      </w:r>
      <w:r w:rsidR="005614DD">
        <w:rPr>
          <w:kern w:val="2"/>
        </w:rPr>
        <w:t>g</w:t>
      </w:r>
      <w:r w:rsidR="00F43D5A" w:rsidRPr="00034199">
        <w:rPr>
          <w:kern w:val="2"/>
        </w:rPr>
        <w:t xml:space="preserve">rants will be awarded for a </w:t>
      </w:r>
      <w:r w:rsidR="00FA4D2B" w:rsidRPr="00034199">
        <w:rPr>
          <w:kern w:val="2"/>
        </w:rPr>
        <w:t>two</w:t>
      </w:r>
      <w:r w:rsidR="00F43D5A" w:rsidRPr="00034199">
        <w:rPr>
          <w:kern w:val="2"/>
        </w:rPr>
        <w:t>-year term</w:t>
      </w:r>
      <w:r w:rsidR="005614DD">
        <w:rPr>
          <w:kern w:val="2"/>
        </w:rPr>
        <w:t>, FY 2016 and FY 2017,</w:t>
      </w:r>
      <w:r w:rsidR="00F43D5A" w:rsidRPr="00034199">
        <w:rPr>
          <w:kern w:val="2"/>
        </w:rPr>
        <w:t xml:space="preserve"> </w:t>
      </w:r>
      <w:r w:rsidR="008E2805">
        <w:rPr>
          <w:kern w:val="2"/>
        </w:rPr>
        <w:t xml:space="preserve">FY 2016 </w:t>
      </w:r>
      <w:r w:rsidR="00401899">
        <w:rPr>
          <w:kern w:val="2"/>
        </w:rPr>
        <w:t>f</w:t>
      </w:r>
      <w:r w:rsidR="00F43D5A" w:rsidRPr="00034199">
        <w:rPr>
          <w:kern w:val="2"/>
        </w:rPr>
        <w:t xml:space="preserve">unded applicants are not guaranteed funding beyond </w:t>
      </w:r>
      <w:r w:rsidR="00C90065">
        <w:rPr>
          <w:kern w:val="2"/>
        </w:rPr>
        <w:t>FY 2016</w:t>
      </w:r>
      <w:r w:rsidR="00F43D5A" w:rsidRPr="00034199">
        <w:rPr>
          <w:kern w:val="2"/>
        </w:rPr>
        <w:t xml:space="preserve"> year at this time. </w:t>
      </w:r>
      <w:r w:rsidR="00401899">
        <w:rPr>
          <w:kern w:val="2"/>
        </w:rPr>
        <w:t>Continuation of the funding will depend on grantees meeting all requirements and goals.</w:t>
      </w:r>
      <w:r w:rsidR="008E2805">
        <w:rPr>
          <w:kern w:val="2"/>
        </w:rPr>
        <w:t xml:space="preserve"> FY 2016 grantees will </w:t>
      </w:r>
      <w:r w:rsidR="00C90065">
        <w:rPr>
          <w:kern w:val="2"/>
        </w:rPr>
        <w:t xml:space="preserve">not be required to re-apply, but will </w:t>
      </w:r>
      <w:r w:rsidR="008E2805">
        <w:rPr>
          <w:kern w:val="2"/>
        </w:rPr>
        <w:t>be required to submit a Letter of Intent (LOI)</w:t>
      </w:r>
      <w:r w:rsidR="00C90065">
        <w:rPr>
          <w:kern w:val="2"/>
        </w:rPr>
        <w:t xml:space="preserve"> </w:t>
      </w:r>
      <w:r w:rsidR="0072758D">
        <w:rPr>
          <w:kern w:val="2"/>
        </w:rPr>
        <w:t xml:space="preserve">and all other required reporting </w:t>
      </w:r>
      <w:r w:rsidR="00C90065">
        <w:rPr>
          <w:kern w:val="2"/>
        </w:rPr>
        <w:t>for FY 2017</w:t>
      </w:r>
      <w:r w:rsidR="00A65DE9">
        <w:rPr>
          <w:kern w:val="2"/>
        </w:rPr>
        <w:t>.</w:t>
      </w:r>
      <w:r w:rsidR="008E2805">
        <w:rPr>
          <w:kern w:val="2"/>
        </w:rPr>
        <w:t xml:space="preserve"> </w:t>
      </w:r>
      <w:r w:rsidR="00401899">
        <w:rPr>
          <w:kern w:val="2"/>
        </w:rPr>
        <w:t>FY 2016 f</w:t>
      </w:r>
      <w:r w:rsidR="00F43D5A" w:rsidRPr="00034199">
        <w:rPr>
          <w:kern w:val="2"/>
        </w:rPr>
        <w:t xml:space="preserve">unds must be expended by </w:t>
      </w:r>
      <w:r w:rsidR="00476AD0" w:rsidRPr="00034199">
        <w:rPr>
          <w:kern w:val="2"/>
        </w:rPr>
        <w:t xml:space="preserve">September </w:t>
      </w:r>
      <w:r w:rsidR="00F43D5A" w:rsidRPr="00034199">
        <w:rPr>
          <w:kern w:val="2"/>
        </w:rPr>
        <w:t>30, 2017. There will be no carryover of funds.</w:t>
      </w:r>
    </w:p>
    <w:p w:rsidR="00F43D5A" w:rsidRPr="00FE5FC8" w:rsidRDefault="00F43D5A" w:rsidP="00433ED1">
      <w:pPr>
        <w:rPr>
          <w:kern w:val="2"/>
        </w:rPr>
      </w:pPr>
    </w:p>
    <w:p w:rsidR="004F5D8B" w:rsidRPr="00FE5FC8" w:rsidRDefault="004F5D8B" w:rsidP="00433ED1">
      <w:pPr>
        <w:pStyle w:val="Heading1"/>
        <w:spacing w:after="0"/>
        <w:rPr>
          <w:kern w:val="2"/>
        </w:rPr>
      </w:pPr>
      <w:bookmarkStart w:id="42" w:name="_Toc455555732"/>
      <w:r w:rsidRPr="00FE5FC8">
        <w:rPr>
          <w:kern w:val="2"/>
        </w:rPr>
        <w:t>Evaluation</w:t>
      </w:r>
      <w:r w:rsidR="00F43D5A" w:rsidRPr="00FE5FC8">
        <w:rPr>
          <w:kern w:val="2"/>
        </w:rPr>
        <w:t xml:space="preserve"> and Reporting</w:t>
      </w:r>
      <w:bookmarkEnd w:id="42"/>
    </w:p>
    <w:p w:rsidR="00A57FFC" w:rsidRDefault="00F43D5A" w:rsidP="00A57FFC">
      <w:pPr>
        <w:rPr>
          <w:kern w:val="2"/>
        </w:rPr>
      </w:pPr>
      <w:r w:rsidRPr="00FE5FC8">
        <w:rPr>
          <w:kern w:val="2"/>
        </w:rPr>
        <w:t xml:space="preserve">Each </w:t>
      </w:r>
      <w:r w:rsidR="0021432D">
        <w:rPr>
          <w:kern w:val="2"/>
        </w:rPr>
        <w:t>Provider</w:t>
      </w:r>
      <w:r w:rsidRPr="00FE5FC8">
        <w:rPr>
          <w:kern w:val="2"/>
        </w:rPr>
        <w:t xml:space="preserve"> that receives a grant through the </w:t>
      </w:r>
      <w:r w:rsidR="00FA4D2B" w:rsidRPr="0021432D">
        <w:rPr>
          <w:kern w:val="2"/>
        </w:rPr>
        <w:t>Title V Abstinence Education Grant</w:t>
      </w:r>
      <w:r w:rsidR="00FA4D2B" w:rsidRPr="00FA4D2B">
        <w:rPr>
          <w:kern w:val="2"/>
        </w:rPr>
        <w:t xml:space="preserve"> </w:t>
      </w:r>
      <w:r w:rsidR="0098086C" w:rsidRPr="00FE5FC8">
        <w:rPr>
          <w:kern w:val="2"/>
        </w:rPr>
        <w:t>is</w:t>
      </w:r>
      <w:r w:rsidRPr="00FE5FC8">
        <w:rPr>
          <w:kern w:val="2"/>
        </w:rPr>
        <w:t xml:space="preserve"> required to report the following information to </w:t>
      </w:r>
      <w:r w:rsidR="009C2CCA">
        <w:rPr>
          <w:kern w:val="2"/>
        </w:rPr>
        <w:t>CDE i</w:t>
      </w:r>
      <w:r w:rsidRPr="00FE5FC8">
        <w:rPr>
          <w:kern w:val="2"/>
        </w:rPr>
        <w:t xml:space="preserve">n </w:t>
      </w:r>
      <w:r w:rsidR="00B408B8">
        <w:rPr>
          <w:kern w:val="2"/>
        </w:rPr>
        <w:t xml:space="preserve">March </w:t>
      </w:r>
      <w:r w:rsidR="00816188">
        <w:rPr>
          <w:kern w:val="2"/>
        </w:rPr>
        <w:t xml:space="preserve">2017 </w:t>
      </w:r>
      <w:r w:rsidR="00B408B8">
        <w:rPr>
          <w:kern w:val="2"/>
        </w:rPr>
        <w:t>and September 2017:</w:t>
      </w:r>
    </w:p>
    <w:p w:rsidR="00B408B8" w:rsidRDefault="00B408B8" w:rsidP="00B408B8">
      <w:pPr>
        <w:pStyle w:val="ListParagraph"/>
        <w:numPr>
          <w:ilvl w:val="0"/>
          <w:numId w:val="32"/>
        </w:numPr>
        <w:rPr>
          <w:kern w:val="2"/>
        </w:rPr>
      </w:pPr>
      <w:r>
        <w:rPr>
          <w:kern w:val="2"/>
        </w:rPr>
        <w:t>Accomplishments and obstacles;</w:t>
      </w:r>
    </w:p>
    <w:p w:rsidR="00B408B8" w:rsidRDefault="00B408B8" w:rsidP="00B408B8">
      <w:pPr>
        <w:pStyle w:val="ListParagraph"/>
        <w:numPr>
          <w:ilvl w:val="0"/>
          <w:numId w:val="32"/>
        </w:numPr>
        <w:rPr>
          <w:kern w:val="2"/>
        </w:rPr>
      </w:pPr>
      <w:r>
        <w:rPr>
          <w:kern w:val="2"/>
        </w:rPr>
        <w:t>Key statistics;</w:t>
      </w:r>
    </w:p>
    <w:p w:rsidR="00B408B8" w:rsidRDefault="00B408B8" w:rsidP="00B408B8">
      <w:pPr>
        <w:pStyle w:val="ListParagraph"/>
        <w:numPr>
          <w:ilvl w:val="0"/>
          <w:numId w:val="32"/>
        </w:numPr>
        <w:rPr>
          <w:kern w:val="2"/>
        </w:rPr>
      </w:pPr>
      <w:r>
        <w:rPr>
          <w:kern w:val="2"/>
        </w:rPr>
        <w:t>Strategy/plan/staffing changes;</w:t>
      </w:r>
    </w:p>
    <w:p w:rsidR="00B408B8" w:rsidRDefault="00B408B8" w:rsidP="00B408B8">
      <w:pPr>
        <w:pStyle w:val="ListParagraph"/>
        <w:numPr>
          <w:ilvl w:val="0"/>
          <w:numId w:val="32"/>
        </w:numPr>
        <w:rPr>
          <w:kern w:val="2"/>
        </w:rPr>
      </w:pPr>
      <w:r>
        <w:rPr>
          <w:kern w:val="2"/>
        </w:rPr>
        <w:t>Implementation checklist;</w:t>
      </w:r>
    </w:p>
    <w:p w:rsidR="00B408B8" w:rsidRDefault="00B408B8" w:rsidP="00B408B8">
      <w:pPr>
        <w:pStyle w:val="ListParagraph"/>
        <w:numPr>
          <w:ilvl w:val="0"/>
          <w:numId w:val="32"/>
        </w:numPr>
        <w:rPr>
          <w:kern w:val="2"/>
        </w:rPr>
      </w:pPr>
      <w:r>
        <w:rPr>
          <w:kern w:val="2"/>
        </w:rPr>
        <w:t>Intended deliverables for the upcoming grant year;</w:t>
      </w:r>
    </w:p>
    <w:p w:rsidR="00B408B8" w:rsidRPr="00B408B8" w:rsidRDefault="00B408B8" w:rsidP="00B408B8">
      <w:pPr>
        <w:pStyle w:val="ListParagraph"/>
        <w:numPr>
          <w:ilvl w:val="0"/>
          <w:numId w:val="32"/>
        </w:numPr>
        <w:rPr>
          <w:kern w:val="2"/>
        </w:rPr>
      </w:pPr>
      <w:r>
        <w:rPr>
          <w:kern w:val="2"/>
        </w:rPr>
        <w:t>Internal/External outputs and outcomes.</w:t>
      </w:r>
    </w:p>
    <w:p w:rsidR="0021432D" w:rsidRDefault="0021432D" w:rsidP="00F43D5A">
      <w:pPr>
        <w:rPr>
          <w:kern w:val="2"/>
        </w:rPr>
      </w:pPr>
    </w:p>
    <w:p w:rsidR="003C7FAB" w:rsidRPr="00FE5FC8" w:rsidRDefault="00F43D5A" w:rsidP="00F43D5A">
      <w:pPr>
        <w:rPr>
          <w:kern w:val="2"/>
        </w:rPr>
      </w:pPr>
      <w:r w:rsidRPr="00FE5FC8">
        <w:rPr>
          <w:kern w:val="2"/>
        </w:rPr>
        <w:t xml:space="preserve">See </w:t>
      </w:r>
      <w:r w:rsidRPr="00FE5FC8">
        <w:rPr>
          <w:b/>
          <w:kern w:val="2"/>
        </w:rPr>
        <w:t>Attachment B</w:t>
      </w:r>
      <w:r w:rsidR="002B116A">
        <w:rPr>
          <w:b/>
          <w:kern w:val="2"/>
        </w:rPr>
        <w:t xml:space="preserve"> </w:t>
      </w:r>
      <w:r w:rsidR="002B116A" w:rsidRPr="002B116A">
        <w:rPr>
          <w:kern w:val="2"/>
        </w:rPr>
        <w:t>in this document</w:t>
      </w:r>
      <w:r w:rsidR="0021432D">
        <w:rPr>
          <w:kern w:val="2"/>
        </w:rPr>
        <w:t xml:space="preserve"> for the </w:t>
      </w:r>
      <w:r w:rsidRPr="00FE5FC8">
        <w:rPr>
          <w:kern w:val="2"/>
        </w:rPr>
        <w:t xml:space="preserve">Program Report Questions. </w:t>
      </w:r>
      <w:r w:rsidR="00BD5AB6">
        <w:rPr>
          <w:kern w:val="2"/>
        </w:rPr>
        <w:t xml:space="preserve">Quarterly financial reports will be due in January, April, and July 2017. A </w:t>
      </w:r>
      <w:r w:rsidR="003C7C84" w:rsidRPr="00BB7538">
        <w:rPr>
          <w:kern w:val="2"/>
        </w:rPr>
        <w:t>year-e</w:t>
      </w:r>
      <w:r w:rsidR="00BB7538" w:rsidRPr="00BB7538">
        <w:rPr>
          <w:kern w:val="2"/>
        </w:rPr>
        <w:t>nd financial report will also be</w:t>
      </w:r>
      <w:r w:rsidR="003C7C84" w:rsidRPr="00BB7538">
        <w:rPr>
          <w:kern w:val="2"/>
        </w:rPr>
        <w:t xml:space="preserve"> due by November 1, 2017.</w:t>
      </w:r>
      <w:r w:rsidR="00261DD2" w:rsidRPr="00261DD2">
        <w:rPr>
          <w:rFonts w:ascii="Calibri" w:hAnsi="Calibri" w:cs="Arial"/>
        </w:rPr>
        <w:t xml:space="preserve"> </w:t>
      </w:r>
      <w:r w:rsidR="00261DD2" w:rsidRPr="00662D03">
        <w:rPr>
          <w:rFonts w:ascii="Calibri" w:hAnsi="Calibri" w:cs="Arial"/>
        </w:rPr>
        <w:t xml:space="preserve">Changes to the program report are expected from the U.S. Department of Health and Human Services within the first year of the </w:t>
      </w:r>
      <w:r w:rsidR="00261DD2" w:rsidRPr="00662D03">
        <w:rPr>
          <w:rFonts w:ascii="Calibri" w:hAnsi="Calibri" w:cs="Arial"/>
        </w:rPr>
        <w:lastRenderedPageBreak/>
        <w:t>grant funding cycle. Grantees will be notified by CDE as soon as any changes to data reporting requirements have been determined.</w:t>
      </w:r>
    </w:p>
    <w:p w:rsidR="00F43D5A" w:rsidRPr="00FE5FC8" w:rsidRDefault="00F43D5A" w:rsidP="00F43D5A">
      <w:pPr>
        <w:rPr>
          <w:kern w:val="2"/>
        </w:rPr>
      </w:pPr>
    </w:p>
    <w:p w:rsidR="00D13926" w:rsidRPr="00FE5FC8" w:rsidRDefault="00D13926" w:rsidP="00433ED1">
      <w:pPr>
        <w:pBdr>
          <w:bottom w:val="single" w:sz="4" w:space="1" w:color="auto"/>
        </w:pBdr>
        <w:rPr>
          <w:b/>
          <w:kern w:val="2"/>
          <w:sz w:val="28"/>
          <w:szCs w:val="28"/>
        </w:rPr>
      </w:pPr>
      <w:r w:rsidRPr="00FE5FC8">
        <w:rPr>
          <w:b/>
          <w:kern w:val="2"/>
          <w:sz w:val="28"/>
          <w:szCs w:val="28"/>
        </w:rPr>
        <w:t>Data Privacy</w:t>
      </w:r>
    </w:p>
    <w:p w:rsidR="00D13926" w:rsidRPr="00FE5FC8" w:rsidRDefault="00B10F5D" w:rsidP="00433ED1">
      <w:pPr>
        <w:rPr>
          <w:rFonts w:ascii="Calibri" w:eastAsia="Calibri" w:hAnsi="Calibri" w:cs="Calibri"/>
          <w:kern w:val="2"/>
        </w:rPr>
      </w:pPr>
      <w:r w:rsidRPr="00FE5FC8">
        <w:rPr>
          <w:rFonts w:ascii="Calibri" w:eastAsia="Calibri" w:hAnsi="Calibri" w:cs="Calibri"/>
          <w:kern w:val="2"/>
        </w:rPr>
        <w:t>CDE takes seriously its obligation to protect the privacy of student Personally Identifiable Information (PII) collected, used, shared</w:t>
      </w:r>
      <w:r w:rsidR="000E30F7" w:rsidRPr="00FE5FC8">
        <w:rPr>
          <w:rFonts w:ascii="Calibri" w:eastAsia="Calibri" w:hAnsi="Calibri" w:cs="Calibri"/>
          <w:kern w:val="2"/>
        </w:rPr>
        <w:t>,</w:t>
      </w:r>
      <w:r w:rsidRPr="00FE5FC8">
        <w:rPr>
          <w:rFonts w:ascii="Calibri" w:eastAsia="Calibri" w:hAnsi="Calibri" w:cs="Calibri"/>
          <w:kern w:val="2"/>
        </w:rPr>
        <w:t xml:space="preserve"> and stored</w:t>
      </w:r>
      <w:r w:rsidR="000E30F7" w:rsidRPr="00FE5FC8">
        <w:rPr>
          <w:rFonts w:ascii="Calibri" w:eastAsia="Calibri" w:hAnsi="Calibri" w:cs="Calibri"/>
          <w:kern w:val="2"/>
        </w:rPr>
        <w:t xml:space="preserve">. </w:t>
      </w:r>
      <w:r w:rsidRPr="00FE5FC8">
        <w:rPr>
          <w:rFonts w:ascii="Calibri" w:eastAsia="Calibri" w:hAnsi="Calibri" w:cs="Calibri"/>
          <w:kern w:val="2"/>
        </w:rPr>
        <w:t xml:space="preserve">PII will not be collected through the </w:t>
      </w:r>
      <w:r w:rsidR="0021432D" w:rsidRPr="0021432D">
        <w:rPr>
          <w:kern w:val="2"/>
        </w:rPr>
        <w:t>Title V Abstinence Education Grant</w:t>
      </w:r>
      <w:r w:rsidR="0021432D" w:rsidRPr="00FA4D2B">
        <w:rPr>
          <w:kern w:val="2"/>
        </w:rPr>
        <w:t xml:space="preserve"> </w:t>
      </w:r>
      <w:r w:rsidR="0098086C" w:rsidRPr="00FE5FC8">
        <w:rPr>
          <w:rFonts w:ascii="Calibri" w:eastAsia="Calibri" w:hAnsi="Calibri" w:cs="Calibri"/>
          <w:kern w:val="2"/>
        </w:rPr>
        <w:t>Program</w:t>
      </w:r>
      <w:r w:rsidRPr="00FE5FC8">
        <w:rPr>
          <w:rFonts w:ascii="Calibri" w:eastAsia="Calibri" w:hAnsi="Calibri" w:cs="Calibri"/>
          <w:kern w:val="2"/>
        </w:rPr>
        <w:t xml:space="preserve">. </w:t>
      </w:r>
      <w:r w:rsidR="00034199">
        <w:rPr>
          <w:rFonts w:ascii="Calibri" w:eastAsia="Calibri" w:hAnsi="Calibri" w:cs="Calibri"/>
          <w:kern w:val="2"/>
        </w:rPr>
        <w:t xml:space="preserve">Grantees </w:t>
      </w:r>
      <w:r w:rsidR="00476AD0">
        <w:rPr>
          <w:rFonts w:ascii="Calibri" w:eastAsia="Calibri" w:hAnsi="Calibri" w:cs="Calibri"/>
          <w:kern w:val="2"/>
        </w:rPr>
        <w:t xml:space="preserve">will be responsible for </w:t>
      </w:r>
      <w:r w:rsidR="00B2575F">
        <w:rPr>
          <w:rFonts w:ascii="Calibri" w:eastAsia="Calibri" w:hAnsi="Calibri" w:cs="Calibri"/>
          <w:kern w:val="2"/>
        </w:rPr>
        <w:t>their own</w:t>
      </w:r>
      <w:r w:rsidR="00034199">
        <w:rPr>
          <w:rFonts w:ascii="Calibri" w:eastAsia="Calibri" w:hAnsi="Calibri" w:cs="Calibri"/>
          <w:kern w:val="2"/>
        </w:rPr>
        <w:t xml:space="preserve"> </w:t>
      </w:r>
      <w:r w:rsidR="00476AD0">
        <w:rPr>
          <w:rFonts w:ascii="Calibri" w:eastAsia="Calibri" w:hAnsi="Calibri" w:cs="Calibri"/>
          <w:kern w:val="2"/>
        </w:rPr>
        <w:t>program surveys and data collection</w:t>
      </w:r>
      <w:r w:rsidR="00034199">
        <w:rPr>
          <w:rFonts w:ascii="Calibri" w:eastAsia="Calibri" w:hAnsi="Calibri" w:cs="Calibri"/>
          <w:kern w:val="2"/>
        </w:rPr>
        <w:t>.</w:t>
      </w:r>
      <w:r w:rsidR="00476AD0">
        <w:rPr>
          <w:rFonts w:ascii="Calibri" w:eastAsia="Calibri" w:hAnsi="Calibri" w:cs="Calibri"/>
          <w:kern w:val="2"/>
        </w:rPr>
        <w:t xml:space="preserve"> </w:t>
      </w:r>
      <w:r w:rsidRPr="00FE5FC8">
        <w:rPr>
          <w:rFonts w:ascii="Calibri" w:eastAsia="Calibri" w:hAnsi="Calibri" w:cs="Calibri"/>
          <w:kern w:val="2"/>
        </w:rPr>
        <w:t>All program evaluation data will be collected in the aggregate and will be used, shared</w:t>
      </w:r>
      <w:r w:rsidR="000E30F7" w:rsidRPr="00FE5FC8">
        <w:rPr>
          <w:rFonts w:ascii="Calibri" w:eastAsia="Calibri" w:hAnsi="Calibri" w:cs="Calibri"/>
          <w:kern w:val="2"/>
        </w:rPr>
        <w:t>,</w:t>
      </w:r>
      <w:r w:rsidRPr="00FE5FC8">
        <w:rPr>
          <w:rFonts w:ascii="Calibri" w:eastAsia="Calibri" w:hAnsi="Calibri" w:cs="Calibri"/>
          <w:kern w:val="2"/>
        </w:rPr>
        <w:t xml:space="preserve"> and stored in compliance with CDE’s privacy and security policies and procedures.</w:t>
      </w:r>
    </w:p>
    <w:p w:rsidR="00B10F5D" w:rsidRPr="00FE5FC8" w:rsidRDefault="00B10F5D" w:rsidP="00433ED1">
      <w:pPr>
        <w:rPr>
          <w:kern w:val="2"/>
        </w:rPr>
      </w:pPr>
    </w:p>
    <w:p w:rsidR="004F5D8B" w:rsidRPr="00FE5FC8" w:rsidRDefault="004F5D8B" w:rsidP="00433ED1">
      <w:pPr>
        <w:pStyle w:val="Heading1"/>
        <w:spacing w:after="0"/>
        <w:rPr>
          <w:kern w:val="2"/>
        </w:rPr>
      </w:pPr>
      <w:bookmarkStart w:id="43" w:name="_Toc455555733"/>
      <w:r w:rsidRPr="00FE5FC8">
        <w:rPr>
          <w:kern w:val="2"/>
        </w:rPr>
        <w:t>Technical Assistance</w:t>
      </w:r>
      <w:bookmarkEnd w:id="43"/>
    </w:p>
    <w:p w:rsidR="00F43D5A" w:rsidRPr="00FE5FC8" w:rsidRDefault="00F43D5A" w:rsidP="00F43D5A">
      <w:pPr>
        <w:pStyle w:val="Header"/>
        <w:rPr>
          <w:kern w:val="2"/>
        </w:rPr>
      </w:pPr>
      <w:r w:rsidRPr="00FE5FC8">
        <w:rPr>
          <w:kern w:val="2"/>
        </w:rPr>
        <w:t xml:space="preserve">An application training webinar will be held on </w:t>
      </w:r>
      <w:r w:rsidR="003C7C84">
        <w:rPr>
          <w:b/>
          <w:kern w:val="2"/>
        </w:rPr>
        <w:t>Wednesday, August 11</w:t>
      </w:r>
      <w:r w:rsidR="00850C84">
        <w:rPr>
          <w:b/>
          <w:kern w:val="2"/>
        </w:rPr>
        <w:t>, 2016 at 2:00 pm.</w:t>
      </w:r>
      <w:r w:rsidRPr="00FE5FC8">
        <w:rPr>
          <w:kern w:val="2"/>
        </w:rPr>
        <w:t xml:space="preserve"> Register for this technic</w:t>
      </w:r>
      <w:r w:rsidR="00A57FFC">
        <w:rPr>
          <w:kern w:val="2"/>
        </w:rPr>
        <w:t xml:space="preserve">al assistance via Eventbrite at </w:t>
      </w:r>
      <w:hyperlink r:id="rId19" w:history="1">
        <w:r w:rsidR="00816188">
          <w:rPr>
            <w:rStyle w:val="Hyperlink"/>
          </w:rPr>
          <w:t>http://titlev_2016.eventbrite.com</w:t>
        </w:r>
      </w:hyperlink>
      <w:r w:rsidRPr="00FE5FC8">
        <w:rPr>
          <w:kern w:val="2"/>
        </w:rPr>
        <w:t xml:space="preserve">. If you have questions or issues regarding registration, please email </w:t>
      </w:r>
      <w:hyperlink r:id="rId20" w:history="1">
        <w:r w:rsidR="00A57FFC" w:rsidRPr="00F53316">
          <w:rPr>
            <w:rStyle w:val="Hyperlink"/>
            <w:kern w:val="2"/>
          </w:rPr>
          <w:t>CompetitiveGrants@cde.state.co.us</w:t>
        </w:r>
      </w:hyperlink>
      <w:r w:rsidRPr="00FE5FC8">
        <w:rPr>
          <w:kern w:val="2"/>
        </w:rPr>
        <w:t>.</w:t>
      </w:r>
    </w:p>
    <w:p w:rsidR="00F43D5A" w:rsidRPr="00FE5FC8" w:rsidRDefault="00F43D5A" w:rsidP="00F43D5A">
      <w:pPr>
        <w:pStyle w:val="Header"/>
        <w:rPr>
          <w:kern w:val="2"/>
        </w:rPr>
      </w:pPr>
      <w:r w:rsidRPr="00FE5FC8">
        <w:rPr>
          <w:kern w:val="2"/>
        </w:rPr>
        <w:t xml:space="preserve"> </w:t>
      </w:r>
    </w:p>
    <w:p w:rsidR="004F5D8B" w:rsidRPr="00850C84" w:rsidRDefault="00F43D5A" w:rsidP="00850C84">
      <w:r w:rsidRPr="00FE5FC8">
        <w:rPr>
          <w:kern w:val="2"/>
        </w:rPr>
        <w:t>If interested in applying for this funding</w:t>
      </w:r>
      <w:r w:rsidR="00811D22">
        <w:rPr>
          <w:kern w:val="2"/>
        </w:rPr>
        <w:t xml:space="preserve"> opportunity, please submit</w:t>
      </w:r>
      <w:r w:rsidR="00EC07D2">
        <w:rPr>
          <w:kern w:val="2"/>
        </w:rPr>
        <w:t xml:space="preserve"> the Letter of Intent (see</w:t>
      </w:r>
      <w:r w:rsidRPr="00FE5FC8">
        <w:rPr>
          <w:kern w:val="2"/>
        </w:rPr>
        <w:t xml:space="preserve"> </w:t>
      </w:r>
      <w:r w:rsidRPr="00FE5FC8">
        <w:rPr>
          <w:b/>
          <w:kern w:val="2"/>
        </w:rPr>
        <w:t>Attachment C</w:t>
      </w:r>
      <w:r w:rsidR="002B116A">
        <w:rPr>
          <w:b/>
          <w:kern w:val="2"/>
        </w:rPr>
        <w:t xml:space="preserve"> </w:t>
      </w:r>
      <w:r w:rsidR="002B116A" w:rsidRPr="002B116A">
        <w:rPr>
          <w:kern w:val="2"/>
        </w:rPr>
        <w:t>in this document</w:t>
      </w:r>
      <w:r w:rsidR="00EC07D2" w:rsidRPr="002B116A">
        <w:rPr>
          <w:kern w:val="2"/>
        </w:rPr>
        <w:t>)</w:t>
      </w:r>
      <w:r w:rsidR="00EC07D2">
        <w:rPr>
          <w:kern w:val="2"/>
        </w:rPr>
        <w:t xml:space="preserve"> </w:t>
      </w:r>
      <w:r w:rsidR="00811D22">
        <w:rPr>
          <w:kern w:val="2"/>
        </w:rPr>
        <w:t xml:space="preserve">via </w:t>
      </w:r>
      <w:proofErr w:type="spellStart"/>
      <w:r w:rsidR="00811D22">
        <w:rPr>
          <w:kern w:val="2"/>
        </w:rPr>
        <w:t>SurveyMonkey</w:t>
      </w:r>
      <w:proofErr w:type="spellEnd"/>
      <w:r w:rsidR="00811D22">
        <w:rPr>
          <w:kern w:val="2"/>
        </w:rPr>
        <w:t xml:space="preserve"> at </w:t>
      </w:r>
      <w:hyperlink r:id="rId21" w:history="1">
        <w:r w:rsidR="00816188" w:rsidRPr="000D2C67">
          <w:rPr>
            <w:rStyle w:val="Hyperlink"/>
          </w:rPr>
          <w:t>https://www.surveymonkey.com/r/titlev2016_loi</w:t>
        </w:r>
      </w:hyperlink>
      <w:r w:rsidR="00816188">
        <w:t xml:space="preserve"> </w:t>
      </w:r>
      <w:r w:rsidRPr="00FE5FC8">
        <w:rPr>
          <w:kern w:val="2"/>
        </w:rPr>
        <w:t xml:space="preserve">by </w:t>
      </w:r>
      <w:r w:rsidR="003C7C84">
        <w:rPr>
          <w:b/>
          <w:kern w:val="2"/>
        </w:rPr>
        <w:t>Friday, August 12</w:t>
      </w:r>
      <w:r w:rsidR="00D81375">
        <w:rPr>
          <w:b/>
          <w:kern w:val="2"/>
        </w:rPr>
        <w:t>, 2016</w:t>
      </w:r>
      <w:r w:rsidR="003C7C84">
        <w:rPr>
          <w:b/>
          <w:kern w:val="2"/>
        </w:rPr>
        <w:t xml:space="preserve"> </w:t>
      </w:r>
      <w:r w:rsidRPr="00FE5FC8">
        <w:rPr>
          <w:b/>
          <w:kern w:val="2"/>
        </w:rPr>
        <w:t>by 11:59 pm</w:t>
      </w:r>
      <w:r w:rsidR="00811D22">
        <w:rPr>
          <w:kern w:val="2"/>
        </w:rPr>
        <w:t>.</w:t>
      </w:r>
    </w:p>
    <w:p w:rsidR="00AE4590" w:rsidRPr="00FE5FC8" w:rsidRDefault="00AE4590" w:rsidP="00433ED1">
      <w:pPr>
        <w:pStyle w:val="Header"/>
        <w:tabs>
          <w:tab w:val="clear" w:pos="4680"/>
          <w:tab w:val="clear" w:pos="9360"/>
        </w:tabs>
        <w:rPr>
          <w:kern w:val="2"/>
        </w:rPr>
      </w:pPr>
    </w:p>
    <w:p w:rsidR="00AE4590" w:rsidRPr="00FE5FC8" w:rsidRDefault="00AE4590" w:rsidP="00433ED1">
      <w:pPr>
        <w:pStyle w:val="Heading1"/>
        <w:spacing w:after="0"/>
        <w:rPr>
          <w:kern w:val="2"/>
        </w:rPr>
      </w:pPr>
      <w:bookmarkStart w:id="44" w:name="_Toc455555734"/>
      <w:r w:rsidRPr="00FE5FC8">
        <w:rPr>
          <w:kern w:val="2"/>
        </w:rPr>
        <w:t>Submission Process and Deadline</w:t>
      </w:r>
      <w:bookmarkEnd w:id="44"/>
    </w:p>
    <w:p w:rsidR="00621A7D" w:rsidRPr="00FE5FC8" w:rsidRDefault="00AE4590" w:rsidP="00F43D5A">
      <w:pPr>
        <w:rPr>
          <w:kern w:val="2"/>
        </w:rPr>
      </w:pPr>
      <w:r w:rsidRPr="00FE5FC8">
        <w:rPr>
          <w:kern w:val="2"/>
        </w:rPr>
        <w:t xml:space="preserve">An electronic copy of the </w:t>
      </w:r>
      <w:r w:rsidR="00D20085" w:rsidRPr="00FE5FC8">
        <w:rPr>
          <w:kern w:val="2"/>
        </w:rPr>
        <w:t>application</w:t>
      </w:r>
      <w:r w:rsidRPr="00FE5FC8">
        <w:rPr>
          <w:kern w:val="2"/>
        </w:rPr>
        <w:t xml:space="preserve"> (in PDF format) and </w:t>
      </w:r>
      <w:r w:rsidR="000D6D2D">
        <w:rPr>
          <w:kern w:val="2"/>
        </w:rPr>
        <w:t xml:space="preserve">the CDE approved </w:t>
      </w:r>
      <w:r w:rsidRPr="00FE5FC8">
        <w:rPr>
          <w:kern w:val="2"/>
        </w:rPr>
        <w:t xml:space="preserve">electronic budget (in Excel format) must be submitted to </w:t>
      </w:r>
      <w:hyperlink r:id="rId22" w:history="1">
        <w:r w:rsidRPr="00FE5FC8">
          <w:rPr>
            <w:rStyle w:val="Hyperlink"/>
            <w:kern w:val="2"/>
          </w:rPr>
          <w:t>CompetitiveGrants@cde.state.co.us</w:t>
        </w:r>
      </w:hyperlink>
      <w:r w:rsidRPr="00FE5FC8">
        <w:rPr>
          <w:kern w:val="2"/>
        </w:rPr>
        <w:t xml:space="preserve"> by </w:t>
      </w:r>
      <w:r w:rsidR="003C7C84">
        <w:rPr>
          <w:b/>
          <w:kern w:val="2"/>
        </w:rPr>
        <w:t>Thursday, September 1</w:t>
      </w:r>
      <w:r w:rsidR="00850C84" w:rsidRPr="00850C84">
        <w:rPr>
          <w:b/>
          <w:kern w:val="2"/>
        </w:rPr>
        <w:t xml:space="preserve">, 2016 </w:t>
      </w:r>
      <w:r w:rsidRPr="00FE5FC8">
        <w:rPr>
          <w:b/>
          <w:kern w:val="2"/>
        </w:rPr>
        <w:t>by 11:59 pm</w:t>
      </w:r>
      <w:r w:rsidRPr="00FE5FC8">
        <w:rPr>
          <w:kern w:val="2"/>
        </w:rPr>
        <w:t xml:space="preserve">. The electronic version should include all required components of the </w:t>
      </w:r>
      <w:r w:rsidR="00D20085" w:rsidRPr="00FE5FC8">
        <w:rPr>
          <w:kern w:val="2"/>
        </w:rPr>
        <w:t>application</w:t>
      </w:r>
      <w:r w:rsidRPr="00FE5FC8">
        <w:rPr>
          <w:kern w:val="2"/>
        </w:rPr>
        <w:t xml:space="preserve"> as one document. Please attach the electronic budget workbook in Excel format as a separate document. Faxes will not be accepted. Incomplete or late </w:t>
      </w:r>
      <w:r w:rsidR="00D20085" w:rsidRPr="00FE5FC8">
        <w:rPr>
          <w:kern w:val="2"/>
        </w:rPr>
        <w:t>applications</w:t>
      </w:r>
      <w:r w:rsidRPr="00FE5FC8">
        <w:rPr>
          <w:kern w:val="2"/>
        </w:rPr>
        <w:t xml:space="preserve"> will not be considered. </w:t>
      </w:r>
      <w:r w:rsidR="00F43D5A" w:rsidRPr="00FE5FC8">
        <w:rPr>
          <w:kern w:val="2"/>
        </w:rPr>
        <w:t xml:space="preserve">If you do not receive and email confirmation of receipt of your application within 24 hours of the deadline, please email </w:t>
      </w:r>
      <w:hyperlink r:id="rId23" w:history="1">
        <w:r w:rsidR="00F43D5A" w:rsidRPr="00FE5FC8">
          <w:rPr>
            <w:rStyle w:val="Hyperlink"/>
            <w:kern w:val="2"/>
          </w:rPr>
          <w:t>CompetitiveGrants@cde.state.co.us</w:t>
        </w:r>
      </w:hyperlink>
      <w:r w:rsidR="00F43D5A" w:rsidRPr="00FE5FC8">
        <w:rPr>
          <w:kern w:val="2"/>
        </w:rPr>
        <w:t xml:space="preserve">. </w:t>
      </w:r>
      <w:r w:rsidRPr="00FE5FC8">
        <w:rPr>
          <w:kern w:val="2"/>
        </w:rPr>
        <w:t>Application materials and budget are available for download on the CDE website at</w:t>
      </w:r>
      <w:r w:rsidR="00A57FFC">
        <w:t xml:space="preserve"> </w:t>
      </w:r>
      <w:hyperlink r:id="rId24" w:history="1">
        <w:r w:rsidR="00747510" w:rsidRPr="000F3DC8">
          <w:rPr>
            <w:rStyle w:val="Hyperlink"/>
          </w:rPr>
          <w:t>http://www.cde.state.co.us/healthandwellness/title_v</w:t>
        </w:r>
      </w:hyperlink>
      <w:r w:rsidR="00A57FFC">
        <w:t>.</w:t>
      </w:r>
    </w:p>
    <w:p w:rsidR="00F66A6B" w:rsidRPr="00FE5FC8" w:rsidRDefault="00F66A6B" w:rsidP="00F43D5A">
      <w:pPr>
        <w:rPr>
          <w:kern w:val="2"/>
        </w:rPr>
      </w:pPr>
    </w:p>
    <w:p w:rsidR="00F43D5A" w:rsidRPr="00FE5FC8" w:rsidRDefault="00F43D5A" w:rsidP="00F43D5A">
      <w:pPr>
        <w:rPr>
          <w:noProof/>
          <w:kern w:val="2"/>
        </w:rPr>
      </w:pPr>
    </w:p>
    <w:p w:rsidR="00621A7D" w:rsidRPr="00FE5FC8" w:rsidRDefault="00CD7F47" w:rsidP="00433ED1">
      <w:pPr>
        <w:rPr>
          <w:kern w:val="2"/>
        </w:rPr>
      </w:pPr>
      <w:r w:rsidRPr="00FE5FC8">
        <w:rPr>
          <w:noProof/>
          <w:kern w:val="2"/>
        </w:rPr>
        <mc:AlternateContent>
          <mc:Choice Requires="wps">
            <w:drawing>
              <wp:anchor distT="45720" distB="45720" distL="114300" distR="114300" simplePos="0" relativeHeight="251665408" behindDoc="0" locked="0" layoutInCell="1" allowOverlap="1" wp14:anchorId="1F9C921D" wp14:editId="549E23B9">
                <wp:simplePos x="0" y="0"/>
                <wp:positionH relativeFrom="margin">
                  <wp:posOffset>830580</wp:posOffset>
                </wp:positionH>
                <wp:positionV relativeFrom="paragraph">
                  <wp:posOffset>13970</wp:posOffset>
                </wp:positionV>
                <wp:extent cx="4640580" cy="8001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800100"/>
                        </a:xfrm>
                        <a:prstGeom prst="rect">
                          <a:avLst/>
                        </a:prstGeom>
                        <a:solidFill>
                          <a:srgbClr val="FFFFFF"/>
                        </a:solidFill>
                        <a:ln w="19050">
                          <a:solidFill>
                            <a:srgbClr val="000000"/>
                          </a:solidFill>
                          <a:miter lim="800000"/>
                          <a:headEnd/>
                          <a:tailEnd/>
                        </a:ln>
                      </wps:spPr>
                      <wps:txbx>
                        <w:txbxContent>
                          <w:p w:rsidR="00A657A8" w:rsidRPr="00D13926" w:rsidRDefault="00A657A8" w:rsidP="00621A7D">
                            <w:pPr>
                              <w:jc w:val="center"/>
                            </w:pPr>
                            <w:r>
                              <w:t>Submit the</w:t>
                            </w:r>
                            <w:r w:rsidRPr="00D13926">
                              <w:t xml:space="preserve"> electronic copy of the </w:t>
                            </w:r>
                            <w:r>
                              <w:t>application</w:t>
                            </w:r>
                            <w:r w:rsidRPr="00D13926">
                              <w:t xml:space="preserve"> and electronic budget to: </w:t>
                            </w:r>
                            <w:hyperlink r:id="rId25" w:history="1">
                              <w:r w:rsidRPr="00D13926">
                                <w:rPr>
                                  <w:rStyle w:val="Hyperlink"/>
                                </w:rPr>
                                <w:t>CompetitiveGrants@cde.state.co.us</w:t>
                              </w:r>
                            </w:hyperlink>
                            <w:r w:rsidRPr="00D13926">
                              <w:t xml:space="preserve"> </w:t>
                            </w:r>
                          </w:p>
                          <w:p w:rsidR="00A657A8" w:rsidRPr="00E80C0A" w:rsidRDefault="00A657A8" w:rsidP="00E80C0A">
                            <w:pPr>
                              <w:jc w:val="center"/>
                              <w:rPr>
                                <w:b/>
                                <w:sz w:val="28"/>
                                <w:szCs w:val="28"/>
                              </w:rPr>
                            </w:pPr>
                            <w:r w:rsidRPr="00D13926">
                              <w:t xml:space="preserve">By: </w:t>
                            </w:r>
                            <w:r>
                              <w:rPr>
                                <w:b/>
                                <w:kern w:val="2"/>
                              </w:rPr>
                              <w:t>Thursday, September 1</w:t>
                            </w:r>
                            <w:r w:rsidRPr="00850C84">
                              <w:rPr>
                                <w:b/>
                                <w:kern w:val="2"/>
                              </w:rPr>
                              <w:t xml:space="preserve">, 2016 </w:t>
                            </w:r>
                            <w:r>
                              <w:rPr>
                                <w:b/>
                              </w:rPr>
                              <w:t>by 11:59 pm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9C921D" id="_x0000_s1028" type="#_x0000_t202" style="position:absolute;margin-left:65.4pt;margin-top:1.1pt;width:365.4pt;height:6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ARJQIAAE4EAAAOAAAAZHJzL2Uyb0RvYy54bWysVNtu2zAMfR+wfxD0vtgJki414hRdugwD&#10;ugvQ7gNkWY6FSaJHKbGzrx8lp2nQbS/D/CCIInV0eEh6dTNYww4KvQZX8ukk50w5CbV2u5J/e9y+&#10;WXLmg3C1MOBUyY/K85v161ervivUDFowtUJGIM4XfVfyNoSuyDIvW2WFn0CnHDkbQCsCmbjLahQ9&#10;oVuTzfL8KusB6w5BKu/p9G508nXCbxolw5em8SowU3LiFtKKaa3imq1Xotih6FotTzTEP7CwQjt6&#10;9Ax1J4Jge9S/QVktETw0YSLBZtA0WqqUA2UzzV9k89CKTqVcSBzfnWXy/w9Wfj58Rabrks84c8JS&#10;iR7VENg7GNgsqtN3vqCgh47CwkDHVOWUqe/uQX73zMGmFW6nbhGhb5Woid003swuro44PoJU/Seo&#10;6RmxD5CAhgZtlI7EYIROVTqeKxOpSDqcX83zxZJcknzLnKRKpctE8XS7Qx8+KLAsbkqOVPmELg73&#10;PkQ2ongKiY95MLreamOSgbtqY5AdBHXJNn0pgRdhxrGecrvOF/mowF8x8vT9CcPqQP1utE1pUFgM&#10;EkXU7b2r0z4IbcY9cTbuJGTUblQxDNVwqhjFR5ErqI+kLMLY3jSOtGkBf3LWU2uX3P/YC1ScmY+O&#10;qnM9nc/jLCRjvng7IwMvPdWlRzhJUCWXATkbjU1IExSJO7ilOjY6SfzM5USamjYpfxqwOBWXdop6&#10;/g2sfwEAAP//AwBQSwMEFAAGAAgAAAAhAIQxM2XbAAAACQEAAA8AAABkcnMvZG93bnJldi54bWxM&#10;j0FLw0AQhe+C/2EZwZvddIUYYjZFhKJXqyC9TbLbJG12Nuxum/TfO570+PiG976pNosbxcWGOHjS&#10;sF5lICy13gzUafj63D4UIGJCMjh6shquNsKmvr2psDR+pg972aVOcAnFEjX0KU2llLHtrcO48pMl&#10;ZgcfHCaOoZMm4MzlbpQqy3LpcCBe6HGyr71tT7uz09Ak2uZvaL731/2ing7vzZyOQev7u+XlGUSy&#10;S/o7hl99VoeanRp/JhPFyPkxY/WkQSkQzIt8nYNoGKhCgawr+f+D+gcAAP//AwBQSwECLQAUAAYA&#10;CAAAACEAtoM4kv4AAADhAQAAEwAAAAAAAAAAAAAAAAAAAAAAW0NvbnRlbnRfVHlwZXNdLnhtbFBL&#10;AQItABQABgAIAAAAIQA4/SH/1gAAAJQBAAALAAAAAAAAAAAAAAAAAC8BAABfcmVscy8ucmVsc1BL&#10;AQItABQABgAIAAAAIQDjZ5ARJQIAAE4EAAAOAAAAAAAAAAAAAAAAAC4CAABkcnMvZTJvRG9jLnht&#10;bFBLAQItABQABgAIAAAAIQCEMTNl2wAAAAkBAAAPAAAAAAAAAAAAAAAAAH8EAABkcnMvZG93bnJl&#10;di54bWxQSwUGAAAAAAQABADzAAAAhwUAAAAA&#10;" strokeweight="1.5pt">
                <v:textbox>
                  <w:txbxContent>
                    <w:p w:rsidR="00A657A8" w:rsidRPr="00D13926" w:rsidRDefault="00A657A8" w:rsidP="00621A7D">
                      <w:pPr>
                        <w:jc w:val="center"/>
                      </w:pPr>
                      <w:r>
                        <w:t>Submit the</w:t>
                      </w:r>
                      <w:r w:rsidRPr="00D13926">
                        <w:t xml:space="preserve"> electronic copy of the </w:t>
                      </w:r>
                      <w:r>
                        <w:t>application</w:t>
                      </w:r>
                      <w:r w:rsidRPr="00D13926">
                        <w:t xml:space="preserve"> and electronic budget to: </w:t>
                      </w:r>
                      <w:hyperlink r:id="rId26" w:history="1">
                        <w:r w:rsidRPr="00D13926">
                          <w:rPr>
                            <w:rStyle w:val="Hyperlink"/>
                          </w:rPr>
                          <w:t>CompetitiveGrants@cde.state.co.us</w:t>
                        </w:r>
                      </w:hyperlink>
                      <w:r w:rsidRPr="00D13926">
                        <w:t xml:space="preserve"> </w:t>
                      </w:r>
                    </w:p>
                    <w:p w:rsidR="00A657A8" w:rsidRPr="00E80C0A" w:rsidRDefault="00A657A8" w:rsidP="00E80C0A">
                      <w:pPr>
                        <w:jc w:val="center"/>
                        <w:rPr>
                          <w:b/>
                          <w:sz w:val="28"/>
                          <w:szCs w:val="28"/>
                        </w:rPr>
                      </w:pPr>
                      <w:r w:rsidRPr="00D13926">
                        <w:t xml:space="preserve">By: </w:t>
                      </w:r>
                      <w:r>
                        <w:rPr>
                          <w:b/>
                          <w:kern w:val="2"/>
                        </w:rPr>
                        <w:t>Thursday, September 1</w:t>
                      </w:r>
                      <w:r w:rsidRPr="00850C84">
                        <w:rPr>
                          <w:b/>
                          <w:kern w:val="2"/>
                        </w:rPr>
                        <w:t xml:space="preserve">, 2016 </w:t>
                      </w:r>
                      <w:r>
                        <w:rPr>
                          <w:b/>
                        </w:rPr>
                        <w:t>by 11:59 pm</w:t>
                      </w:r>
                    </w:p>
                  </w:txbxContent>
                </v:textbox>
                <w10:wrap anchorx="margin"/>
              </v:shape>
            </w:pict>
          </mc:Fallback>
        </mc:AlternateContent>
      </w:r>
    </w:p>
    <w:p w:rsidR="00CD7F47" w:rsidRPr="00FE5FC8" w:rsidRDefault="00CD7F47" w:rsidP="00433ED1">
      <w:pPr>
        <w:rPr>
          <w:kern w:val="2"/>
        </w:rPr>
      </w:pPr>
    </w:p>
    <w:p w:rsidR="00CD7F47" w:rsidRPr="00FE5FC8" w:rsidRDefault="00CD7F47" w:rsidP="00433ED1">
      <w:pPr>
        <w:rPr>
          <w:kern w:val="2"/>
        </w:rPr>
      </w:pPr>
    </w:p>
    <w:p w:rsidR="00CD7F47" w:rsidRPr="00FE5FC8" w:rsidRDefault="00CD7F47" w:rsidP="00433ED1">
      <w:pPr>
        <w:rPr>
          <w:kern w:val="2"/>
        </w:rPr>
      </w:pPr>
    </w:p>
    <w:p w:rsidR="000E30F7" w:rsidRPr="00FE5FC8" w:rsidRDefault="000E30F7" w:rsidP="00433ED1">
      <w:pPr>
        <w:rPr>
          <w:b/>
          <w:kern w:val="2"/>
          <w:sz w:val="28"/>
          <w:szCs w:val="28"/>
        </w:rPr>
      </w:pPr>
      <w:r w:rsidRPr="00FE5FC8">
        <w:rPr>
          <w:kern w:val="2"/>
        </w:rPr>
        <w:br w:type="page"/>
      </w:r>
    </w:p>
    <w:p w:rsidR="00CD7F47" w:rsidRPr="00FE5FC8" w:rsidRDefault="00CD7F47" w:rsidP="00433ED1">
      <w:pPr>
        <w:pStyle w:val="Heading1"/>
        <w:spacing w:after="0"/>
        <w:rPr>
          <w:kern w:val="2"/>
        </w:rPr>
      </w:pPr>
      <w:bookmarkStart w:id="45" w:name="_Toc455555735"/>
      <w:r w:rsidRPr="00FE5FC8">
        <w:rPr>
          <w:kern w:val="2"/>
        </w:rPr>
        <w:lastRenderedPageBreak/>
        <w:t>Application Format</w:t>
      </w:r>
      <w:bookmarkEnd w:id="45"/>
    </w:p>
    <w:p w:rsidR="005A6875" w:rsidRPr="00FE5FC8" w:rsidRDefault="005A6875" w:rsidP="004B62D4">
      <w:pPr>
        <w:pStyle w:val="ListParagraph"/>
        <w:numPr>
          <w:ilvl w:val="0"/>
          <w:numId w:val="3"/>
        </w:numPr>
        <w:rPr>
          <w:kern w:val="2"/>
        </w:rPr>
      </w:pPr>
      <w:r w:rsidRPr="00FE5FC8">
        <w:rPr>
          <w:kern w:val="2"/>
        </w:rPr>
        <w:t xml:space="preserve">The total narrative (Part II) of the application </w:t>
      </w:r>
      <w:r w:rsidRPr="00FE5FC8">
        <w:rPr>
          <w:b/>
          <w:kern w:val="2"/>
        </w:rPr>
        <w:t xml:space="preserve">cannot exceed </w:t>
      </w:r>
      <w:r w:rsidRPr="0015631B">
        <w:rPr>
          <w:b/>
          <w:kern w:val="2"/>
        </w:rPr>
        <w:t>10</w:t>
      </w:r>
      <w:r w:rsidRPr="00FE5FC8">
        <w:rPr>
          <w:b/>
          <w:kern w:val="2"/>
        </w:rPr>
        <w:t xml:space="preserve"> pages</w:t>
      </w:r>
      <w:r w:rsidRPr="00FE5FC8">
        <w:rPr>
          <w:kern w:val="2"/>
        </w:rPr>
        <w:t>. Please see below for the required elements of the application.</w:t>
      </w:r>
    </w:p>
    <w:p w:rsidR="005A6875" w:rsidRPr="00FE5FC8" w:rsidRDefault="005A6875" w:rsidP="004B62D4">
      <w:pPr>
        <w:pStyle w:val="ListParagraph"/>
        <w:numPr>
          <w:ilvl w:val="0"/>
          <w:numId w:val="3"/>
        </w:numPr>
        <w:rPr>
          <w:kern w:val="2"/>
        </w:rPr>
      </w:pPr>
      <w:r w:rsidRPr="00FE5FC8">
        <w:rPr>
          <w:kern w:val="2"/>
        </w:rPr>
        <w:t>Typed applications are strongly preferred and should be submitted in 12-point font and single-spaced with 1-inch margins and numbered pages.</w:t>
      </w:r>
    </w:p>
    <w:p w:rsidR="005A6875" w:rsidRPr="00FE5FC8" w:rsidRDefault="005A6875" w:rsidP="004B62D4">
      <w:pPr>
        <w:pStyle w:val="ListParagraph"/>
        <w:numPr>
          <w:ilvl w:val="0"/>
          <w:numId w:val="3"/>
        </w:numPr>
        <w:rPr>
          <w:kern w:val="2"/>
        </w:rPr>
      </w:pPr>
      <w:r w:rsidRPr="00FE5FC8">
        <w:rPr>
          <w:kern w:val="2"/>
        </w:rPr>
        <w:t>All pages should be on standard letter size paper, 8-1/2” x 11.”</w:t>
      </w:r>
    </w:p>
    <w:p w:rsidR="005A6875" w:rsidRPr="00FE5FC8" w:rsidRDefault="005A6875" w:rsidP="004B62D4">
      <w:pPr>
        <w:pStyle w:val="ListParagraph"/>
        <w:numPr>
          <w:ilvl w:val="0"/>
          <w:numId w:val="3"/>
        </w:numPr>
        <w:rPr>
          <w:kern w:val="2"/>
        </w:rPr>
      </w:pPr>
      <w:r w:rsidRPr="00FE5FC8">
        <w:rPr>
          <w:kern w:val="2"/>
        </w:rPr>
        <w:t>The signature page m</w:t>
      </w:r>
      <w:r w:rsidR="00F17F2F">
        <w:rPr>
          <w:kern w:val="2"/>
        </w:rPr>
        <w:t>ust include original signatures.</w:t>
      </w:r>
    </w:p>
    <w:p w:rsidR="003A4591" w:rsidRPr="00FE5FC8" w:rsidRDefault="003A4591" w:rsidP="00433ED1">
      <w:pPr>
        <w:rPr>
          <w:kern w:val="2"/>
        </w:rPr>
      </w:pPr>
    </w:p>
    <w:p w:rsidR="00CD7F47" w:rsidRPr="00FE5FC8" w:rsidRDefault="00CD7F47" w:rsidP="00433ED1">
      <w:pPr>
        <w:pStyle w:val="Heading1"/>
        <w:spacing w:after="0"/>
        <w:rPr>
          <w:kern w:val="2"/>
        </w:rPr>
      </w:pPr>
      <w:bookmarkStart w:id="46" w:name="_Toc455555736"/>
      <w:r w:rsidRPr="00FE5FC8">
        <w:rPr>
          <w:kern w:val="2"/>
        </w:rPr>
        <w:t>Required Elements</w:t>
      </w:r>
      <w:bookmarkEnd w:id="46"/>
    </w:p>
    <w:p w:rsidR="00CD7F47" w:rsidRPr="00FE5FC8" w:rsidRDefault="00CD7F47" w:rsidP="00433ED1">
      <w:pPr>
        <w:rPr>
          <w:b/>
          <w:kern w:val="2"/>
        </w:rPr>
      </w:pPr>
      <w:r w:rsidRPr="00FE5FC8">
        <w:rPr>
          <w:kern w:val="2"/>
        </w:rPr>
        <w:t xml:space="preserve">The format outlined below </w:t>
      </w:r>
      <w:r w:rsidRPr="00FE5FC8">
        <w:rPr>
          <w:kern w:val="2"/>
          <w:u w:val="single"/>
        </w:rPr>
        <w:t>must be followed</w:t>
      </w:r>
      <w:r w:rsidRPr="00FE5FC8">
        <w:rPr>
          <w:kern w:val="2"/>
        </w:rPr>
        <w:t xml:space="preserve"> in order to assure consistent application of the evaluation criteria. </w:t>
      </w:r>
      <w:r w:rsidRPr="00FE5FC8">
        <w:rPr>
          <w:b/>
          <w:kern w:val="2"/>
        </w:rPr>
        <w:t>See evaluation rubric for specific selection criteria needed in Part II (pages 1</w:t>
      </w:r>
      <w:r w:rsidR="005F2BB8">
        <w:rPr>
          <w:b/>
          <w:kern w:val="2"/>
        </w:rPr>
        <w:t>2</w:t>
      </w:r>
      <w:r w:rsidRPr="00FE5FC8">
        <w:rPr>
          <w:b/>
          <w:kern w:val="2"/>
        </w:rPr>
        <w:t xml:space="preserve"> – 1</w:t>
      </w:r>
      <w:r w:rsidR="0094576E">
        <w:rPr>
          <w:b/>
          <w:kern w:val="2"/>
        </w:rPr>
        <w:t>7</w:t>
      </w:r>
      <w:r w:rsidRPr="00FE5FC8">
        <w:rPr>
          <w:b/>
          <w:kern w:val="2"/>
        </w:rPr>
        <w:t>).</w:t>
      </w:r>
    </w:p>
    <w:p w:rsidR="00CD7F47" w:rsidRPr="00FE5FC8" w:rsidRDefault="00CD7F47" w:rsidP="00433ED1">
      <w:pPr>
        <w:pStyle w:val="Header"/>
        <w:tabs>
          <w:tab w:val="clear" w:pos="4680"/>
          <w:tab w:val="clear" w:pos="9360"/>
        </w:tabs>
        <w:rPr>
          <w:kern w:val="2"/>
        </w:rPr>
      </w:pPr>
      <w:r w:rsidRPr="00FE5FC8">
        <w:rPr>
          <w:kern w:val="2"/>
        </w:rPr>
        <w:t xml:space="preserve"> </w:t>
      </w:r>
      <w:r w:rsidRPr="00FE5FC8">
        <w:rPr>
          <w:kern w:val="2"/>
        </w:rPr>
        <w:tab/>
      </w:r>
    </w:p>
    <w:p w:rsidR="005A6875" w:rsidRPr="00FE5FC8" w:rsidRDefault="00D20085" w:rsidP="005A6875">
      <w:pPr>
        <w:ind w:left="720"/>
        <w:rPr>
          <w:b/>
          <w:kern w:val="2"/>
        </w:rPr>
      </w:pPr>
      <w:r w:rsidRPr="00FE5FC8">
        <w:rPr>
          <w:b/>
          <w:kern w:val="2"/>
        </w:rPr>
        <w:t>Part I:</w:t>
      </w:r>
      <w:r w:rsidRPr="00FE5FC8">
        <w:rPr>
          <w:b/>
          <w:kern w:val="2"/>
        </w:rPr>
        <w:tab/>
        <w:t>Application</w:t>
      </w:r>
      <w:r w:rsidR="005A6875" w:rsidRPr="00FE5FC8">
        <w:rPr>
          <w:b/>
          <w:kern w:val="2"/>
        </w:rPr>
        <w:t xml:space="preserve"> Introduction (not scored, does not count toward page limit)</w:t>
      </w:r>
    </w:p>
    <w:p w:rsidR="005A6875" w:rsidRPr="00FE5FC8" w:rsidRDefault="00E84C98" w:rsidP="005A6875">
      <w:pPr>
        <w:ind w:left="1440"/>
        <w:rPr>
          <w:kern w:val="2"/>
        </w:rPr>
      </w:pPr>
      <w:r w:rsidRPr="00FE5FC8">
        <w:rPr>
          <w:kern w:val="2"/>
        </w:rPr>
        <w:t xml:space="preserve">IA: </w:t>
      </w:r>
      <w:r w:rsidR="005A6875" w:rsidRPr="00FE5FC8">
        <w:rPr>
          <w:kern w:val="2"/>
        </w:rPr>
        <w:t xml:space="preserve">Cover Page </w:t>
      </w:r>
    </w:p>
    <w:p w:rsidR="005A6875" w:rsidRPr="00FE5FC8" w:rsidRDefault="00E84C98" w:rsidP="005A6875">
      <w:pPr>
        <w:ind w:left="1440"/>
        <w:rPr>
          <w:kern w:val="2"/>
        </w:rPr>
      </w:pPr>
      <w:r w:rsidRPr="00FE5FC8">
        <w:rPr>
          <w:kern w:val="2"/>
        </w:rPr>
        <w:t>I</w:t>
      </w:r>
      <w:r w:rsidR="00F17F2F">
        <w:rPr>
          <w:kern w:val="2"/>
        </w:rPr>
        <w:t>B</w:t>
      </w:r>
      <w:r w:rsidRPr="00FE5FC8">
        <w:rPr>
          <w:kern w:val="2"/>
        </w:rPr>
        <w:t xml:space="preserve">: </w:t>
      </w:r>
      <w:r w:rsidR="005A6875" w:rsidRPr="00FE5FC8">
        <w:rPr>
          <w:kern w:val="2"/>
        </w:rPr>
        <w:t>Assurances Form</w:t>
      </w:r>
    </w:p>
    <w:p w:rsidR="005A6875" w:rsidRPr="00FE5FC8" w:rsidRDefault="005A6875" w:rsidP="005A6875">
      <w:pPr>
        <w:ind w:left="1440"/>
        <w:rPr>
          <w:kern w:val="2"/>
        </w:rPr>
      </w:pPr>
      <w:r w:rsidRPr="00FE5FC8">
        <w:rPr>
          <w:kern w:val="2"/>
        </w:rPr>
        <w:t>Executive Summary (no more than 1 page)</w:t>
      </w:r>
    </w:p>
    <w:p w:rsidR="005A6875" w:rsidRPr="00FE5FC8" w:rsidRDefault="005A6875" w:rsidP="005A6875">
      <w:pPr>
        <w:ind w:left="720"/>
        <w:rPr>
          <w:kern w:val="2"/>
        </w:rPr>
      </w:pPr>
    </w:p>
    <w:p w:rsidR="005A6875" w:rsidRPr="00FE5FC8" w:rsidRDefault="005A6875" w:rsidP="005A6875">
      <w:pPr>
        <w:ind w:left="720"/>
        <w:rPr>
          <w:b/>
          <w:kern w:val="2"/>
        </w:rPr>
      </w:pPr>
      <w:r w:rsidRPr="00FE5FC8">
        <w:rPr>
          <w:b/>
          <w:kern w:val="2"/>
        </w:rPr>
        <w:t>Part II:</w:t>
      </w:r>
      <w:r w:rsidRPr="00FE5FC8">
        <w:rPr>
          <w:b/>
          <w:kern w:val="2"/>
        </w:rPr>
        <w:tab/>
        <w:t>Narrative (cannot exceed 10 pages)</w:t>
      </w:r>
    </w:p>
    <w:p w:rsidR="005A6875" w:rsidRPr="00FE5FC8" w:rsidRDefault="005A6875" w:rsidP="005A6875">
      <w:pPr>
        <w:ind w:left="1440"/>
        <w:rPr>
          <w:kern w:val="2"/>
        </w:rPr>
      </w:pPr>
      <w:r w:rsidRPr="00FE5FC8">
        <w:rPr>
          <w:kern w:val="2"/>
        </w:rPr>
        <w:t>Priority Considerations</w:t>
      </w:r>
    </w:p>
    <w:p w:rsidR="005A6875" w:rsidRPr="00FE5FC8" w:rsidRDefault="005A6875" w:rsidP="005A6875">
      <w:pPr>
        <w:pStyle w:val="ListParagraph"/>
        <w:ind w:left="1440"/>
        <w:contextualSpacing w:val="0"/>
        <w:rPr>
          <w:kern w:val="2"/>
        </w:rPr>
      </w:pPr>
      <w:r w:rsidRPr="00FE5FC8">
        <w:rPr>
          <w:kern w:val="2"/>
        </w:rPr>
        <w:t>Section A: Needs Assessment</w:t>
      </w:r>
    </w:p>
    <w:p w:rsidR="005A6875" w:rsidRPr="00FE5FC8" w:rsidRDefault="005A6875" w:rsidP="005A6875">
      <w:pPr>
        <w:ind w:left="1440"/>
        <w:rPr>
          <w:kern w:val="2"/>
        </w:rPr>
      </w:pPr>
      <w:r w:rsidRPr="00FE5FC8">
        <w:rPr>
          <w:kern w:val="2"/>
        </w:rPr>
        <w:t>Section B: Proposed Program Description</w:t>
      </w:r>
    </w:p>
    <w:p w:rsidR="005A6875" w:rsidRDefault="005A6875" w:rsidP="005A6875">
      <w:pPr>
        <w:ind w:left="1440"/>
        <w:rPr>
          <w:kern w:val="2"/>
        </w:rPr>
      </w:pPr>
      <w:r w:rsidRPr="00FE5FC8">
        <w:rPr>
          <w:kern w:val="2"/>
        </w:rPr>
        <w:t xml:space="preserve">Section C: </w:t>
      </w:r>
      <w:r w:rsidR="005F2BB8">
        <w:rPr>
          <w:kern w:val="2"/>
        </w:rPr>
        <w:t>Program Implementation</w:t>
      </w:r>
    </w:p>
    <w:p w:rsidR="005A6875" w:rsidRPr="00FE5FC8" w:rsidRDefault="005A6875" w:rsidP="005A6875">
      <w:pPr>
        <w:ind w:left="1440"/>
        <w:rPr>
          <w:kern w:val="2"/>
        </w:rPr>
      </w:pPr>
      <w:r w:rsidRPr="00FE5FC8">
        <w:rPr>
          <w:kern w:val="2"/>
        </w:rPr>
        <w:t xml:space="preserve">Section </w:t>
      </w:r>
      <w:r w:rsidR="005E1A9F">
        <w:rPr>
          <w:kern w:val="2"/>
        </w:rPr>
        <w:t>D</w:t>
      </w:r>
      <w:r w:rsidRPr="00FE5FC8">
        <w:rPr>
          <w:kern w:val="2"/>
        </w:rPr>
        <w:t>: Sustainability</w:t>
      </w:r>
    </w:p>
    <w:p w:rsidR="00F466EE" w:rsidRPr="00FE5FC8" w:rsidRDefault="005A6875" w:rsidP="005A6875">
      <w:pPr>
        <w:ind w:left="1440"/>
        <w:rPr>
          <w:kern w:val="2"/>
        </w:rPr>
      </w:pPr>
      <w:r w:rsidRPr="00FE5FC8">
        <w:rPr>
          <w:kern w:val="2"/>
        </w:rPr>
        <w:t xml:space="preserve">Section </w:t>
      </w:r>
      <w:r w:rsidR="005E1A9F">
        <w:rPr>
          <w:kern w:val="2"/>
        </w:rPr>
        <w:t>E</w:t>
      </w:r>
      <w:r w:rsidRPr="00FE5FC8">
        <w:rPr>
          <w:kern w:val="2"/>
        </w:rPr>
        <w:t>: Budget Narrative</w:t>
      </w:r>
      <w:r w:rsidR="00F46241">
        <w:rPr>
          <w:kern w:val="2"/>
        </w:rPr>
        <w:t xml:space="preserve"> </w:t>
      </w:r>
      <w:r w:rsidRPr="00FE5FC8">
        <w:rPr>
          <w:kern w:val="2"/>
        </w:rPr>
        <w:t xml:space="preserve">and Electronic Budget </w:t>
      </w:r>
      <w:r w:rsidR="00AB1F50">
        <w:rPr>
          <w:kern w:val="2"/>
        </w:rPr>
        <w:t>Spreadsheet</w:t>
      </w:r>
      <w:r w:rsidRPr="00FE5FC8">
        <w:rPr>
          <w:kern w:val="2"/>
        </w:rPr>
        <w:t xml:space="preserve"> (does not count toward page limit)</w:t>
      </w:r>
      <w:r w:rsidR="00F466EE" w:rsidRPr="00FE5FC8">
        <w:rPr>
          <w:kern w:val="2"/>
        </w:rPr>
        <w:br w:type="page"/>
      </w:r>
    </w:p>
    <w:p w:rsidR="004B5650" w:rsidRPr="00FE5FC8" w:rsidRDefault="0021432D" w:rsidP="005A6875">
      <w:pPr>
        <w:jc w:val="center"/>
        <w:rPr>
          <w:rFonts w:ascii="Museo Slab 500" w:hAnsi="Museo Slab 500"/>
          <w:kern w:val="2"/>
          <w:sz w:val="40"/>
          <w:szCs w:val="40"/>
        </w:rPr>
      </w:pPr>
      <w:r w:rsidRPr="0021432D">
        <w:rPr>
          <w:rFonts w:ascii="Museo Slab 500" w:hAnsi="Museo Slab 500"/>
          <w:kern w:val="2"/>
          <w:sz w:val="40"/>
          <w:szCs w:val="40"/>
        </w:rPr>
        <w:lastRenderedPageBreak/>
        <w:t>Tit</w:t>
      </w:r>
      <w:r>
        <w:rPr>
          <w:rFonts w:ascii="Museo Slab 500" w:hAnsi="Museo Slab 500"/>
          <w:kern w:val="2"/>
          <w:sz w:val="40"/>
          <w:szCs w:val="40"/>
        </w:rPr>
        <w:t xml:space="preserve">le V Abstinence Education </w:t>
      </w:r>
      <w:r w:rsidR="005A6875" w:rsidRPr="00FE5FC8">
        <w:rPr>
          <w:rFonts w:ascii="Museo Slab 500" w:hAnsi="Museo Slab 500"/>
          <w:kern w:val="2"/>
          <w:sz w:val="40"/>
          <w:szCs w:val="40"/>
        </w:rPr>
        <w:t>Grant</w:t>
      </w:r>
      <w:r w:rsidR="0098086C" w:rsidRPr="00FE5FC8">
        <w:rPr>
          <w:rFonts w:ascii="Museo Slab 500" w:hAnsi="Museo Slab 500"/>
          <w:kern w:val="2"/>
          <w:sz w:val="40"/>
          <w:szCs w:val="40"/>
        </w:rPr>
        <w:t xml:space="preserve"> Program</w:t>
      </w:r>
      <w:r w:rsidR="005A6875" w:rsidRPr="00FE5FC8">
        <w:rPr>
          <w:rFonts w:ascii="Museo Slab 500" w:hAnsi="Museo Slab 500"/>
          <w:kern w:val="2"/>
          <w:sz w:val="40"/>
          <w:szCs w:val="40"/>
        </w:rPr>
        <w:t xml:space="preserve"> 2016</w:t>
      </w:r>
    </w:p>
    <w:p w:rsidR="005A6875" w:rsidRPr="00FE5FC8" w:rsidRDefault="005A6875" w:rsidP="005A6875">
      <w:pPr>
        <w:jc w:val="cente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236"/>
        <w:gridCol w:w="674"/>
        <w:gridCol w:w="282"/>
        <w:gridCol w:w="2688"/>
        <w:gridCol w:w="233"/>
        <w:gridCol w:w="503"/>
        <w:gridCol w:w="141"/>
        <w:gridCol w:w="1273"/>
        <w:gridCol w:w="276"/>
        <w:gridCol w:w="353"/>
        <w:gridCol w:w="913"/>
        <w:gridCol w:w="1642"/>
      </w:tblGrid>
      <w:tr w:rsidR="00C34F7C" w:rsidRPr="00FE5FC8" w:rsidTr="003A4591">
        <w:trPr>
          <w:jc w:val="center"/>
        </w:trPr>
        <w:tc>
          <w:tcPr>
            <w:tcW w:w="5000" w:type="pct"/>
            <w:gridSpan w:val="12"/>
            <w:shd w:val="clear" w:color="auto" w:fill="000000" w:themeFill="text1"/>
            <w:vAlign w:val="center"/>
          </w:tcPr>
          <w:p w:rsidR="00E84C98" w:rsidRPr="00FE5FC8" w:rsidRDefault="00C34F7C" w:rsidP="00485552">
            <w:pPr>
              <w:pStyle w:val="Heading1"/>
              <w:pBdr>
                <w:bottom w:val="none" w:sz="0" w:space="0" w:color="auto"/>
              </w:pBdr>
              <w:spacing w:after="0"/>
              <w:rPr>
                <w:kern w:val="2"/>
                <w:sz w:val="22"/>
                <w:szCs w:val="22"/>
              </w:rPr>
            </w:pPr>
            <w:bookmarkStart w:id="47" w:name="_Toc453680676"/>
            <w:bookmarkStart w:id="48" w:name="_Toc454523865"/>
            <w:bookmarkStart w:id="49" w:name="_Toc455555737"/>
            <w:r w:rsidRPr="00FE5FC8">
              <w:rPr>
                <w:kern w:val="2"/>
                <w:sz w:val="24"/>
                <w:szCs w:val="24"/>
              </w:rPr>
              <w:t>Part I</w:t>
            </w:r>
            <w:r w:rsidR="0015631B">
              <w:rPr>
                <w:kern w:val="2"/>
                <w:sz w:val="24"/>
                <w:szCs w:val="24"/>
              </w:rPr>
              <w:t>A</w:t>
            </w:r>
            <w:r w:rsidRPr="00FE5FC8">
              <w:rPr>
                <w:kern w:val="2"/>
                <w:sz w:val="24"/>
                <w:szCs w:val="24"/>
              </w:rPr>
              <w:t>: Cover Page</w:t>
            </w:r>
            <w:bookmarkEnd w:id="47"/>
            <w:bookmarkEnd w:id="48"/>
            <w:bookmarkEnd w:id="49"/>
          </w:p>
          <w:p w:rsidR="00C34F7C" w:rsidRPr="00FE5FC8" w:rsidRDefault="00C34F7C" w:rsidP="00485552">
            <w:pPr>
              <w:pStyle w:val="Heading1"/>
              <w:pBdr>
                <w:bottom w:val="none" w:sz="0" w:space="0" w:color="auto"/>
              </w:pBdr>
              <w:spacing w:after="0"/>
              <w:rPr>
                <w:b w:val="0"/>
                <w:kern w:val="2"/>
                <w:sz w:val="22"/>
                <w:szCs w:val="22"/>
              </w:rPr>
            </w:pPr>
            <w:bookmarkStart w:id="50" w:name="_Toc453668565"/>
            <w:bookmarkStart w:id="51" w:name="_Toc453680677"/>
            <w:bookmarkStart w:id="52" w:name="_Toc454523866"/>
            <w:bookmarkStart w:id="53" w:name="_Toc455555738"/>
            <w:r w:rsidRPr="00FE5FC8">
              <w:rPr>
                <w:b w:val="0"/>
                <w:kern w:val="2"/>
                <w:sz w:val="22"/>
                <w:szCs w:val="22"/>
              </w:rPr>
              <w:t>(</w:t>
            </w:r>
            <w:proofErr w:type="gramStart"/>
            <w:r w:rsidR="00485552" w:rsidRPr="00FE5FC8">
              <w:rPr>
                <w:b w:val="0"/>
                <w:kern w:val="2"/>
                <w:sz w:val="22"/>
                <w:szCs w:val="22"/>
              </w:rPr>
              <w:t>c</w:t>
            </w:r>
            <w:r w:rsidRPr="00FE5FC8">
              <w:rPr>
                <w:b w:val="0"/>
                <w:kern w:val="2"/>
                <w:sz w:val="22"/>
                <w:szCs w:val="22"/>
              </w:rPr>
              <w:t>omplete</w:t>
            </w:r>
            <w:proofErr w:type="gramEnd"/>
            <w:r w:rsidRPr="00FE5FC8">
              <w:rPr>
                <w:b w:val="0"/>
                <w:kern w:val="2"/>
                <w:sz w:val="22"/>
                <w:szCs w:val="22"/>
              </w:rPr>
              <w:t xml:space="preserve"> and atta</w:t>
            </w:r>
            <w:r w:rsidR="00D20085" w:rsidRPr="00FE5FC8">
              <w:rPr>
                <w:b w:val="0"/>
                <w:kern w:val="2"/>
                <w:sz w:val="22"/>
                <w:szCs w:val="22"/>
              </w:rPr>
              <w:t>ch as the first page of application</w:t>
            </w:r>
            <w:r w:rsidRPr="00FE5FC8">
              <w:rPr>
                <w:b w:val="0"/>
                <w:kern w:val="2"/>
                <w:sz w:val="22"/>
                <w:szCs w:val="22"/>
              </w:rPr>
              <w:t>)</w:t>
            </w:r>
            <w:bookmarkEnd w:id="50"/>
            <w:bookmarkEnd w:id="51"/>
            <w:bookmarkEnd w:id="52"/>
            <w:bookmarkEnd w:id="53"/>
          </w:p>
        </w:tc>
      </w:tr>
      <w:tr w:rsidR="00156AD9" w:rsidRPr="00FE5FC8" w:rsidTr="003A4591">
        <w:trPr>
          <w:jc w:val="center"/>
        </w:trPr>
        <w:tc>
          <w:tcPr>
            <w:tcW w:w="5000" w:type="pct"/>
            <w:gridSpan w:val="12"/>
            <w:shd w:val="clear" w:color="auto" w:fill="BFBFBF" w:themeFill="background1" w:themeFillShade="BF"/>
            <w:vAlign w:val="center"/>
          </w:tcPr>
          <w:p w:rsidR="00156AD9" w:rsidRPr="00FE5FC8" w:rsidRDefault="00304864" w:rsidP="00433ED1">
            <w:pPr>
              <w:pStyle w:val="Default"/>
              <w:jc w:val="center"/>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Provider Information</w:t>
            </w:r>
          </w:p>
        </w:tc>
      </w:tr>
      <w:tr w:rsidR="0015631B" w:rsidRPr="00FE5FC8" w:rsidTr="0015631B">
        <w:trPr>
          <w:jc w:val="center"/>
        </w:trPr>
        <w:tc>
          <w:tcPr>
            <w:tcW w:w="935" w:type="pct"/>
            <w:gridSpan w:val="2"/>
            <w:shd w:val="clear" w:color="auto" w:fill="F2F2F2" w:themeFill="background1" w:themeFillShade="F2"/>
            <w:vAlign w:val="center"/>
          </w:tcPr>
          <w:p w:rsidR="0015631B" w:rsidRPr="00FE5FC8" w:rsidRDefault="0015631B" w:rsidP="00433ED1">
            <w:pPr>
              <w:pStyle w:val="Default"/>
              <w:rPr>
                <w:rFonts w:asciiTheme="minorHAnsi" w:hAnsiTheme="minorHAnsi" w:cs="Arial"/>
                <w:b/>
                <w:color w:val="000000" w:themeColor="text1"/>
                <w:kern w:val="2"/>
                <w:sz w:val="22"/>
                <w:szCs w:val="22"/>
              </w:rPr>
            </w:pPr>
            <w:r>
              <w:rPr>
                <w:rFonts w:asciiTheme="minorHAnsi" w:hAnsiTheme="minorHAnsi" w:cs="Arial"/>
                <w:b/>
                <w:color w:val="000000" w:themeColor="text1"/>
                <w:kern w:val="2"/>
                <w:sz w:val="22"/>
                <w:szCs w:val="22"/>
              </w:rPr>
              <w:t>Provider</w:t>
            </w:r>
            <w:r w:rsidRPr="00FE5FC8">
              <w:rPr>
                <w:rFonts w:asciiTheme="minorHAnsi" w:hAnsiTheme="minorHAnsi" w:cs="Arial"/>
                <w:b/>
                <w:color w:val="000000" w:themeColor="text1"/>
                <w:kern w:val="2"/>
                <w:sz w:val="22"/>
                <w:szCs w:val="22"/>
              </w:rPr>
              <w:t xml:space="preserve"> Name:</w:t>
            </w:r>
          </w:p>
        </w:tc>
        <w:tc>
          <w:tcPr>
            <w:tcW w:w="4065" w:type="pct"/>
            <w:gridSpan w:val="10"/>
            <w:shd w:val="clear" w:color="auto" w:fill="auto"/>
            <w:vAlign w:val="center"/>
          </w:tcPr>
          <w:p w:rsidR="0015631B" w:rsidRPr="00FE5FC8" w:rsidRDefault="0015631B" w:rsidP="00433ED1">
            <w:pPr>
              <w:pStyle w:val="Default"/>
              <w:jc w:val="center"/>
              <w:rPr>
                <w:rFonts w:asciiTheme="minorHAnsi" w:hAnsiTheme="minorHAnsi" w:cs="Arial"/>
                <w:color w:val="000000" w:themeColor="text1"/>
                <w:kern w:val="2"/>
                <w:sz w:val="22"/>
                <w:szCs w:val="22"/>
              </w:rPr>
            </w:pPr>
          </w:p>
        </w:tc>
      </w:tr>
      <w:tr w:rsidR="004B5650" w:rsidRPr="00FE5FC8" w:rsidTr="0015631B">
        <w:trPr>
          <w:jc w:val="center"/>
        </w:trPr>
        <w:tc>
          <w:tcPr>
            <w:tcW w:w="935" w:type="pct"/>
            <w:gridSpan w:val="2"/>
            <w:shd w:val="clear" w:color="auto" w:fill="F2F2F2" w:themeFill="background1" w:themeFillShade="F2"/>
            <w:vAlign w:val="center"/>
          </w:tcPr>
          <w:p w:rsidR="004B5650" w:rsidRPr="00FE5FC8" w:rsidRDefault="004B5650"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Mailing Address:</w:t>
            </w:r>
          </w:p>
        </w:tc>
        <w:tc>
          <w:tcPr>
            <w:tcW w:w="2814" w:type="pct"/>
            <w:gridSpan w:val="8"/>
            <w:shd w:val="clear" w:color="auto" w:fill="auto"/>
            <w:vAlign w:val="center"/>
          </w:tcPr>
          <w:p w:rsidR="004B5650" w:rsidRPr="00FE5FC8" w:rsidRDefault="004B5650" w:rsidP="00433ED1">
            <w:pPr>
              <w:pStyle w:val="Default"/>
              <w:rPr>
                <w:rFonts w:asciiTheme="minorHAnsi" w:hAnsiTheme="minorHAnsi" w:cs="Arial"/>
                <w:color w:val="000000" w:themeColor="text1"/>
                <w:kern w:val="2"/>
                <w:sz w:val="22"/>
                <w:szCs w:val="22"/>
              </w:rPr>
            </w:pPr>
          </w:p>
        </w:tc>
        <w:tc>
          <w:tcPr>
            <w:tcW w:w="447" w:type="pct"/>
            <w:shd w:val="clear" w:color="auto" w:fill="F2F2F2" w:themeFill="background1" w:themeFillShade="F2"/>
            <w:vAlign w:val="center"/>
          </w:tcPr>
          <w:p w:rsidR="004B5650" w:rsidRPr="00FE5FC8" w:rsidRDefault="004B5650"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DUNS #:</w:t>
            </w:r>
          </w:p>
        </w:tc>
        <w:tc>
          <w:tcPr>
            <w:tcW w:w="804" w:type="pct"/>
            <w:shd w:val="clear" w:color="auto" w:fill="auto"/>
            <w:vAlign w:val="center"/>
          </w:tcPr>
          <w:p w:rsidR="004B5650" w:rsidRPr="00FE5FC8" w:rsidRDefault="004B5650" w:rsidP="00433ED1">
            <w:pPr>
              <w:pStyle w:val="Default"/>
              <w:jc w:val="center"/>
              <w:rPr>
                <w:rFonts w:asciiTheme="minorHAnsi" w:hAnsiTheme="minorHAnsi" w:cs="Arial"/>
                <w:color w:val="000000" w:themeColor="text1"/>
                <w:kern w:val="2"/>
                <w:sz w:val="22"/>
                <w:szCs w:val="22"/>
              </w:rPr>
            </w:pPr>
          </w:p>
        </w:tc>
      </w:tr>
      <w:tr w:rsidR="00156AD9" w:rsidRPr="00FE5FC8" w:rsidTr="003A4591">
        <w:trPr>
          <w:jc w:val="center"/>
        </w:trPr>
        <w:tc>
          <w:tcPr>
            <w:tcW w:w="5000" w:type="pct"/>
            <w:gridSpan w:val="12"/>
            <w:shd w:val="clear" w:color="auto" w:fill="BFBFBF" w:themeFill="background1" w:themeFillShade="BF"/>
            <w:vAlign w:val="center"/>
          </w:tcPr>
          <w:p w:rsidR="00156AD9" w:rsidRPr="00FE5FC8" w:rsidRDefault="00156AD9" w:rsidP="00433ED1">
            <w:pPr>
              <w:pStyle w:val="Default"/>
              <w:jc w:val="center"/>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Authorized Representative Information</w:t>
            </w:r>
          </w:p>
        </w:tc>
      </w:tr>
      <w:tr w:rsidR="00156AD9" w:rsidRPr="00FE5FC8" w:rsidTr="0015631B">
        <w:trPr>
          <w:jc w:val="center"/>
        </w:trPr>
        <w:tc>
          <w:tcPr>
            <w:tcW w:w="605" w:type="pct"/>
            <w:shd w:val="clear" w:color="auto" w:fill="F2F2F2" w:themeFill="background1" w:themeFillShade="F2"/>
            <w:vAlign w:val="center"/>
          </w:tcPr>
          <w:p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Name:</w:t>
            </w:r>
          </w:p>
        </w:tc>
        <w:tc>
          <w:tcPr>
            <w:tcW w:w="1784" w:type="pct"/>
            <w:gridSpan w:val="3"/>
            <w:shd w:val="clear" w:color="auto" w:fill="auto"/>
            <w:vAlign w:val="center"/>
          </w:tcPr>
          <w:p w:rsidR="00156AD9" w:rsidRPr="00FE5FC8" w:rsidRDefault="00156AD9" w:rsidP="00433ED1">
            <w:pPr>
              <w:pStyle w:val="Default"/>
              <w:rPr>
                <w:rFonts w:asciiTheme="minorHAnsi" w:hAnsiTheme="minorHAnsi" w:cs="Arial"/>
                <w:color w:val="000000" w:themeColor="text1"/>
                <w:kern w:val="2"/>
                <w:sz w:val="22"/>
                <w:szCs w:val="22"/>
              </w:rPr>
            </w:pPr>
          </w:p>
        </w:tc>
        <w:tc>
          <w:tcPr>
            <w:tcW w:w="360" w:type="pct"/>
            <w:gridSpan w:val="2"/>
            <w:shd w:val="clear" w:color="auto" w:fill="F2F2F2" w:themeFill="background1" w:themeFillShade="F2"/>
            <w:vAlign w:val="center"/>
          </w:tcPr>
          <w:p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Title:</w:t>
            </w:r>
          </w:p>
        </w:tc>
        <w:tc>
          <w:tcPr>
            <w:tcW w:w="2252" w:type="pct"/>
            <w:gridSpan w:val="6"/>
            <w:shd w:val="clear" w:color="auto" w:fill="auto"/>
            <w:vAlign w:val="center"/>
          </w:tcPr>
          <w:p w:rsidR="00156AD9" w:rsidRPr="00FE5FC8" w:rsidRDefault="00156AD9" w:rsidP="00433ED1">
            <w:pPr>
              <w:pStyle w:val="Default"/>
              <w:rPr>
                <w:rFonts w:asciiTheme="minorHAnsi" w:hAnsiTheme="minorHAnsi" w:cs="Arial"/>
                <w:color w:val="000000" w:themeColor="text1"/>
                <w:kern w:val="2"/>
                <w:sz w:val="22"/>
                <w:szCs w:val="22"/>
              </w:rPr>
            </w:pPr>
          </w:p>
        </w:tc>
      </w:tr>
      <w:tr w:rsidR="00156AD9" w:rsidRPr="00FE5FC8" w:rsidTr="0015631B">
        <w:trPr>
          <w:jc w:val="center"/>
        </w:trPr>
        <w:tc>
          <w:tcPr>
            <w:tcW w:w="605" w:type="pct"/>
            <w:shd w:val="clear" w:color="auto" w:fill="F2F2F2" w:themeFill="background1" w:themeFillShade="F2"/>
            <w:vAlign w:val="center"/>
          </w:tcPr>
          <w:p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Telephone:</w:t>
            </w:r>
          </w:p>
        </w:tc>
        <w:tc>
          <w:tcPr>
            <w:tcW w:w="1784" w:type="pct"/>
            <w:gridSpan w:val="3"/>
            <w:shd w:val="clear" w:color="auto" w:fill="auto"/>
            <w:vAlign w:val="center"/>
          </w:tcPr>
          <w:p w:rsidR="00156AD9" w:rsidRPr="00FE5FC8" w:rsidRDefault="00156AD9" w:rsidP="00433ED1">
            <w:pPr>
              <w:pStyle w:val="Default"/>
              <w:rPr>
                <w:rFonts w:asciiTheme="minorHAnsi" w:hAnsiTheme="minorHAnsi" w:cs="Arial"/>
                <w:color w:val="000000" w:themeColor="text1"/>
                <w:kern w:val="2"/>
                <w:sz w:val="22"/>
                <w:szCs w:val="22"/>
              </w:rPr>
            </w:pPr>
          </w:p>
        </w:tc>
        <w:tc>
          <w:tcPr>
            <w:tcW w:w="429" w:type="pct"/>
            <w:gridSpan w:val="3"/>
            <w:shd w:val="clear" w:color="auto" w:fill="F2F2F2" w:themeFill="background1" w:themeFillShade="F2"/>
            <w:vAlign w:val="center"/>
          </w:tcPr>
          <w:p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E-mail:</w:t>
            </w:r>
          </w:p>
        </w:tc>
        <w:tc>
          <w:tcPr>
            <w:tcW w:w="2183" w:type="pct"/>
            <w:gridSpan w:val="5"/>
            <w:shd w:val="clear" w:color="auto" w:fill="auto"/>
            <w:vAlign w:val="center"/>
          </w:tcPr>
          <w:p w:rsidR="00156AD9" w:rsidRPr="00FE5FC8" w:rsidRDefault="00156AD9" w:rsidP="00433ED1">
            <w:pPr>
              <w:pStyle w:val="Default"/>
              <w:rPr>
                <w:rFonts w:asciiTheme="minorHAnsi" w:hAnsiTheme="minorHAnsi" w:cs="Arial"/>
                <w:color w:val="000000" w:themeColor="text1"/>
                <w:kern w:val="2"/>
                <w:sz w:val="22"/>
                <w:szCs w:val="22"/>
              </w:rPr>
            </w:pPr>
          </w:p>
        </w:tc>
      </w:tr>
      <w:tr w:rsidR="00156AD9" w:rsidRPr="00FE5FC8" w:rsidTr="0015631B">
        <w:trPr>
          <w:trHeight w:val="504"/>
          <w:jc w:val="center"/>
        </w:trPr>
        <w:tc>
          <w:tcPr>
            <w:tcW w:w="605" w:type="pct"/>
            <w:shd w:val="clear" w:color="auto" w:fill="F2F2F2" w:themeFill="background1" w:themeFillShade="F2"/>
            <w:vAlign w:val="center"/>
          </w:tcPr>
          <w:p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Signature:</w:t>
            </w:r>
          </w:p>
        </w:tc>
        <w:tc>
          <w:tcPr>
            <w:tcW w:w="4395" w:type="pct"/>
            <w:gridSpan w:val="11"/>
            <w:shd w:val="clear" w:color="auto" w:fill="auto"/>
            <w:vAlign w:val="center"/>
          </w:tcPr>
          <w:p w:rsidR="00156AD9" w:rsidRPr="00FE5FC8" w:rsidRDefault="00156AD9" w:rsidP="00433ED1">
            <w:pPr>
              <w:pStyle w:val="Default"/>
              <w:rPr>
                <w:rFonts w:asciiTheme="minorHAnsi" w:hAnsiTheme="minorHAnsi" w:cs="Arial"/>
                <w:color w:val="000000" w:themeColor="text1"/>
                <w:kern w:val="2"/>
                <w:sz w:val="22"/>
                <w:szCs w:val="22"/>
              </w:rPr>
            </w:pPr>
          </w:p>
        </w:tc>
      </w:tr>
      <w:tr w:rsidR="00156AD9" w:rsidRPr="00FE5FC8" w:rsidTr="003A4591">
        <w:trPr>
          <w:jc w:val="center"/>
        </w:trPr>
        <w:tc>
          <w:tcPr>
            <w:tcW w:w="5000" w:type="pct"/>
            <w:gridSpan w:val="12"/>
            <w:shd w:val="clear" w:color="auto" w:fill="BFBFBF" w:themeFill="background1" w:themeFillShade="BF"/>
            <w:vAlign w:val="center"/>
          </w:tcPr>
          <w:p w:rsidR="00156AD9" w:rsidRPr="00FE5FC8" w:rsidRDefault="005A6875" w:rsidP="00433ED1">
            <w:pPr>
              <w:pStyle w:val="Default"/>
              <w:jc w:val="center"/>
              <w:rPr>
                <w:rFonts w:asciiTheme="minorHAnsi" w:hAnsiTheme="minorHAnsi" w:cs="Arial"/>
                <w:b/>
                <w:color w:val="000000" w:themeColor="text1"/>
                <w:kern w:val="2"/>
                <w:sz w:val="22"/>
                <w:szCs w:val="22"/>
              </w:rPr>
            </w:pPr>
            <w:r w:rsidRPr="00FE5FC8">
              <w:rPr>
                <w:rFonts w:asciiTheme="minorHAnsi" w:hAnsiTheme="minorHAnsi" w:cs="Arial"/>
                <w:b/>
                <w:bCs/>
                <w:color w:val="000000" w:themeColor="text1"/>
                <w:kern w:val="2"/>
                <w:sz w:val="22"/>
                <w:szCs w:val="22"/>
              </w:rPr>
              <w:t>Program Contact</w:t>
            </w:r>
            <w:r w:rsidR="00156AD9" w:rsidRPr="00FE5FC8">
              <w:rPr>
                <w:rFonts w:asciiTheme="minorHAnsi" w:hAnsiTheme="minorHAnsi" w:cs="Arial"/>
                <w:b/>
                <w:bCs/>
                <w:color w:val="000000" w:themeColor="text1"/>
                <w:kern w:val="2"/>
                <w:sz w:val="22"/>
                <w:szCs w:val="22"/>
              </w:rPr>
              <w:t xml:space="preserve"> Information</w:t>
            </w:r>
          </w:p>
        </w:tc>
      </w:tr>
      <w:tr w:rsidR="00156AD9" w:rsidRPr="00FE5FC8" w:rsidTr="0015631B">
        <w:trPr>
          <w:jc w:val="center"/>
        </w:trPr>
        <w:tc>
          <w:tcPr>
            <w:tcW w:w="605" w:type="pct"/>
            <w:shd w:val="clear" w:color="auto" w:fill="F2F2F2" w:themeFill="background1" w:themeFillShade="F2"/>
            <w:vAlign w:val="center"/>
          </w:tcPr>
          <w:p w:rsidR="00156AD9" w:rsidRPr="00FE5FC8" w:rsidRDefault="00156AD9" w:rsidP="00433ED1">
            <w:pPr>
              <w:pStyle w:val="Default"/>
              <w:rPr>
                <w:rFonts w:asciiTheme="minorHAnsi" w:hAnsiTheme="minorHAnsi" w:cs="Arial"/>
                <w:b/>
                <w:bCs/>
                <w:color w:val="000000" w:themeColor="text1"/>
                <w:kern w:val="2"/>
                <w:sz w:val="22"/>
                <w:szCs w:val="22"/>
              </w:rPr>
            </w:pPr>
            <w:r w:rsidRPr="00FE5FC8">
              <w:rPr>
                <w:rFonts w:asciiTheme="minorHAnsi" w:hAnsiTheme="minorHAnsi" w:cs="Arial"/>
                <w:b/>
                <w:bCs/>
                <w:color w:val="000000" w:themeColor="text1"/>
                <w:kern w:val="2"/>
                <w:sz w:val="22"/>
                <w:szCs w:val="22"/>
              </w:rPr>
              <w:t>Name:</w:t>
            </w:r>
          </w:p>
        </w:tc>
        <w:tc>
          <w:tcPr>
            <w:tcW w:w="1784" w:type="pct"/>
            <w:gridSpan w:val="3"/>
            <w:shd w:val="clear" w:color="auto" w:fill="auto"/>
            <w:vAlign w:val="center"/>
          </w:tcPr>
          <w:p w:rsidR="00156AD9" w:rsidRPr="00FE5FC8" w:rsidRDefault="00156AD9" w:rsidP="00433ED1">
            <w:pPr>
              <w:pStyle w:val="Default"/>
              <w:rPr>
                <w:rFonts w:asciiTheme="minorHAnsi" w:hAnsiTheme="minorHAnsi" w:cs="Arial"/>
                <w:color w:val="000000" w:themeColor="text1"/>
                <w:kern w:val="2"/>
                <w:sz w:val="22"/>
                <w:szCs w:val="22"/>
              </w:rPr>
            </w:pPr>
          </w:p>
        </w:tc>
        <w:tc>
          <w:tcPr>
            <w:tcW w:w="360" w:type="pct"/>
            <w:gridSpan w:val="2"/>
            <w:shd w:val="clear" w:color="auto" w:fill="F2F2F2" w:themeFill="background1" w:themeFillShade="F2"/>
            <w:vAlign w:val="center"/>
          </w:tcPr>
          <w:p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Title:</w:t>
            </w:r>
          </w:p>
        </w:tc>
        <w:tc>
          <w:tcPr>
            <w:tcW w:w="2252" w:type="pct"/>
            <w:gridSpan w:val="6"/>
            <w:shd w:val="clear" w:color="auto" w:fill="auto"/>
            <w:vAlign w:val="center"/>
          </w:tcPr>
          <w:p w:rsidR="00156AD9" w:rsidRPr="00FE5FC8" w:rsidRDefault="00156AD9" w:rsidP="00433ED1">
            <w:pPr>
              <w:pStyle w:val="Default"/>
              <w:rPr>
                <w:rFonts w:asciiTheme="minorHAnsi" w:hAnsiTheme="minorHAnsi" w:cs="Arial"/>
                <w:color w:val="000000" w:themeColor="text1"/>
                <w:kern w:val="2"/>
                <w:sz w:val="22"/>
                <w:szCs w:val="22"/>
              </w:rPr>
            </w:pPr>
          </w:p>
        </w:tc>
      </w:tr>
      <w:tr w:rsidR="00156AD9" w:rsidRPr="00FE5FC8" w:rsidTr="0015631B">
        <w:trPr>
          <w:jc w:val="center"/>
        </w:trPr>
        <w:tc>
          <w:tcPr>
            <w:tcW w:w="605" w:type="pct"/>
            <w:shd w:val="clear" w:color="auto" w:fill="F2F2F2" w:themeFill="background1" w:themeFillShade="F2"/>
            <w:vAlign w:val="center"/>
          </w:tcPr>
          <w:p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Telephone:</w:t>
            </w:r>
          </w:p>
        </w:tc>
        <w:tc>
          <w:tcPr>
            <w:tcW w:w="1784" w:type="pct"/>
            <w:gridSpan w:val="3"/>
            <w:shd w:val="clear" w:color="auto" w:fill="auto"/>
            <w:vAlign w:val="center"/>
          </w:tcPr>
          <w:p w:rsidR="00156AD9" w:rsidRPr="00FE5FC8" w:rsidRDefault="00156AD9" w:rsidP="00433ED1">
            <w:pPr>
              <w:pStyle w:val="Default"/>
              <w:rPr>
                <w:rFonts w:asciiTheme="minorHAnsi" w:hAnsiTheme="minorHAnsi" w:cs="Arial"/>
                <w:color w:val="000000" w:themeColor="text1"/>
                <w:kern w:val="2"/>
                <w:sz w:val="22"/>
                <w:szCs w:val="22"/>
              </w:rPr>
            </w:pPr>
          </w:p>
        </w:tc>
        <w:tc>
          <w:tcPr>
            <w:tcW w:w="429" w:type="pct"/>
            <w:gridSpan w:val="3"/>
            <w:shd w:val="clear" w:color="auto" w:fill="F2F2F2" w:themeFill="background1" w:themeFillShade="F2"/>
            <w:vAlign w:val="center"/>
          </w:tcPr>
          <w:p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E-mail:</w:t>
            </w:r>
          </w:p>
        </w:tc>
        <w:tc>
          <w:tcPr>
            <w:tcW w:w="2183" w:type="pct"/>
            <w:gridSpan w:val="5"/>
            <w:shd w:val="clear" w:color="auto" w:fill="auto"/>
            <w:vAlign w:val="center"/>
          </w:tcPr>
          <w:p w:rsidR="00156AD9" w:rsidRPr="00FE5FC8" w:rsidRDefault="00156AD9" w:rsidP="00433ED1">
            <w:pPr>
              <w:pStyle w:val="Default"/>
              <w:rPr>
                <w:rFonts w:asciiTheme="minorHAnsi" w:hAnsiTheme="minorHAnsi" w:cs="Arial"/>
                <w:color w:val="000000" w:themeColor="text1"/>
                <w:kern w:val="2"/>
                <w:sz w:val="22"/>
                <w:szCs w:val="22"/>
              </w:rPr>
            </w:pPr>
          </w:p>
        </w:tc>
      </w:tr>
      <w:tr w:rsidR="00156AD9" w:rsidRPr="00FE5FC8" w:rsidTr="0015631B">
        <w:trPr>
          <w:trHeight w:val="504"/>
          <w:jc w:val="center"/>
        </w:trPr>
        <w:tc>
          <w:tcPr>
            <w:tcW w:w="605" w:type="pct"/>
            <w:shd w:val="clear" w:color="auto" w:fill="F2F2F2" w:themeFill="background1" w:themeFillShade="F2"/>
            <w:vAlign w:val="center"/>
          </w:tcPr>
          <w:p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Signature:</w:t>
            </w:r>
          </w:p>
        </w:tc>
        <w:tc>
          <w:tcPr>
            <w:tcW w:w="4395" w:type="pct"/>
            <w:gridSpan w:val="11"/>
            <w:shd w:val="clear" w:color="auto" w:fill="auto"/>
            <w:vAlign w:val="center"/>
          </w:tcPr>
          <w:p w:rsidR="00156AD9" w:rsidRPr="00FE5FC8" w:rsidRDefault="00156AD9" w:rsidP="00433ED1">
            <w:pPr>
              <w:pStyle w:val="Default"/>
              <w:rPr>
                <w:rFonts w:asciiTheme="minorHAnsi" w:hAnsiTheme="minorHAnsi" w:cs="Arial"/>
                <w:color w:val="000000" w:themeColor="text1"/>
                <w:kern w:val="2"/>
                <w:sz w:val="22"/>
                <w:szCs w:val="22"/>
              </w:rPr>
            </w:pPr>
          </w:p>
        </w:tc>
      </w:tr>
      <w:tr w:rsidR="00156AD9" w:rsidRPr="00FE5FC8" w:rsidTr="003A4591">
        <w:trPr>
          <w:jc w:val="center"/>
        </w:trPr>
        <w:tc>
          <w:tcPr>
            <w:tcW w:w="5000" w:type="pct"/>
            <w:gridSpan w:val="12"/>
            <w:shd w:val="clear" w:color="auto" w:fill="BFBFBF" w:themeFill="background1" w:themeFillShade="BF"/>
            <w:vAlign w:val="center"/>
          </w:tcPr>
          <w:p w:rsidR="00156AD9" w:rsidRPr="00FE5FC8" w:rsidRDefault="00156AD9" w:rsidP="00433ED1">
            <w:pPr>
              <w:pStyle w:val="Default"/>
              <w:jc w:val="center"/>
              <w:rPr>
                <w:rFonts w:asciiTheme="minorHAnsi" w:hAnsiTheme="minorHAnsi" w:cs="Arial"/>
                <w:b/>
                <w:color w:val="000000" w:themeColor="text1"/>
                <w:kern w:val="2"/>
                <w:sz w:val="22"/>
                <w:szCs w:val="22"/>
              </w:rPr>
            </w:pPr>
            <w:r w:rsidRPr="00FE5FC8">
              <w:rPr>
                <w:rFonts w:asciiTheme="minorHAnsi" w:hAnsiTheme="minorHAnsi" w:cs="Arial"/>
                <w:b/>
                <w:bCs/>
                <w:color w:val="000000" w:themeColor="text1"/>
                <w:kern w:val="2"/>
                <w:sz w:val="22"/>
                <w:szCs w:val="22"/>
              </w:rPr>
              <w:t>Fiscal Manager Information</w:t>
            </w:r>
          </w:p>
        </w:tc>
      </w:tr>
      <w:tr w:rsidR="00156AD9" w:rsidRPr="00FE5FC8" w:rsidTr="0015631B">
        <w:trPr>
          <w:jc w:val="center"/>
        </w:trPr>
        <w:tc>
          <w:tcPr>
            <w:tcW w:w="605" w:type="pct"/>
            <w:shd w:val="clear" w:color="auto" w:fill="F2F2F2" w:themeFill="background1" w:themeFillShade="F2"/>
            <w:vAlign w:val="center"/>
          </w:tcPr>
          <w:p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bCs/>
                <w:color w:val="000000" w:themeColor="text1"/>
                <w:kern w:val="2"/>
                <w:sz w:val="22"/>
                <w:szCs w:val="22"/>
              </w:rPr>
              <w:t>Name:</w:t>
            </w:r>
          </w:p>
        </w:tc>
        <w:tc>
          <w:tcPr>
            <w:tcW w:w="4395" w:type="pct"/>
            <w:gridSpan w:val="11"/>
            <w:shd w:val="clear" w:color="auto" w:fill="auto"/>
            <w:vAlign w:val="center"/>
          </w:tcPr>
          <w:p w:rsidR="00156AD9" w:rsidRPr="00FE5FC8" w:rsidRDefault="00156AD9" w:rsidP="00433ED1">
            <w:pPr>
              <w:pStyle w:val="Default"/>
              <w:rPr>
                <w:rFonts w:asciiTheme="minorHAnsi" w:hAnsiTheme="minorHAnsi" w:cs="Arial"/>
                <w:color w:val="000000" w:themeColor="text1"/>
                <w:kern w:val="2"/>
                <w:sz w:val="22"/>
                <w:szCs w:val="22"/>
              </w:rPr>
            </w:pPr>
          </w:p>
        </w:tc>
      </w:tr>
      <w:tr w:rsidR="005A6875" w:rsidRPr="00FE5FC8" w:rsidTr="0015631B">
        <w:trPr>
          <w:jc w:val="center"/>
        </w:trPr>
        <w:tc>
          <w:tcPr>
            <w:tcW w:w="935" w:type="pct"/>
            <w:gridSpan w:val="2"/>
            <w:shd w:val="clear" w:color="auto" w:fill="F2F2F2" w:themeFill="background1" w:themeFillShade="F2"/>
            <w:vAlign w:val="center"/>
          </w:tcPr>
          <w:p w:rsidR="005A6875" w:rsidRPr="00FE5FC8" w:rsidRDefault="005A6875"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Mailing Address:</w:t>
            </w:r>
          </w:p>
        </w:tc>
        <w:tc>
          <w:tcPr>
            <w:tcW w:w="4065" w:type="pct"/>
            <w:gridSpan w:val="10"/>
            <w:shd w:val="clear" w:color="auto" w:fill="auto"/>
            <w:vAlign w:val="center"/>
          </w:tcPr>
          <w:p w:rsidR="005A6875" w:rsidRPr="00FE5FC8" w:rsidRDefault="005A6875" w:rsidP="00433ED1">
            <w:pPr>
              <w:pStyle w:val="Default"/>
              <w:rPr>
                <w:rFonts w:asciiTheme="minorHAnsi" w:hAnsiTheme="minorHAnsi" w:cs="Arial"/>
                <w:color w:val="000000" w:themeColor="text1"/>
                <w:kern w:val="2"/>
                <w:sz w:val="22"/>
                <w:szCs w:val="22"/>
              </w:rPr>
            </w:pPr>
          </w:p>
        </w:tc>
      </w:tr>
      <w:tr w:rsidR="00156AD9" w:rsidRPr="00FE5FC8" w:rsidTr="0015631B">
        <w:trPr>
          <w:jc w:val="center"/>
        </w:trPr>
        <w:tc>
          <w:tcPr>
            <w:tcW w:w="605" w:type="pct"/>
            <w:shd w:val="clear" w:color="auto" w:fill="F2F2F2" w:themeFill="background1" w:themeFillShade="F2"/>
            <w:vAlign w:val="center"/>
          </w:tcPr>
          <w:p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Telephone:</w:t>
            </w:r>
          </w:p>
        </w:tc>
        <w:tc>
          <w:tcPr>
            <w:tcW w:w="1784" w:type="pct"/>
            <w:gridSpan w:val="3"/>
            <w:shd w:val="clear" w:color="auto" w:fill="auto"/>
            <w:vAlign w:val="center"/>
          </w:tcPr>
          <w:p w:rsidR="00156AD9" w:rsidRPr="00FE5FC8" w:rsidRDefault="00156AD9" w:rsidP="00433ED1">
            <w:pPr>
              <w:pStyle w:val="Default"/>
              <w:rPr>
                <w:rFonts w:asciiTheme="minorHAnsi" w:hAnsiTheme="minorHAnsi" w:cs="Arial"/>
                <w:color w:val="000000" w:themeColor="text1"/>
                <w:kern w:val="2"/>
                <w:sz w:val="22"/>
                <w:szCs w:val="22"/>
              </w:rPr>
            </w:pPr>
          </w:p>
        </w:tc>
        <w:tc>
          <w:tcPr>
            <w:tcW w:w="429" w:type="pct"/>
            <w:gridSpan w:val="3"/>
            <w:shd w:val="clear" w:color="auto" w:fill="F2F2F2" w:themeFill="background1" w:themeFillShade="F2"/>
            <w:vAlign w:val="center"/>
          </w:tcPr>
          <w:p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E-mail:</w:t>
            </w:r>
          </w:p>
        </w:tc>
        <w:tc>
          <w:tcPr>
            <w:tcW w:w="2183" w:type="pct"/>
            <w:gridSpan w:val="5"/>
            <w:shd w:val="clear" w:color="auto" w:fill="auto"/>
            <w:vAlign w:val="center"/>
          </w:tcPr>
          <w:p w:rsidR="00156AD9" w:rsidRPr="00FE5FC8" w:rsidRDefault="00156AD9" w:rsidP="00433ED1">
            <w:pPr>
              <w:pStyle w:val="Default"/>
              <w:rPr>
                <w:rFonts w:asciiTheme="minorHAnsi" w:hAnsiTheme="minorHAnsi" w:cs="Arial"/>
                <w:color w:val="000000" w:themeColor="text1"/>
                <w:kern w:val="2"/>
                <w:sz w:val="22"/>
                <w:szCs w:val="22"/>
              </w:rPr>
            </w:pPr>
          </w:p>
        </w:tc>
      </w:tr>
      <w:tr w:rsidR="00156AD9" w:rsidRPr="00FE5FC8" w:rsidTr="0015631B">
        <w:trPr>
          <w:trHeight w:val="504"/>
          <w:jc w:val="center"/>
        </w:trPr>
        <w:tc>
          <w:tcPr>
            <w:tcW w:w="605" w:type="pct"/>
            <w:shd w:val="clear" w:color="auto" w:fill="F2F2F2" w:themeFill="background1" w:themeFillShade="F2"/>
            <w:vAlign w:val="center"/>
          </w:tcPr>
          <w:p w:rsidR="00156AD9" w:rsidRPr="00FE5FC8" w:rsidRDefault="00156AD9" w:rsidP="00433ED1">
            <w:pPr>
              <w:pStyle w:val="Default"/>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Signature:</w:t>
            </w:r>
          </w:p>
        </w:tc>
        <w:tc>
          <w:tcPr>
            <w:tcW w:w="4395" w:type="pct"/>
            <w:gridSpan w:val="11"/>
            <w:shd w:val="clear" w:color="auto" w:fill="auto"/>
            <w:vAlign w:val="center"/>
          </w:tcPr>
          <w:p w:rsidR="00156AD9" w:rsidRPr="00FE5FC8" w:rsidRDefault="00156AD9" w:rsidP="00433ED1">
            <w:pPr>
              <w:pStyle w:val="Default"/>
              <w:rPr>
                <w:rFonts w:asciiTheme="minorHAnsi" w:hAnsiTheme="minorHAnsi" w:cs="Arial"/>
                <w:color w:val="000000" w:themeColor="text1"/>
                <w:kern w:val="2"/>
                <w:sz w:val="22"/>
                <w:szCs w:val="22"/>
              </w:rPr>
            </w:pPr>
          </w:p>
        </w:tc>
      </w:tr>
      <w:tr w:rsidR="00156AD9" w:rsidRPr="00FE5FC8" w:rsidTr="003A4591">
        <w:trPr>
          <w:jc w:val="center"/>
        </w:trPr>
        <w:tc>
          <w:tcPr>
            <w:tcW w:w="5000" w:type="pct"/>
            <w:gridSpan w:val="12"/>
            <w:shd w:val="clear" w:color="auto" w:fill="BFBFBF" w:themeFill="background1" w:themeFillShade="BF"/>
            <w:vAlign w:val="center"/>
          </w:tcPr>
          <w:p w:rsidR="00EF2856" w:rsidRPr="00FE5FC8" w:rsidRDefault="005A6875" w:rsidP="00EF2856">
            <w:pPr>
              <w:pStyle w:val="Default"/>
              <w:jc w:val="center"/>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Type of Provider</w:t>
            </w:r>
          </w:p>
          <w:p w:rsidR="00156AD9" w:rsidRPr="00FE5FC8" w:rsidRDefault="005A6875" w:rsidP="00EF2856">
            <w:pPr>
              <w:pStyle w:val="Default"/>
              <w:jc w:val="center"/>
              <w:rPr>
                <w:rFonts w:asciiTheme="minorHAnsi" w:hAnsiTheme="minorHAnsi" w:cs="Arial"/>
                <w:b/>
                <w:color w:val="000000" w:themeColor="text1"/>
                <w:kern w:val="2"/>
                <w:sz w:val="22"/>
                <w:szCs w:val="22"/>
              </w:rPr>
            </w:pPr>
            <w:r w:rsidRPr="00FE5FC8">
              <w:rPr>
                <w:rFonts w:asciiTheme="minorHAnsi" w:hAnsiTheme="minorHAnsi" w:cs="Arial"/>
                <w:color w:val="000000" w:themeColor="text1"/>
                <w:kern w:val="2"/>
                <w:sz w:val="22"/>
                <w:szCs w:val="22"/>
              </w:rPr>
              <w:t>(check box below that best describes your organization)</w:t>
            </w:r>
          </w:p>
        </w:tc>
      </w:tr>
      <w:tr w:rsidR="005A6875" w:rsidRPr="00FE5FC8" w:rsidTr="008D50E5">
        <w:trPr>
          <w:trHeight w:val="341"/>
          <w:jc w:val="center"/>
        </w:trPr>
        <w:tc>
          <w:tcPr>
            <w:tcW w:w="5000" w:type="pct"/>
            <w:gridSpan w:val="12"/>
            <w:shd w:val="clear" w:color="auto" w:fill="F2F2F2" w:themeFill="background1" w:themeFillShade="F2"/>
            <w:vAlign w:val="center"/>
          </w:tcPr>
          <w:p w:rsidR="005A6875" w:rsidRPr="00FE5FC8" w:rsidRDefault="005A6875" w:rsidP="0015631B">
            <w:pPr>
              <w:pStyle w:val="Default"/>
              <w:jc w:val="center"/>
              <w:rPr>
                <w:rFonts w:asciiTheme="minorHAnsi" w:hAnsiTheme="minorHAnsi" w:cs="Arial"/>
                <w:color w:val="000000" w:themeColor="text1"/>
                <w:kern w:val="2"/>
                <w:sz w:val="22"/>
                <w:szCs w:val="22"/>
              </w:rPr>
            </w:pPr>
            <w:r w:rsidRPr="00FE5FC8">
              <w:rPr>
                <w:b/>
                <w:kern w:val="2"/>
              </w:rPr>
              <w:fldChar w:fldCharType="begin">
                <w:ffData>
                  <w:name w:val="Check6"/>
                  <w:enabled/>
                  <w:calcOnExit w:val="0"/>
                  <w:checkBox>
                    <w:sizeAuto/>
                    <w:default w:val="0"/>
                  </w:checkBox>
                </w:ffData>
              </w:fldChar>
            </w:r>
            <w:r w:rsidRPr="00FE5FC8">
              <w:rPr>
                <w:b/>
                <w:kern w:val="2"/>
              </w:rPr>
              <w:instrText xml:space="preserve"> FORMCHECKBOX </w:instrText>
            </w:r>
            <w:r w:rsidR="00A179A5">
              <w:rPr>
                <w:b/>
                <w:kern w:val="2"/>
              </w:rPr>
            </w:r>
            <w:r w:rsidR="00A179A5">
              <w:rPr>
                <w:b/>
                <w:kern w:val="2"/>
              </w:rPr>
              <w:fldChar w:fldCharType="separate"/>
            </w:r>
            <w:r w:rsidRPr="00FE5FC8">
              <w:rPr>
                <w:b/>
                <w:kern w:val="2"/>
              </w:rPr>
              <w:fldChar w:fldCharType="end"/>
            </w:r>
            <w:r w:rsidRPr="00FE5FC8">
              <w:rPr>
                <w:b/>
                <w:kern w:val="2"/>
              </w:rPr>
              <w:t xml:space="preserve"> </w:t>
            </w:r>
            <w:r w:rsidR="0015631B">
              <w:rPr>
                <w:rFonts w:asciiTheme="minorHAnsi" w:hAnsiTheme="minorHAnsi" w:cs="Arial"/>
                <w:color w:val="000000" w:themeColor="text1"/>
                <w:kern w:val="2"/>
                <w:sz w:val="22"/>
                <w:szCs w:val="22"/>
              </w:rPr>
              <w:t>Nonprofit Organization</w:t>
            </w:r>
            <w:r w:rsidRPr="00FE5FC8">
              <w:rPr>
                <w:rFonts w:asciiTheme="minorHAnsi" w:hAnsiTheme="minorHAnsi" w:cs="Arial"/>
                <w:color w:val="000000" w:themeColor="text1"/>
                <w:kern w:val="2"/>
                <w:sz w:val="22"/>
                <w:szCs w:val="22"/>
              </w:rPr>
              <w:t xml:space="preserve">        </w:t>
            </w:r>
            <w:r w:rsidRPr="00FE5FC8">
              <w:rPr>
                <w:b/>
                <w:kern w:val="2"/>
              </w:rPr>
              <w:fldChar w:fldCharType="begin">
                <w:ffData>
                  <w:name w:val="Check6"/>
                  <w:enabled/>
                  <w:calcOnExit w:val="0"/>
                  <w:checkBox>
                    <w:sizeAuto/>
                    <w:default w:val="0"/>
                  </w:checkBox>
                </w:ffData>
              </w:fldChar>
            </w:r>
            <w:r w:rsidRPr="00FE5FC8">
              <w:rPr>
                <w:b/>
                <w:kern w:val="2"/>
              </w:rPr>
              <w:instrText xml:space="preserve"> FORMCHECKBOX </w:instrText>
            </w:r>
            <w:r w:rsidR="00A179A5">
              <w:rPr>
                <w:b/>
                <w:kern w:val="2"/>
              </w:rPr>
            </w:r>
            <w:r w:rsidR="00A179A5">
              <w:rPr>
                <w:b/>
                <w:kern w:val="2"/>
              </w:rPr>
              <w:fldChar w:fldCharType="separate"/>
            </w:r>
            <w:r w:rsidRPr="00FE5FC8">
              <w:rPr>
                <w:b/>
                <w:kern w:val="2"/>
              </w:rPr>
              <w:fldChar w:fldCharType="end"/>
            </w:r>
            <w:r w:rsidRPr="00FE5FC8">
              <w:rPr>
                <w:b/>
                <w:kern w:val="2"/>
              </w:rPr>
              <w:t xml:space="preserve"> </w:t>
            </w:r>
            <w:r w:rsidR="0015631B">
              <w:rPr>
                <w:rFonts w:asciiTheme="minorHAnsi" w:hAnsiTheme="minorHAnsi" w:cs="Arial"/>
                <w:color w:val="000000" w:themeColor="text1"/>
                <w:kern w:val="2"/>
                <w:sz w:val="22"/>
                <w:szCs w:val="22"/>
              </w:rPr>
              <w:t>After-School Program</w:t>
            </w:r>
            <w:r w:rsidRPr="00FE5FC8">
              <w:rPr>
                <w:rFonts w:asciiTheme="minorHAnsi" w:hAnsiTheme="minorHAnsi" w:cs="Arial"/>
                <w:color w:val="000000" w:themeColor="text1"/>
                <w:kern w:val="2"/>
                <w:sz w:val="22"/>
                <w:szCs w:val="22"/>
              </w:rPr>
              <w:t xml:space="preserve">        </w:t>
            </w:r>
            <w:r w:rsidRPr="00FE5FC8">
              <w:rPr>
                <w:b/>
                <w:kern w:val="2"/>
              </w:rPr>
              <w:fldChar w:fldCharType="begin">
                <w:ffData>
                  <w:name w:val="Check6"/>
                  <w:enabled/>
                  <w:calcOnExit w:val="0"/>
                  <w:checkBox>
                    <w:sizeAuto/>
                    <w:default w:val="0"/>
                  </w:checkBox>
                </w:ffData>
              </w:fldChar>
            </w:r>
            <w:r w:rsidRPr="00FE5FC8">
              <w:rPr>
                <w:b/>
                <w:kern w:val="2"/>
              </w:rPr>
              <w:instrText xml:space="preserve"> FORMCHECKBOX </w:instrText>
            </w:r>
            <w:r w:rsidR="00A179A5">
              <w:rPr>
                <w:b/>
                <w:kern w:val="2"/>
              </w:rPr>
            </w:r>
            <w:r w:rsidR="00A179A5">
              <w:rPr>
                <w:b/>
                <w:kern w:val="2"/>
              </w:rPr>
              <w:fldChar w:fldCharType="separate"/>
            </w:r>
            <w:r w:rsidRPr="00FE5FC8">
              <w:rPr>
                <w:b/>
                <w:kern w:val="2"/>
              </w:rPr>
              <w:fldChar w:fldCharType="end"/>
            </w:r>
            <w:r w:rsidRPr="00FE5FC8">
              <w:rPr>
                <w:b/>
                <w:kern w:val="2"/>
              </w:rPr>
              <w:t xml:space="preserve"> </w:t>
            </w:r>
            <w:r w:rsidR="0015631B">
              <w:rPr>
                <w:rFonts w:asciiTheme="minorHAnsi" w:hAnsiTheme="minorHAnsi" w:cs="Arial"/>
                <w:color w:val="000000" w:themeColor="text1"/>
                <w:kern w:val="2"/>
                <w:sz w:val="22"/>
                <w:szCs w:val="22"/>
              </w:rPr>
              <w:t>Community Organization</w:t>
            </w:r>
            <w:r w:rsidR="0015631B" w:rsidRPr="00FE5FC8">
              <w:rPr>
                <w:rFonts w:asciiTheme="minorHAnsi" w:hAnsiTheme="minorHAnsi" w:cs="Arial"/>
                <w:color w:val="000000" w:themeColor="text1"/>
                <w:kern w:val="2"/>
                <w:sz w:val="22"/>
                <w:szCs w:val="22"/>
              </w:rPr>
              <w:t xml:space="preserve">        </w:t>
            </w:r>
          </w:p>
        </w:tc>
      </w:tr>
      <w:tr w:rsidR="005A6875" w:rsidRPr="00FE5FC8" w:rsidTr="005A6875">
        <w:trPr>
          <w:jc w:val="center"/>
        </w:trPr>
        <w:tc>
          <w:tcPr>
            <w:tcW w:w="5000" w:type="pct"/>
            <w:gridSpan w:val="12"/>
            <w:shd w:val="clear" w:color="auto" w:fill="BFBFBF" w:themeFill="background1" w:themeFillShade="BF"/>
            <w:vAlign w:val="center"/>
          </w:tcPr>
          <w:p w:rsidR="00EF2856" w:rsidRPr="00FE5FC8" w:rsidRDefault="005A6875" w:rsidP="00EF2856">
            <w:pPr>
              <w:pStyle w:val="Default"/>
              <w:jc w:val="center"/>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Region</w:t>
            </w:r>
          </w:p>
          <w:p w:rsidR="005A6875" w:rsidRPr="00FE5FC8" w:rsidRDefault="00EF2856" w:rsidP="00EF2856">
            <w:pPr>
              <w:pStyle w:val="Default"/>
              <w:jc w:val="center"/>
              <w:rPr>
                <w:rFonts w:asciiTheme="minorHAnsi" w:hAnsiTheme="minorHAnsi" w:cs="Arial"/>
                <w:color w:val="000000" w:themeColor="text1"/>
                <w:kern w:val="2"/>
                <w:sz w:val="22"/>
                <w:szCs w:val="22"/>
              </w:rPr>
            </w:pPr>
            <w:r w:rsidRPr="00FE5FC8">
              <w:rPr>
                <w:rFonts w:asciiTheme="minorHAnsi" w:hAnsiTheme="minorHAnsi" w:cs="Arial"/>
                <w:color w:val="000000" w:themeColor="text1"/>
                <w:kern w:val="2"/>
                <w:sz w:val="22"/>
                <w:szCs w:val="22"/>
              </w:rPr>
              <w:t>(i</w:t>
            </w:r>
            <w:r w:rsidR="005A6875" w:rsidRPr="00FE5FC8">
              <w:rPr>
                <w:rFonts w:asciiTheme="minorHAnsi" w:hAnsiTheme="minorHAnsi" w:cs="Arial"/>
                <w:color w:val="000000" w:themeColor="text1"/>
                <w:kern w:val="2"/>
                <w:sz w:val="22"/>
                <w:szCs w:val="22"/>
              </w:rPr>
              <w:t>ndicate region of Colorado this program will directly impact)</w:t>
            </w:r>
          </w:p>
        </w:tc>
      </w:tr>
      <w:tr w:rsidR="005A6875" w:rsidRPr="00FE5FC8" w:rsidTr="00FE5FC8">
        <w:trPr>
          <w:trHeight w:val="611"/>
          <w:jc w:val="center"/>
        </w:trPr>
        <w:tc>
          <w:tcPr>
            <w:tcW w:w="5000" w:type="pct"/>
            <w:gridSpan w:val="12"/>
            <w:shd w:val="clear" w:color="auto" w:fill="F2F2F2" w:themeFill="background1" w:themeFillShade="F2"/>
            <w:vAlign w:val="center"/>
          </w:tcPr>
          <w:p w:rsidR="00EF2856" w:rsidRPr="00FE5FC8" w:rsidRDefault="005A6875" w:rsidP="00FE5FC8">
            <w:pPr>
              <w:pStyle w:val="Default"/>
              <w:jc w:val="center"/>
              <w:rPr>
                <w:rFonts w:asciiTheme="minorHAnsi" w:hAnsiTheme="minorHAnsi" w:cs="Arial"/>
                <w:color w:val="000000" w:themeColor="text1"/>
                <w:kern w:val="2"/>
                <w:sz w:val="22"/>
                <w:szCs w:val="22"/>
              </w:rPr>
            </w:pPr>
            <w:r w:rsidRPr="00FE5FC8">
              <w:rPr>
                <w:b/>
                <w:kern w:val="2"/>
              </w:rPr>
              <w:fldChar w:fldCharType="begin">
                <w:ffData>
                  <w:name w:val="Check6"/>
                  <w:enabled/>
                  <w:calcOnExit w:val="0"/>
                  <w:checkBox>
                    <w:sizeAuto/>
                    <w:default w:val="0"/>
                  </w:checkBox>
                </w:ffData>
              </w:fldChar>
            </w:r>
            <w:r w:rsidRPr="00FE5FC8">
              <w:rPr>
                <w:b/>
                <w:kern w:val="2"/>
              </w:rPr>
              <w:instrText xml:space="preserve"> FORMCHECKBOX </w:instrText>
            </w:r>
            <w:r w:rsidR="00A179A5">
              <w:rPr>
                <w:b/>
                <w:kern w:val="2"/>
              </w:rPr>
            </w:r>
            <w:r w:rsidR="00A179A5">
              <w:rPr>
                <w:b/>
                <w:kern w:val="2"/>
              </w:rPr>
              <w:fldChar w:fldCharType="separate"/>
            </w:r>
            <w:r w:rsidRPr="00FE5FC8">
              <w:rPr>
                <w:b/>
                <w:kern w:val="2"/>
              </w:rPr>
              <w:fldChar w:fldCharType="end"/>
            </w:r>
            <w:r w:rsidRPr="00FE5FC8">
              <w:rPr>
                <w:b/>
                <w:kern w:val="2"/>
              </w:rPr>
              <w:t xml:space="preserve"> </w:t>
            </w:r>
            <w:r w:rsidR="00EF2856" w:rsidRPr="00FE5FC8">
              <w:rPr>
                <w:rFonts w:asciiTheme="minorHAnsi" w:hAnsiTheme="minorHAnsi" w:cs="Arial"/>
                <w:color w:val="000000" w:themeColor="text1"/>
                <w:kern w:val="2"/>
                <w:sz w:val="22"/>
                <w:szCs w:val="22"/>
              </w:rPr>
              <w:t xml:space="preserve">Metro          </w:t>
            </w:r>
            <w:r w:rsidRPr="00FE5FC8">
              <w:rPr>
                <w:b/>
                <w:kern w:val="2"/>
              </w:rPr>
              <w:fldChar w:fldCharType="begin">
                <w:ffData>
                  <w:name w:val="Check6"/>
                  <w:enabled/>
                  <w:calcOnExit w:val="0"/>
                  <w:checkBox>
                    <w:sizeAuto/>
                    <w:default w:val="0"/>
                  </w:checkBox>
                </w:ffData>
              </w:fldChar>
            </w:r>
            <w:r w:rsidRPr="00FE5FC8">
              <w:rPr>
                <w:b/>
                <w:kern w:val="2"/>
              </w:rPr>
              <w:instrText xml:space="preserve"> FORMCHECKBOX </w:instrText>
            </w:r>
            <w:r w:rsidR="00A179A5">
              <w:rPr>
                <w:b/>
                <w:kern w:val="2"/>
              </w:rPr>
            </w:r>
            <w:r w:rsidR="00A179A5">
              <w:rPr>
                <w:b/>
                <w:kern w:val="2"/>
              </w:rPr>
              <w:fldChar w:fldCharType="separate"/>
            </w:r>
            <w:r w:rsidRPr="00FE5FC8">
              <w:rPr>
                <w:b/>
                <w:kern w:val="2"/>
              </w:rPr>
              <w:fldChar w:fldCharType="end"/>
            </w:r>
            <w:r w:rsidRPr="00FE5FC8">
              <w:rPr>
                <w:b/>
                <w:kern w:val="2"/>
              </w:rPr>
              <w:t xml:space="preserve"> </w:t>
            </w:r>
            <w:r w:rsidR="00EF2856" w:rsidRPr="00FE5FC8">
              <w:rPr>
                <w:rFonts w:asciiTheme="minorHAnsi" w:hAnsiTheme="minorHAnsi" w:cs="Arial"/>
                <w:color w:val="000000" w:themeColor="text1"/>
                <w:kern w:val="2"/>
                <w:sz w:val="22"/>
                <w:szCs w:val="22"/>
              </w:rPr>
              <w:t xml:space="preserve">Pikes Peak          </w:t>
            </w:r>
            <w:r w:rsidR="00EF2856" w:rsidRPr="00FE5FC8">
              <w:rPr>
                <w:b/>
                <w:kern w:val="2"/>
              </w:rPr>
              <w:fldChar w:fldCharType="begin">
                <w:ffData>
                  <w:name w:val="Check6"/>
                  <w:enabled/>
                  <w:calcOnExit w:val="0"/>
                  <w:checkBox>
                    <w:sizeAuto/>
                    <w:default w:val="0"/>
                  </w:checkBox>
                </w:ffData>
              </w:fldChar>
            </w:r>
            <w:r w:rsidR="00EF2856" w:rsidRPr="00FE5FC8">
              <w:rPr>
                <w:b/>
                <w:kern w:val="2"/>
              </w:rPr>
              <w:instrText xml:space="preserve"> FORMCHECKBOX </w:instrText>
            </w:r>
            <w:r w:rsidR="00A179A5">
              <w:rPr>
                <w:b/>
                <w:kern w:val="2"/>
              </w:rPr>
            </w:r>
            <w:r w:rsidR="00A179A5">
              <w:rPr>
                <w:b/>
                <w:kern w:val="2"/>
              </w:rPr>
              <w:fldChar w:fldCharType="separate"/>
            </w:r>
            <w:r w:rsidR="00EF2856" w:rsidRPr="00FE5FC8">
              <w:rPr>
                <w:b/>
                <w:kern w:val="2"/>
              </w:rPr>
              <w:fldChar w:fldCharType="end"/>
            </w:r>
            <w:r w:rsidR="00EF2856" w:rsidRPr="00FE5FC8">
              <w:rPr>
                <w:b/>
                <w:kern w:val="2"/>
              </w:rPr>
              <w:t xml:space="preserve"> </w:t>
            </w:r>
            <w:r w:rsidR="00EF2856" w:rsidRPr="00FE5FC8">
              <w:rPr>
                <w:rFonts w:asciiTheme="minorHAnsi" w:hAnsiTheme="minorHAnsi" w:cs="Arial"/>
                <w:color w:val="000000" w:themeColor="text1"/>
                <w:kern w:val="2"/>
                <w:sz w:val="22"/>
                <w:szCs w:val="22"/>
              </w:rPr>
              <w:t xml:space="preserve">North Central          </w:t>
            </w:r>
            <w:r w:rsidR="00EF2856" w:rsidRPr="00FE5FC8">
              <w:rPr>
                <w:b/>
                <w:kern w:val="2"/>
              </w:rPr>
              <w:fldChar w:fldCharType="begin">
                <w:ffData>
                  <w:name w:val="Check6"/>
                  <w:enabled/>
                  <w:calcOnExit w:val="0"/>
                  <w:checkBox>
                    <w:sizeAuto/>
                    <w:default w:val="0"/>
                  </w:checkBox>
                </w:ffData>
              </w:fldChar>
            </w:r>
            <w:r w:rsidR="00EF2856" w:rsidRPr="00FE5FC8">
              <w:rPr>
                <w:b/>
                <w:kern w:val="2"/>
              </w:rPr>
              <w:instrText xml:space="preserve"> FORMCHECKBOX </w:instrText>
            </w:r>
            <w:r w:rsidR="00A179A5">
              <w:rPr>
                <w:b/>
                <w:kern w:val="2"/>
              </w:rPr>
            </w:r>
            <w:r w:rsidR="00A179A5">
              <w:rPr>
                <w:b/>
                <w:kern w:val="2"/>
              </w:rPr>
              <w:fldChar w:fldCharType="separate"/>
            </w:r>
            <w:r w:rsidR="00EF2856" w:rsidRPr="00FE5FC8">
              <w:rPr>
                <w:b/>
                <w:kern w:val="2"/>
              </w:rPr>
              <w:fldChar w:fldCharType="end"/>
            </w:r>
            <w:r w:rsidR="00EF2856" w:rsidRPr="00FE5FC8">
              <w:rPr>
                <w:b/>
                <w:kern w:val="2"/>
              </w:rPr>
              <w:t xml:space="preserve"> </w:t>
            </w:r>
            <w:r w:rsidR="00EF2856" w:rsidRPr="00FE5FC8">
              <w:rPr>
                <w:rFonts w:asciiTheme="minorHAnsi" w:hAnsiTheme="minorHAnsi" w:cs="Arial"/>
                <w:color w:val="000000" w:themeColor="text1"/>
                <w:kern w:val="2"/>
                <w:sz w:val="22"/>
                <w:szCs w:val="22"/>
              </w:rPr>
              <w:t>Northwest</w:t>
            </w:r>
          </w:p>
          <w:p w:rsidR="005A6875" w:rsidRPr="00FE5FC8" w:rsidRDefault="00EF2856" w:rsidP="00FE5FC8">
            <w:pPr>
              <w:pStyle w:val="Default"/>
              <w:jc w:val="center"/>
              <w:rPr>
                <w:rFonts w:asciiTheme="minorHAnsi" w:hAnsiTheme="minorHAnsi" w:cs="Arial"/>
                <w:color w:val="000000" w:themeColor="text1"/>
                <w:kern w:val="2"/>
                <w:sz w:val="22"/>
                <w:szCs w:val="22"/>
              </w:rPr>
            </w:pPr>
            <w:r w:rsidRPr="00FE5FC8">
              <w:rPr>
                <w:b/>
                <w:kern w:val="2"/>
              </w:rPr>
              <w:fldChar w:fldCharType="begin">
                <w:ffData>
                  <w:name w:val="Check6"/>
                  <w:enabled/>
                  <w:calcOnExit w:val="0"/>
                  <w:checkBox>
                    <w:sizeAuto/>
                    <w:default w:val="0"/>
                  </w:checkBox>
                </w:ffData>
              </w:fldChar>
            </w:r>
            <w:r w:rsidRPr="00FE5FC8">
              <w:rPr>
                <w:b/>
                <w:kern w:val="2"/>
              </w:rPr>
              <w:instrText xml:space="preserve"> FORMCHECKBOX </w:instrText>
            </w:r>
            <w:r w:rsidR="00A179A5">
              <w:rPr>
                <w:b/>
                <w:kern w:val="2"/>
              </w:rPr>
            </w:r>
            <w:r w:rsidR="00A179A5">
              <w:rPr>
                <w:b/>
                <w:kern w:val="2"/>
              </w:rPr>
              <w:fldChar w:fldCharType="separate"/>
            </w:r>
            <w:r w:rsidRPr="00FE5FC8">
              <w:rPr>
                <w:b/>
                <w:kern w:val="2"/>
              </w:rPr>
              <w:fldChar w:fldCharType="end"/>
            </w:r>
            <w:r w:rsidRPr="00FE5FC8">
              <w:rPr>
                <w:b/>
                <w:kern w:val="2"/>
              </w:rPr>
              <w:t xml:space="preserve"> </w:t>
            </w:r>
            <w:r w:rsidRPr="00FE5FC8">
              <w:rPr>
                <w:rFonts w:asciiTheme="minorHAnsi" w:hAnsiTheme="minorHAnsi" w:cs="Arial"/>
                <w:color w:val="000000" w:themeColor="text1"/>
                <w:kern w:val="2"/>
                <w:sz w:val="22"/>
                <w:szCs w:val="22"/>
              </w:rPr>
              <w:t xml:space="preserve">West Central          </w:t>
            </w:r>
            <w:r w:rsidRPr="00FE5FC8">
              <w:rPr>
                <w:b/>
                <w:kern w:val="2"/>
              </w:rPr>
              <w:fldChar w:fldCharType="begin">
                <w:ffData>
                  <w:name w:val="Check6"/>
                  <w:enabled/>
                  <w:calcOnExit w:val="0"/>
                  <w:checkBox>
                    <w:sizeAuto/>
                    <w:default w:val="0"/>
                  </w:checkBox>
                </w:ffData>
              </w:fldChar>
            </w:r>
            <w:r w:rsidRPr="00FE5FC8">
              <w:rPr>
                <w:b/>
                <w:kern w:val="2"/>
              </w:rPr>
              <w:instrText xml:space="preserve"> FORMCHECKBOX </w:instrText>
            </w:r>
            <w:r w:rsidR="00A179A5">
              <w:rPr>
                <w:b/>
                <w:kern w:val="2"/>
              </w:rPr>
            </w:r>
            <w:r w:rsidR="00A179A5">
              <w:rPr>
                <w:b/>
                <w:kern w:val="2"/>
              </w:rPr>
              <w:fldChar w:fldCharType="separate"/>
            </w:r>
            <w:r w:rsidRPr="00FE5FC8">
              <w:rPr>
                <w:b/>
                <w:kern w:val="2"/>
              </w:rPr>
              <w:fldChar w:fldCharType="end"/>
            </w:r>
            <w:r w:rsidRPr="00FE5FC8">
              <w:rPr>
                <w:b/>
                <w:kern w:val="2"/>
              </w:rPr>
              <w:t xml:space="preserve"> </w:t>
            </w:r>
            <w:r w:rsidRPr="00FE5FC8">
              <w:rPr>
                <w:rFonts w:asciiTheme="minorHAnsi" w:hAnsiTheme="minorHAnsi" w:cs="Arial"/>
                <w:color w:val="000000" w:themeColor="text1"/>
                <w:kern w:val="2"/>
                <w:sz w:val="22"/>
                <w:szCs w:val="22"/>
              </w:rPr>
              <w:t xml:space="preserve">Southwest          </w:t>
            </w:r>
            <w:r w:rsidRPr="00FE5FC8">
              <w:rPr>
                <w:b/>
                <w:kern w:val="2"/>
              </w:rPr>
              <w:fldChar w:fldCharType="begin">
                <w:ffData>
                  <w:name w:val="Check6"/>
                  <w:enabled/>
                  <w:calcOnExit w:val="0"/>
                  <w:checkBox>
                    <w:sizeAuto/>
                    <w:default w:val="0"/>
                  </w:checkBox>
                </w:ffData>
              </w:fldChar>
            </w:r>
            <w:r w:rsidRPr="00FE5FC8">
              <w:rPr>
                <w:b/>
                <w:kern w:val="2"/>
              </w:rPr>
              <w:instrText xml:space="preserve"> FORMCHECKBOX </w:instrText>
            </w:r>
            <w:r w:rsidR="00A179A5">
              <w:rPr>
                <w:b/>
                <w:kern w:val="2"/>
              </w:rPr>
            </w:r>
            <w:r w:rsidR="00A179A5">
              <w:rPr>
                <w:b/>
                <w:kern w:val="2"/>
              </w:rPr>
              <w:fldChar w:fldCharType="separate"/>
            </w:r>
            <w:r w:rsidRPr="00FE5FC8">
              <w:rPr>
                <w:b/>
                <w:kern w:val="2"/>
              </w:rPr>
              <w:fldChar w:fldCharType="end"/>
            </w:r>
            <w:r w:rsidRPr="00FE5FC8">
              <w:rPr>
                <w:b/>
                <w:kern w:val="2"/>
              </w:rPr>
              <w:t xml:space="preserve"> </w:t>
            </w:r>
            <w:r w:rsidRPr="00FE5FC8">
              <w:rPr>
                <w:rFonts w:asciiTheme="minorHAnsi" w:hAnsiTheme="minorHAnsi" w:cs="Arial"/>
                <w:color w:val="000000" w:themeColor="text1"/>
                <w:kern w:val="2"/>
                <w:sz w:val="22"/>
                <w:szCs w:val="22"/>
              </w:rPr>
              <w:t xml:space="preserve">Southeast          </w:t>
            </w:r>
            <w:r w:rsidRPr="00FE5FC8">
              <w:rPr>
                <w:b/>
                <w:kern w:val="2"/>
              </w:rPr>
              <w:fldChar w:fldCharType="begin">
                <w:ffData>
                  <w:name w:val="Check6"/>
                  <w:enabled/>
                  <w:calcOnExit w:val="0"/>
                  <w:checkBox>
                    <w:sizeAuto/>
                    <w:default w:val="0"/>
                  </w:checkBox>
                </w:ffData>
              </w:fldChar>
            </w:r>
            <w:r w:rsidRPr="00FE5FC8">
              <w:rPr>
                <w:b/>
                <w:kern w:val="2"/>
              </w:rPr>
              <w:instrText xml:space="preserve"> FORMCHECKBOX </w:instrText>
            </w:r>
            <w:r w:rsidR="00A179A5">
              <w:rPr>
                <w:b/>
                <w:kern w:val="2"/>
              </w:rPr>
            </w:r>
            <w:r w:rsidR="00A179A5">
              <w:rPr>
                <w:b/>
                <w:kern w:val="2"/>
              </w:rPr>
              <w:fldChar w:fldCharType="separate"/>
            </w:r>
            <w:r w:rsidRPr="00FE5FC8">
              <w:rPr>
                <w:b/>
                <w:kern w:val="2"/>
              </w:rPr>
              <w:fldChar w:fldCharType="end"/>
            </w:r>
            <w:r w:rsidRPr="00FE5FC8">
              <w:rPr>
                <w:b/>
                <w:kern w:val="2"/>
              </w:rPr>
              <w:t xml:space="preserve"> </w:t>
            </w:r>
            <w:r w:rsidRPr="00FE5FC8">
              <w:rPr>
                <w:rFonts w:asciiTheme="minorHAnsi" w:hAnsiTheme="minorHAnsi" w:cs="Arial"/>
                <w:color w:val="000000" w:themeColor="text1"/>
                <w:kern w:val="2"/>
                <w:sz w:val="22"/>
                <w:szCs w:val="22"/>
              </w:rPr>
              <w:t>Northeast</w:t>
            </w:r>
          </w:p>
        </w:tc>
      </w:tr>
      <w:tr w:rsidR="0015631B" w:rsidRPr="00FE5FC8" w:rsidTr="0015631B">
        <w:trPr>
          <w:trHeight w:val="611"/>
          <w:jc w:val="center"/>
        </w:trPr>
        <w:tc>
          <w:tcPr>
            <w:tcW w:w="5000" w:type="pct"/>
            <w:gridSpan w:val="12"/>
            <w:shd w:val="clear" w:color="auto" w:fill="BFBFBF" w:themeFill="background1" w:themeFillShade="BF"/>
            <w:vAlign w:val="center"/>
          </w:tcPr>
          <w:p w:rsidR="0015631B" w:rsidRPr="00FE5FC8" w:rsidRDefault="0015631B" w:rsidP="00FE5FC8">
            <w:pPr>
              <w:pStyle w:val="Default"/>
              <w:jc w:val="center"/>
              <w:rPr>
                <w:b/>
                <w:kern w:val="2"/>
              </w:rPr>
            </w:pPr>
            <w:r>
              <w:rPr>
                <w:rFonts w:ascii="Calibri" w:hAnsi="Calibri" w:cs="Arial"/>
                <w:b/>
              </w:rPr>
              <w:t xml:space="preserve">Name of Abstinence Program: </w:t>
            </w:r>
            <w:r w:rsidRPr="004F3AA3">
              <w:rPr>
                <w:rFonts w:ascii="Calibri" w:hAnsi="Calibri" w:cs="Arial"/>
                <w:i/>
                <w:sz w:val="20"/>
                <w:szCs w:val="20"/>
              </w:rPr>
              <w:t xml:space="preserve">Applicants are strongly encouraged to use an evidence-based abstinence program. A list can be found at </w:t>
            </w:r>
            <w:hyperlink r:id="rId27" w:history="1">
              <w:r w:rsidRPr="00827C54">
                <w:rPr>
                  <w:rStyle w:val="Hyperlink"/>
                  <w:rFonts w:ascii="Calibri" w:hAnsi="Calibri" w:cs="Arial"/>
                  <w:i/>
                  <w:sz w:val="20"/>
                  <w:szCs w:val="20"/>
                </w:rPr>
                <w:t>http://www.hhs.gov/ash/oah/oah-initiatives/teen_pregnancy/db/tpp-searchable.html</w:t>
              </w:r>
            </w:hyperlink>
            <w:r w:rsidRPr="004F3AA3">
              <w:rPr>
                <w:rFonts w:ascii="Calibri" w:hAnsi="Calibri" w:cs="Arial"/>
                <w:i/>
                <w:sz w:val="20"/>
                <w:szCs w:val="20"/>
              </w:rPr>
              <w:t>.</w:t>
            </w:r>
          </w:p>
        </w:tc>
      </w:tr>
      <w:tr w:rsidR="0015631B" w:rsidRPr="00FE5FC8" w:rsidTr="0015631B">
        <w:trPr>
          <w:trHeight w:val="188"/>
          <w:jc w:val="center"/>
        </w:trPr>
        <w:tc>
          <w:tcPr>
            <w:tcW w:w="5000" w:type="pct"/>
            <w:gridSpan w:val="12"/>
            <w:shd w:val="clear" w:color="auto" w:fill="FFFFFF" w:themeFill="background1"/>
            <w:vAlign w:val="center"/>
          </w:tcPr>
          <w:p w:rsidR="0015631B" w:rsidRPr="00FE5FC8" w:rsidRDefault="0015631B" w:rsidP="00FE5FC8">
            <w:pPr>
              <w:pStyle w:val="Default"/>
              <w:jc w:val="center"/>
              <w:rPr>
                <w:b/>
                <w:kern w:val="2"/>
              </w:rPr>
            </w:pPr>
          </w:p>
        </w:tc>
      </w:tr>
      <w:tr w:rsidR="005A6875" w:rsidRPr="00FE5FC8" w:rsidTr="003A4591">
        <w:trPr>
          <w:jc w:val="center"/>
        </w:trPr>
        <w:tc>
          <w:tcPr>
            <w:tcW w:w="5000" w:type="pct"/>
            <w:gridSpan w:val="12"/>
            <w:shd w:val="clear" w:color="auto" w:fill="BFBFBF" w:themeFill="background1" w:themeFillShade="BF"/>
            <w:vAlign w:val="center"/>
          </w:tcPr>
          <w:p w:rsidR="00EF2856" w:rsidRPr="00FE5FC8" w:rsidRDefault="00EF2856" w:rsidP="00EF2856">
            <w:pPr>
              <w:pStyle w:val="Default"/>
              <w:jc w:val="center"/>
              <w:rPr>
                <w:rFonts w:asciiTheme="minorHAnsi" w:hAnsiTheme="minorHAnsi" w:cs="Arial"/>
                <w:b/>
                <w:color w:val="000000" w:themeColor="text1"/>
                <w:kern w:val="2"/>
                <w:sz w:val="22"/>
                <w:szCs w:val="22"/>
              </w:rPr>
            </w:pPr>
            <w:r w:rsidRPr="00FE5FC8">
              <w:rPr>
                <w:rFonts w:asciiTheme="minorHAnsi" w:hAnsiTheme="minorHAnsi" w:cs="Arial"/>
                <w:b/>
                <w:color w:val="000000" w:themeColor="text1"/>
                <w:kern w:val="2"/>
                <w:sz w:val="22"/>
                <w:szCs w:val="22"/>
              </w:rPr>
              <w:t>Recipient Schools</w:t>
            </w:r>
            <w:r w:rsidR="0015631B">
              <w:rPr>
                <w:rFonts w:asciiTheme="minorHAnsi" w:hAnsiTheme="minorHAnsi" w:cs="Arial"/>
                <w:b/>
                <w:color w:val="000000" w:themeColor="text1"/>
                <w:kern w:val="2"/>
                <w:sz w:val="22"/>
                <w:szCs w:val="22"/>
              </w:rPr>
              <w:t>/Districts</w:t>
            </w:r>
          </w:p>
          <w:p w:rsidR="005A6875" w:rsidRPr="00FE5FC8" w:rsidRDefault="00EF2856" w:rsidP="0072758D">
            <w:pPr>
              <w:pStyle w:val="Default"/>
              <w:jc w:val="center"/>
              <w:rPr>
                <w:rFonts w:asciiTheme="minorHAnsi" w:hAnsiTheme="minorHAnsi" w:cs="Arial"/>
                <w:color w:val="000000" w:themeColor="text1"/>
                <w:kern w:val="2"/>
                <w:sz w:val="22"/>
                <w:szCs w:val="22"/>
              </w:rPr>
            </w:pPr>
            <w:r w:rsidRPr="00FE5FC8">
              <w:rPr>
                <w:rFonts w:asciiTheme="minorHAnsi" w:hAnsiTheme="minorHAnsi" w:cs="Arial"/>
                <w:color w:val="000000" w:themeColor="text1"/>
                <w:kern w:val="2"/>
                <w:sz w:val="22"/>
                <w:szCs w:val="22"/>
              </w:rPr>
              <w:t>(list all schools</w:t>
            </w:r>
            <w:r w:rsidR="0072758D">
              <w:rPr>
                <w:rFonts w:asciiTheme="minorHAnsi" w:hAnsiTheme="minorHAnsi" w:cs="Arial"/>
                <w:color w:val="000000" w:themeColor="text1"/>
                <w:kern w:val="2"/>
                <w:sz w:val="22"/>
                <w:szCs w:val="22"/>
              </w:rPr>
              <w:t>/districts</w:t>
            </w:r>
            <w:r w:rsidRPr="00FE5FC8">
              <w:rPr>
                <w:rFonts w:asciiTheme="minorHAnsi" w:hAnsiTheme="minorHAnsi" w:cs="Arial"/>
                <w:color w:val="000000" w:themeColor="text1"/>
                <w:kern w:val="2"/>
                <w:sz w:val="22"/>
                <w:szCs w:val="22"/>
              </w:rPr>
              <w:t xml:space="preserve"> impacted by this funding – additional rows may be added)</w:t>
            </w:r>
          </w:p>
        </w:tc>
      </w:tr>
      <w:tr w:rsidR="00EF2856" w:rsidRPr="00FE5FC8" w:rsidTr="0015631B">
        <w:trPr>
          <w:jc w:val="center"/>
        </w:trPr>
        <w:tc>
          <w:tcPr>
            <w:tcW w:w="2503" w:type="pct"/>
            <w:gridSpan w:val="5"/>
            <w:shd w:val="clear" w:color="auto" w:fill="auto"/>
            <w:vAlign w:val="center"/>
          </w:tcPr>
          <w:p w:rsidR="00EF2856" w:rsidRPr="00FE5FC8" w:rsidRDefault="00EF2856" w:rsidP="005A6875">
            <w:pPr>
              <w:rPr>
                <w:rFonts w:cs="Arial"/>
                <w:color w:val="000000" w:themeColor="text1"/>
                <w:kern w:val="2"/>
              </w:rPr>
            </w:pPr>
          </w:p>
        </w:tc>
        <w:tc>
          <w:tcPr>
            <w:tcW w:w="2497" w:type="pct"/>
            <w:gridSpan w:val="7"/>
            <w:shd w:val="clear" w:color="auto" w:fill="auto"/>
            <w:vAlign w:val="center"/>
          </w:tcPr>
          <w:p w:rsidR="00EF2856" w:rsidRPr="00FE5FC8" w:rsidRDefault="00EF2856" w:rsidP="005A6875">
            <w:pPr>
              <w:rPr>
                <w:rFonts w:cs="Arial"/>
                <w:color w:val="000000" w:themeColor="text1"/>
                <w:kern w:val="2"/>
              </w:rPr>
            </w:pPr>
          </w:p>
        </w:tc>
      </w:tr>
      <w:tr w:rsidR="00EF2856" w:rsidRPr="00FE5FC8" w:rsidTr="0015631B">
        <w:trPr>
          <w:jc w:val="center"/>
        </w:trPr>
        <w:tc>
          <w:tcPr>
            <w:tcW w:w="2503" w:type="pct"/>
            <w:gridSpan w:val="5"/>
            <w:shd w:val="clear" w:color="auto" w:fill="auto"/>
            <w:vAlign w:val="center"/>
          </w:tcPr>
          <w:p w:rsidR="00EF2856" w:rsidRPr="00FE5FC8" w:rsidRDefault="00EF2856" w:rsidP="005A6875">
            <w:pPr>
              <w:rPr>
                <w:rFonts w:cs="Arial"/>
                <w:color w:val="000000" w:themeColor="text1"/>
                <w:kern w:val="2"/>
              </w:rPr>
            </w:pPr>
          </w:p>
        </w:tc>
        <w:tc>
          <w:tcPr>
            <w:tcW w:w="2497" w:type="pct"/>
            <w:gridSpan w:val="7"/>
            <w:shd w:val="clear" w:color="auto" w:fill="auto"/>
            <w:vAlign w:val="center"/>
          </w:tcPr>
          <w:p w:rsidR="00EF2856" w:rsidRPr="00FE5FC8" w:rsidRDefault="00EF2856" w:rsidP="005A6875">
            <w:pPr>
              <w:rPr>
                <w:rFonts w:cs="Arial"/>
                <w:color w:val="000000" w:themeColor="text1"/>
                <w:kern w:val="2"/>
              </w:rPr>
            </w:pPr>
          </w:p>
        </w:tc>
      </w:tr>
      <w:tr w:rsidR="005A6875" w:rsidRPr="00FE5FC8" w:rsidTr="003A4591">
        <w:trPr>
          <w:jc w:val="center"/>
        </w:trPr>
        <w:tc>
          <w:tcPr>
            <w:tcW w:w="5000" w:type="pct"/>
            <w:gridSpan w:val="12"/>
            <w:shd w:val="clear" w:color="auto" w:fill="000000" w:themeFill="text1"/>
            <w:vAlign w:val="center"/>
          </w:tcPr>
          <w:p w:rsidR="005A6875" w:rsidRPr="00FE5FC8" w:rsidRDefault="005A6875" w:rsidP="005A6875">
            <w:pPr>
              <w:pStyle w:val="Heading9"/>
              <w:rPr>
                <w:kern w:val="2"/>
              </w:rPr>
            </w:pPr>
            <w:r w:rsidRPr="00FE5FC8">
              <w:rPr>
                <w:kern w:val="2"/>
              </w:rPr>
              <w:t>Grant Information</w:t>
            </w:r>
          </w:p>
          <w:p w:rsidR="005A6875" w:rsidRPr="00FE5FC8" w:rsidRDefault="005A6875" w:rsidP="005A6875">
            <w:pPr>
              <w:pStyle w:val="Header"/>
              <w:tabs>
                <w:tab w:val="clear" w:pos="4680"/>
                <w:tab w:val="clear" w:pos="9360"/>
              </w:tabs>
              <w:rPr>
                <w:rFonts w:cs="Arial"/>
                <w:color w:val="000000" w:themeColor="text1"/>
                <w:kern w:val="2"/>
              </w:rPr>
            </w:pPr>
            <w:r w:rsidRPr="00FE5FC8">
              <w:rPr>
                <w:kern w:val="2"/>
              </w:rPr>
              <w:t>The following information will be verified by CDE and considered in the funding decision:</w:t>
            </w:r>
          </w:p>
        </w:tc>
      </w:tr>
      <w:tr w:rsidR="005A6875" w:rsidRPr="00FE5FC8" w:rsidTr="0015631B">
        <w:trPr>
          <w:jc w:val="center"/>
        </w:trPr>
        <w:tc>
          <w:tcPr>
            <w:tcW w:w="2503" w:type="pct"/>
            <w:gridSpan w:val="5"/>
            <w:shd w:val="clear" w:color="auto" w:fill="BFBFBF" w:themeFill="background1" w:themeFillShade="BF"/>
            <w:vAlign w:val="center"/>
          </w:tcPr>
          <w:p w:rsidR="00304864" w:rsidRPr="00FE5FC8" w:rsidRDefault="00304864" w:rsidP="00304864">
            <w:pPr>
              <w:jc w:val="center"/>
              <w:rPr>
                <w:rFonts w:ascii="Calibri" w:hAnsi="Calibri"/>
                <w:b/>
                <w:kern w:val="2"/>
              </w:rPr>
            </w:pPr>
            <w:r w:rsidRPr="00FE5FC8">
              <w:rPr>
                <w:rFonts w:ascii="Calibri" w:hAnsi="Calibri"/>
                <w:b/>
                <w:kern w:val="2"/>
              </w:rPr>
              <w:t>Amount Requested</w:t>
            </w:r>
          </w:p>
          <w:p w:rsidR="005A6875" w:rsidRPr="00FE5FC8" w:rsidRDefault="00304864" w:rsidP="00304864">
            <w:pPr>
              <w:jc w:val="center"/>
              <w:rPr>
                <w:rFonts w:cs="Arial"/>
                <w:color w:val="000000" w:themeColor="text1"/>
                <w:kern w:val="2"/>
              </w:rPr>
            </w:pPr>
            <w:r w:rsidRPr="0015631B">
              <w:rPr>
                <w:rFonts w:ascii="Calibri" w:hAnsi="Calibri"/>
                <w:kern w:val="2"/>
              </w:rPr>
              <w:t>(i</w:t>
            </w:r>
            <w:r w:rsidR="00EF2856" w:rsidRPr="0015631B">
              <w:rPr>
                <w:rFonts w:ascii="Calibri" w:hAnsi="Calibri"/>
                <w:i/>
                <w:kern w:val="2"/>
              </w:rPr>
              <w:t>ndicate the total amount of funding you are requesting for this grant</w:t>
            </w:r>
            <w:r w:rsidRPr="0015631B">
              <w:rPr>
                <w:rFonts w:ascii="Calibri" w:hAnsi="Calibri"/>
                <w:kern w:val="2"/>
              </w:rPr>
              <w:t>)</w:t>
            </w:r>
          </w:p>
        </w:tc>
        <w:tc>
          <w:tcPr>
            <w:tcW w:w="2497" w:type="pct"/>
            <w:gridSpan w:val="7"/>
            <w:shd w:val="clear" w:color="auto" w:fill="BFBFBF" w:themeFill="background1" w:themeFillShade="BF"/>
            <w:vAlign w:val="center"/>
          </w:tcPr>
          <w:p w:rsidR="00304864" w:rsidRPr="00FE5FC8" w:rsidRDefault="00304864" w:rsidP="00304864">
            <w:pPr>
              <w:jc w:val="center"/>
              <w:rPr>
                <w:rFonts w:ascii="Calibri" w:hAnsi="Calibri" w:cs="Arial"/>
                <w:b/>
                <w:kern w:val="2"/>
              </w:rPr>
            </w:pPr>
            <w:r w:rsidRPr="00FE5FC8">
              <w:rPr>
                <w:rFonts w:ascii="Calibri" w:hAnsi="Calibri" w:cs="Arial"/>
                <w:b/>
                <w:kern w:val="2"/>
              </w:rPr>
              <w:t>Amount to Match</w:t>
            </w:r>
          </w:p>
          <w:p w:rsidR="005A6875" w:rsidRPr="00FE5FC8" w:rsidRDefault="00304864" w:rsidP="00304864">
            <w:pPr>
              <w:jc w:val="center"/>
              <w:rPr>
                <w:rFonts w:cs="Arial"/>
                <w:color w:val="000000" w:themeColor="text1"/>
                <w:kern w:val="2"/>
              </w:rPr>
            </w:pPr>
            <w:r w:rsidRPr="00FE5FC8">
              <w:rPr>
                <w:rFonts w:ascii="Calibri" w:hAnsi="Calibri" w:cs="Arial"/>
                <w:i/>
                <w:kern w:val="2"/>
              </w:rPr>
              <w:t>(indicate the total amount of funding you will match for this grant)</w:t>
            </w:r>
          </w:p>
        </w:tc>
      </w:tr>
      <w:tr w:rsidR="00304864" w:rsidRPr="00FE5FC8" w:rsidTr="0015631B">
        <w:trPr>
          <w:jc w:val="center"/>
        </w:trPr>
        <w:tc>
          <w:tcPr>
            <w:tcW w:w="935" w:type="pct"/>
            <w:gridSpan w:val="2"/>
            <w:shd w:val="clear" w:color="auto" w:fill="F2F2F2" w:themeFill="background1" w:themeFillShade="F2"/>
            <w:vAlign w:val="center"/>
          </w:tcPr>
          <w:p w:rsidR="00304864" w:rsidRPr="00FE5FC8" w:rsidRDefault="00304864" w:rsidP="00304864">
            <w:pPr>
              <w:rPr>
                <w:b/>
                <w:kern w:val="2"/>
              </w:rPr>
            </w:pPr>
            <w:r w:rsidRPr="00FE5FC8">
              <w:rPr>
                <w:b/>
                <w:kern w:val="2"/>
              </w:rPr>
              <w:t>Year 1 (2016-2017)</w:t>
            </w:r>
          </w:p>
        </w:tc>
        <w:tc>
          <w:tcPr>
            <w:tcW w:w="138" w:type="pct"/>
            <w:tcBorders>
              <w:right w:val="nil"/>
            </w:tcBorders>
            <w:shd w:val="clear" w:color="auto" w:fill="auto"/>
            <w:vAlign w:val="center"/>
          </w:tcPr>
          <w:p w:rsidR="00304864" w:rsidRPr="00FE5FC8" w:rsidRDefault="00304864" w:rsidP="00304864">
            <w:pPr>
              <w:jc w:val="right"/>
              <w:rPr>
                <w:b/>
                <w:kern w:val="2"/>
              </w:rPr>
            </w:pPr>
            <w:r w:rsidRPr="00FE5FC8">
              <w:rPr>
                <w:b/>
                <w:kern w:val="2"/>
              </w:rPr>
              <w:t>$</w:t>
            </w:r>
          </w:p>
        </w:tc>
        <w:tc>
          <w:tcPr>
            <w:tcW w:w="1430" w:type="pct"/>
            <w:gridSpan w:val="2"/>
            <w:tcBorders>
              <w:left w:val="nil"/>
            </w:tcBorders>
            <w:shd w:val="clear" w:color="auto" w:fill="auto"/>
            <w:vAlign w:val="center"/>
          </w:tcPr>
          <w:p w:rsidR="00304864" w:rsidRPr="00FE5FC8" w:rsidRDefault="00304864" w:rsidP="00FE5FC8">
            <w:pPr>
              <w:pStyle w:val="Header"/>
              <w:tabs>
                <w:tab w:val="clear" w:pos="4680"/>
                <w:tab w:val="clear" w:pos="9360"/>
              </w:tabs>
              <w:rPr>
                <w:kern w:val="2"/>
              </w:rPr>
            </w:pPr>
          </w:p>
        </w:tc>
        <w:tc>
          <w:tcPr>
            <w:tcW w:w="938" w:type="pct"/>
            <w:gridSpan w:val="3"/>
            <w:shd w:val="clear" w:color="auto" w:fill="F2F2F2" w:themeFill="background1" w:themeFillShade="F2"/>
            <w:vAlign w:val="center"/>
          </w:tcPr>
          <w:p w:rsidR="00304864" w:rsidRPr="00FE5FC8" w:rsidRDefault="00304864" w:rsidP="00304864">
            <w:pPr>
              <w:pStyle w:val="Heading5"/>
              <w:rPr>
                <w:kern w:val="2"/>
              </w:rPr>
            </w:pPr>
            <w:r w:rsidRPr="00FE5FC8">
              <w:rPr>
                <w:kern w:val="2"/>
              </w:rPr>
              <w:t>Year 1 (2016-2017)</w:t>
            </w:r>
          </w:p>
        </w:tc>
        <w:tc>
          <w:tcPr>
            <w:tcW w:w="135" w:type="pct"/>
            <w:tcBorders>
              <w:right w:val="nil"/>
            </w:tcBorders>
            <w:shd w:val="clear" w:color="auto" w:fill="auto"/>
            <w:vAlign w:val="center"/>
          </w:tcPr>
          <w:p w:rsidR="00304864" w:rsidRPr="00FE5FC8" w:rsidRDefault="00304864" w:rsidP="00304864">
            <w:pPr>
              <w:jc w:val="right"/>
              <w:rPr>
                <w:b/>
                <w:kern w:val="2"/>
              </w:rPr>
            </w:pPr>
            <w:r w:rsidRPr="00FE5FC8">
              <w:rPr>
                <w:b/>
                <w:kern w:val="2"/>
              </w:rPr>
              <w:t>$</w:t>
            </w:r>
          </w:p>
        </w:tc>
        <w:tc>
          <w:tcPr>
            <w:tcW w:w="1424" w:type="pct"/>
            <w:gridSpan w:val="3"/>
            <w:tcBorders>
              <w:left w:val="nil"/>
            </w:tcBorders>
            <w:shd w:val="clear" w:color="auto" w:fill="auto"/>
            <w:vAlign w:val="center"/>
          </w:tcPr>
          <w:p w:rsidR="00304864" w:rsidRPr="00FE5FC8" w:rsidRDefault="00304864" w:rsidP="00FE5FC8">
            <w:pPr>
              <w:pStyle w:val="Header"/>
              <w:tabs>
                <w:tab w:val="clear" w:pos="4680"/>
                <w:tab w:val="clear" w:pos="9360"/>
              </w:tabs>
              <w:rPr>
                <w:kern w:val="2"/>
              </w:rPr>
            </w:pPr>
          </w:p>
        </w:tc>
      </w:tr>
      <w:tr w:rsidR="0015631B" w:rsidRPr="00FE5FC8" w:rsidTr="0015631B">
        <w:trPr>
          <w:jc w:val="center"/>
        </w:trPr>
        <w:tc>
          <w:tcPr>
            <w:tcW w:w="935" w:type="pct"/>
            <w:gridSpan w:val="2"/>
            <w:shd w:val="clear" w:color="auto" w:fill="F2F2F2" w:themeFill="background1" w:themeFillShade="F2"/>
            <w:vAlign w:val="center"/>
          </w:tcPr>
          <w:p w:rsidR="0015631B" w:rsidRPr="00FE5FC8" w:rsidRDefault="0015631B" w:rsidP="0015631B">
            <w:pPr>
              <w:rPr>
                <w:b/>
                <w:kern w:val="2"/>
              </w:rPr>
            </w:pPr>
            <w:r>
              <w:rPr>
                <w:b/>
                <w:kern w:val="2"/>
              </w:rPr>
              <w:t>Year 2 (2017</w:t>
            </w:r>
            <w:r w:rsidRPr="00FE5FC8">
              <w:rPr>
                <w:b/>
                <w:kern w:val="2"/>
              </w:rPr>
              <w:t>-201</w:t>
            </w:r>
            <w:r>
              <w:rPr>
                <w:b/>
                <w:kern w:val="2"/>
              </w:rPr>
              <w:t>8</w:t>
            </w:r>
            <w:r w:rsidRPr="00FE5FC8">
              <w:rPr>
                <w:b/>
                <w:kern w:val="2"/>
              </w:rPr>
              <w:t>)</w:t>
            </w:r>
          </w:p>
        </w:tc>
        <w:tc>
          <w:tcPr>
            <w:tcW w:w="138" w:type="pct"/>
            <w:tcBorders>
              <w:right w:val="nil"/>
            </w:tcBorders>
            <w:shd w:val="clear" w:color="auto" w:fill="auto"/>
            <w:vAlign w:val="center"/>
          </w:tcPr>
          <w:p w:rsidR="0015631B" w:rsidRPr="00FE5FC8" w:rsidRDefault="0015631B" w:rsidP="0015631B">
            <w:pPr>
              <w:jc w:val="right"/>
              <w:rPr>
                <w:b/>
                <w:kern w:val="2"/>
              </w:rPr>
            </w:pPr>
            <w:r w:rsidRPr="00FE5FC8">
              <w:rPr>
                <w:b/>
                <w:kern w:val="2"/>
              </w:rPr>
              <w:t>$</w:t>
            </w:r>
          </w:p>
        </w:tc>
        <w:tc>
          <w:tcPr>
            <w:tcW w:w="1430" w:type="pct"/>
            <w:gridSpan w:val="2"/>
            <w:tcBorders>
              <w:left w:val="nil"/>
            </w:tcBorders>
            <w:shd w:val="clear" w:color="auto" w:fill="auto"/>
            <w:vAlign w:val="center"/>
          </w:tcPr>
          <w:p w:rsidR="0015631B" w:rsidRPr="00FE5FC8" w:rsidRDefault="0015631B" w:rsidP="0015631B">
            <w:pPr>
              <w:pStyle w:val="Header"/>
              <w:tabs>
                <w:tab w:val="clear" w:pos="4680"/>
                <w:tab w:val="clear" w:pos="9360"/>
              </w:tabs>
              <w:rPr>
                <w:kern w:val="2"/>
              </w:rPr>
            </w:pPr>
          </w:p>
        </w:tc>
        <w:tc>
          <w:tcPr>
            <w:tcW w:w="938" w:type="pct"/>
            <w:gridSpan w:val="3"/>
            <w:shd w:val="clear" w:color="auto" w:fill="F2F2F2" w:themeFill="background1" w:themeFillShade="F2"/>
            <w:vAlign w:val="center"/>
          </w:tcPr>
          <w:p w:rsidR="0015631B" w:rsidRPr="00FE5FC8" w:rsidRDefault="0015631B" w:rsidP="0015631B">
            <w:pPr>
              <w:pStyle w:val="Heading5"/>
              <w:rPr>
                <w:kern w:val="2"/>
              </w:rPr>
            </w:pPr>
            <w:r>
              <w:rPr>
                <w:kern w:val="2"/>
              </w:rPr>
              <w:t>Year 2</w:t>
            </w:r>
            <w:r w:rsidRPr="00FE5FC8">
              <w:rPr>
                <w:kern w:val="2"/>
              </w:rPr>
              <w:t xml:space="preserve"> (201</w:t>
            </w:r>
            <w:r>
              <w:rPr>
                <w:kern w:val="2"/>
              </w:rPr>
              <w:t>7</w:t>
            </w:r>
            <w:r w:rsidRPr="00FE5FC8">
              <w:rPr>
                <w:kern w:val="2"/>
              </w:rPr>
              <w:t>-201</w:t>
            </w:r>
            <w:r>
              <w:rPr>
                <w:kern w:val="2"/>
              </w:rPr>
              <w:t>8</w:t>
            </w:r>
            <w:r w:rsidRPr="00FE5FC8">
              <w:rPr>
                <w:kern w:val="2"/>
              </w:rPr>
              <w:t>)</w:t>
            </w:r>
          </w:p>
        </w:tc>
        <w:tc>
          <w:tcPr>
            <w:tcW w:w="135" w:type="pct"/>
            <w:tcBorders>
              <w:right w:val="nil"/>
            </w:tcBorders>
            <w:shd w:val="clear" w:color="auto" w:fill="auto"/>
            <w:vAlign w:val="center"/>
          </w:tcPr>
          <w:p w:rsidR="0015631B" w:rsidRPr="00FE5FC8" w:rsidRDefault="0015631B" w:rsidP="0015631B">
            <w:pPr>
              <w:jc w:val="right"/>
              <w:rPr>
                <w:b/>
                <w:kern w:val="2"/>
              </w:rPr>
            </w:pPr>
            <w:r w:rsidRPr="00FE5FC8">
              <w:rPr>
                <w:b/>
                <w:kern w:val="2"/>
              </w:rPr>
              <w:t>$</w:t>
            </w:r>
          </w:p>
        </w:tc>
        <w:tc>
          <w:tcPr>
            <w:tcW w:w="1424" w:type="pct"/>
            <w:gridSpan w:val="3"/>
            <w:tcBorders>
              <w:left w:val="nil"/>
            </w:tcBorders>
            <w:shd w:val="clear" w:color="auto" w:fill="auto"/>
            <w:vAlign w:val="center"/>
          </w:tcPr>
          <w:p w:rsidR="0015631B" w:rsidRPr="00FE5FC8" w:rsidRDefault="0015631B" w:rsidP="0015631B">
            <w:pPr>
              <w:pStyle w:val="Header"/>
              <w:tabs>
                <w:tab w:val="clear" w:pos="4680"/>
                <w:tab w:val="clear" w:pos="9360"/>
              </w:tabs>
              <w:rPr>
                <w:kern w:val="2"/>
              </w:rPr>
            </w:pPr>
          </w:p>
        </w:tc>
      </w:tr>
    </w:tbl>
    <w:p w:rsidR="00304864" w:rsidRPr="00FE5FC8" w:rsidRDefault="00304864" w:rsidP="00433ED1">
      <w:pPr>
        <w:rPr>
          <w:b/>
          <w:kern w:val="2"/>
        </w:rPr>
      </w:pPr>
    </w:p>
    <w:p w:rsidR="00304864" w:rsidRPr="00FE5FC8" w:rsidRDefault="00304864" w:rsidP="008D50E5">
      <w:pPr>
        <w:rPr>
          <w:kern w:val="2"/>
        </w:rPr>
      </w:pPr>
      <w:r w:rsidRPr="00FE5FC8">
        <w:rPr>
          <w:b/>
          <w:kern w:val="2"/>
        </w:rPr>
        <w:t>Note:</w:t>
      </w:r>
      <w:r w:rsidRPr="00FE5FC8">
        <w:rPr>
          <w:kern w:val="2"/>
        </w:rPr>
        <w:t xml:space="preserve"> If grant is approved, funding will not be awarded until all signatures are in place. Please attempt to obtain all signatures before submitting application.</w:t>
      </w:r>
      <w:r w:rsidRPr="00FE5FC8">
        <w:rPr>
          <w:kern w:val="2"/>
        </w:rPr>
        <w:br w:type="page"/>
      </w:r>
    </w:p>
    <w:p w:rsidR="0015631B" w:rsidRPr="003447F2" w:rsidRDefault="0015631B" w:rsidP="0015631B">
      <w:pPr>
        <w:jc w:val="center"/>
        <w:rPr>
          <w:b/>
          <w:sz w:val="28"/>
          <w:szCs w:val="28"/>
        </w:rPr>
      </w:pPr>
      <w:bookmarkStart w:id="54" w:name="_Toc445215002"/>
      <w:bookmarkStart w:id="55" w:name="_Toc445215568"/>
      <w:bookmarkStart w:id="56" w:name="_Toc445215824"/>
      <w:r w:rsidRPr="005E256B">
        <w:rPr>
          <w:b/>
          <w:sz w:val="28"/>
          <w:szCs w:val="28"/>
        </w:rPr>
        <w:lastRenderedPageBreak/>
        <w:t>Title V Abstinence Education Grant Program</w:t>
      </w:r>
      <w:r>
        <w:rPr>
          <w:b/>
          <w:sz w:val="28"/>
          <w:szCs w:val="28"/>
        </w:rPr>
        <w:t xml:space="preserve"> </w:t>
      </w:r>
      <w:r>
        <w:rPr>
          <w:rFonts w:cs="Arial"/>
          <w:b/>
          <w:bCs/>
          <w:sz w:val="28"/>
          <w:szCs w:val="28"/>
        </w:rPr>
        <w:t>201</w:t>
      </w:r>
      <w:r w:rsidR="00851127">
        <w:rPr>
          <w:rFonts w:cs="Arial"/>
          <w:b/>
          <w:bCs/>
          <w:sz w:val="28"/>
          <w:szCs w:val="28"/>
        </w:rPr>
        <w:t>6</w:t>
      </w:r>
    </w:p>
    <w:p w:rsidR="0015631B" w:rsidRPr="00AE18F2" w:rsidRDefault="0015631B" w:rsidP="0015631B">
      <w:pPr>
        <w:rPr>
          <w:rFonts w:ascii="Calibri" w:hAnsi="Calibri" w:cs="Arial"/>
          <w:i/>
          <w:iCs/>
        </w:rPr>
      </w:pPr>
      <w:r w:rsidRPr="00AE18F2">
        <w:rPr>
          <w:rFonts w:ascii="Calibri" w:hAnsi="Calibri" w:cs="Arial"/>
          <w:i/>
          <w:iCs/>
        </w:rPr>
        <w:t>The Authorized Representative</w:t>
      </w:r>
      <w:r>
        <w:rPr>
          <w:rFonts w:ascii="Calibri" w:hAnsi="Calibri" w:cs="Arial"/>
          <w:i/>
          <w:iCs/>
        </w:rPr>
        <w:t>, Program Contact,</w:t>
      </w:r>
      <w:r w:rsidRPr="00AE18F2">
        <w:rPr>
          <w:rFonts w:ascii="Calibri" w:hAnsi="Calibri" w:cs="Arial"/>
          <w:i/>
          <w:iCs/>
        </w:rPr>
        <w:t xml:space="preserve"> and Fiscal </w:t>
      </w:r>
      <w:r>
        <w:rPr>
          <w:rFonts w:ascii="Calibri" w:hAnsi="Calibri" w:cs="Arial"/>
          <w:i/>
          <w:iCs/>
        </w:rPr>
        <w:t>Manager</w:t>
      </w:r>
      <w:r w:rsidRPr="00AE18F2">
        <w:rPr>
          <w:rFonts w:ascii="Calibri" w:hAnsi="Calibri" w:cs="Arial"/>
          <w:i/>
          <w:iCs/>
        </w:rPr>
        <w:t xml:space="preserve"> must </w:t>
      </w:r>
      <w:r>
        <w:rPr>
          <w:rFonts w:ascii="Calibri" w:hAnsi="Calibri" w:cs="Arial"/>
          <w:i/>
          <w:iCs/>
        </w:rPr>
        <w:t xml:space="preserve">complete and </w:t>
      </w:r>
      <w:r w:rsidRPr="00AE18F2">
        <w:rPr>
          <w:rFonts w:ascii="Calibri" w:hAnsi="Calibri" w:cs="Arial"/>
          <w:i/>
          <w:iCs/>
        </w:rPr>
        <w:t xml:space="preserve">sign below to indicate their approval of </w:t>
      </w:r>
      <w:r>
        <w:rPr>
          <w:rFonts w:ascii="Calibri" w:hAnsi="Calibri" w:cs="Arial"/>
          <w:i/>
          <w:iCs/>
        </w:rPr>
        <w:t>the contents of the application</w:t>
      </w:r>
      <w:r w:rsidRPr="00AE18F2">
        <w:rPr>
          <w:rFonts w:ascii="Calibri" w:hAnsi="Calibri" w:cs="Arial"/>
          <w:i/>
          <w:iCs/>
        </w:rPr>
        <w:t xml:space="preserve"> and the receipt of program funds. </w:t>
      </w:r>
    </w:p>
    <w:tbl>
      <w:tblPr>
        <w:tblW w:w="102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367"/>
        <w:gridCol w:w="762"/>
        <w:gridCol w:w="3383"/>
        <w:gridCol w:w="3150"/>
      </w:tblGrid>
      <w:tr w:rsidR="0015631B" w:rsidRPr="00AE18F2" w:rsidTr="00747510">
        <w:trPr>
          <w:trHeight w:val="360"/>
        </w:trPr>
        <w:tc>
          <w:tcPr>
            <w:tcW w:w="580" w:type="dxa"/>
            <w:tcBorders>
              <w:top w:val="nil"/>
              <w:left w:val="nil"/>
              <w:bottom w:val="nil"/>
              <w:right w:val="nil"/>
            </w:tcBorders>
            <w:vAlign w:val="bottom"/>
          </w:tcPr>
          <w:p w:rsidR="0015631B" w:rsidRPr="00AE18F2" w:rsidRDefault="0015631B" w:rsidP="00C87B8B">
            <w:pPr>
              <w:rPr>
                <w:rFonts w:ascii="Calibri" w:hAnsi="Calibri"/>
              </w:rPr>
            </w:pPr>
            <w:r w:rsidRPr="00AE18F2">
              <w:rPr>
                <w:rFonts w:ascii="Calibri" w:hAnsi="Calibri" w:cs="Arial"/>
              </w:rPr>
              <w:t>On</w:t>
            </w:r>
          </w:p>
        </w:tc>
        <w:tc>
          <w:tcPr>
            <w:tcW w:w="2367" w:type="dxa"/>
            <w:tcBorders>
              <w:top w:val="nil"/>
              <w:left w:val="nil"/>
              <w:right w:val="nil"/>
            </w:tcBorders>
            <w:vAlign w:val="bottom"/>
          </w:tcPr>
          <w:p w:rsidR="0015631B" w:rsidRPr="00AE18F2" w:rsidRDefault="0015631B" w:rsidP="00C87B8B">
            <w:pPr>
              <w:jc w:val="right"/>
              <w:rPr>
                <w:rFonts w:ascii="Calibri" w:hAnsi="Calibri"/>
              </w:rPr>
            </w:pPr>
            <w:r w:rsidRPr="00AE18F2">
              <w:rPr>
                <w:rFonts w:ascii="Calibri" w:hAnsi="Calibri"/>
              </w:rPr>
              <w:t>(date)</w:t>
            </w:r>
            <w:r w:rsidRPr="00AE18F2">
              <w:rPr>
                <w:rFonts w:ascii="Calibri" w:hAnsi="Calibri" w:cs="Arial"/>
              </w:rPr>
              <w:t xml:space="preserve"> ,</w:t>
            </w:r>
          </w:p>
        </w:tc>
        <w:tc>
          <w:tcPr>
            <w:tcW w:w="762" w:type="dxa"/>
            <w:tcBorders>
              <w:top w:val="nil"/>
              <w:left w:val="nil"/>
              <w:bottom w:val="nil"/>
              <w:right w:val="nil"/>
            </w:tcBorders>
            <w:vAlign w:val="bottom"/>
          </w:tcPr>
          <w:p w:rsidR="0015631B" w:rsidRPr="00AE18F2" w:rsidRDefault="0015631B" w:rsidP="00851127">
            <w:pPr>
              <w:rPr>
                <w:rFonts w:ascii="Calibri" w:hAnsi="Calibri"/>
              </w:rPr>
            </w:pPr>
            <w:r>
              <w:rPr>
                <w:rFonts w:ascii="Calibri" w:hAnsi="Calibri" w:cs="Arial"/>
              </w:rPr>
              <w:t xml:space="preserve"> </w:t>
            </w:r>
            <w:r w:rsidRPr="00AE18F2">
              <w:rPr>
                <w:rFonts w:ascii="Calibri" w:hAnsi="Calibri" w:cs="Arial"/>
              </w:rPr>
              <w:t xml:space="preserve"> 201</w:t>
            </w:r>
            <w:r w:rsidR="00851127">
              <w:rPr>
                <w:rFonts w:ascii="Calibri" w:hAnsi="Calibri" w:cs="Arial"/>
              </w:rPr>
              <w:t>6</w:t>
            </w:r>
            <w:r w:rsidRPr="00AE18F2">
              <w:rPr>
                <w:rFonts w:ascii="Calibri" w:hAnsi="Calibri" w:cs="Arial"/>
              </w:rPr>
              <w:t>,</w:t>
            </w:r>
          </w:p>
        </w:tc>
        <w:tc>
          <w:tcPr>
            <w:tcW w:w="3383" w:type="dxa"/>
            <w:tcBorders>
              <w:top w:val="nil"/>
              <w:left w:val="nil"/>
              <w:bottom w:val="nil"/>
              <w:right w:val="nil"/>
            </w:tcBorders>
            <w:vAlign w:val="bottom"/>
          </w:tcPr>
          <w:p w:rsidR="0015631B" w:rsidRPr="00AE18F2" w:rsidRDefault="0015631B" w:rsidP="00747510">
            <w:pPr>
              <w:rPr>
                <w:rFonts w:ascii="Calibri" w:hAnsi="Calibri"/>
              </w:rPr>
            </w:pPr>
            <w:r w:rsidRPr="00AE18F2">
              <w:rPr>
                <w:rFonts w:ascii="Calibri" w:hAnsi="Calibri" w:cs="Arial"/>
              </w:rPr>
              <w:t xml:space="preserve">the </w:t>
            </w:r>
            <w:r w:rsidR="00747510">
              <w:rPr>
                <w:rFonts w:ascii="Calibri" w:hAnsi="Calibri" w:cs="Arial"/>
              </w:rPr>
              <w:t>Authorized Representatives of</w:t>
            </w:r>
          </w:p>
        </w:tc>
        <w:tc>
          <w:tcPr>
            <w:tcW w:w="3150" w:type="dxa"/>
            <w:tcBorders>
              <w:top w:val="nil"/>
              <w:left w:val="nil"/>
              <w:right w:val="nil"/>
            </w:tcBorders>
            <w:vAlign w:val="bottom"/>
          </w:tcPr>
          <w:p w:rsidR="0015631B" w:rsidRPr="00AE18F2" w:rsidRDefault="0072758D" w:rsidP="00C87B8B">
            <w:pPr>
              <w:rPr>
                <w:rFonts w:ascii="Calibri" w:hAnsi="Calibri"/>
              </w:rPr>
            </w:pPr>
            <w:r>
              <w:rPr>
                <w:rFonts w:ascii="Calibri" w:hAnsi="Calibri"/>
              </w:rPr>
              <w:t>(name of Provider)</w:t>
            </w:r>
          </w:p>
        </w:tc>
      </w:tr>
    </w:tbl>
    <w:p w:rsidR="0015631B" w:rsidRPr="00AE18F2" w:rsidRDefault="0015631B" w:rsidP="0015631B">
      <w:pPr>
        <w:numPr>
          <w:ilvl w:val="12"/>
          <w:numId w:val="0"/>
        </w:numPr>
        <w:tabs>
          <w:tab w:val="left" w:pos="-720"/>
        </w:tabs>
        <w:suppressAutoHyphens/>
        <w:rPr>
          <w:rFonts w:ascii="Calibri" w:hAnsi="Calibri" w:cs="Arial"/>
        </w:rPr>
      </w:pPr>
      <w:proofErr w:type="gramStart"/>
      <w:r w:rsidRPr="00AE18F2">
        <w:rPr>
          <w:rFonts w:ascii="Calibri" w:hAnsi="Calibri" w:cs="Arial"/>
        </w:rPr>
        <w:t>hereby</w:t>
      </w:r>
      <w:proofErr w:type="gramEnd"/>
      <w:r w:rsidRPr="00AE18F2">
        <w:rPr>
          <w:rFonts w:ascii="Calibri" w:hAnsi="Calibri" w:cs="Arial"/>
        </w:rPr>
        <w:t xml:space="preserve"> applies for and, if awarded, accepts the funds requested in this application.</w:t>
      </w:r>
      <w:r>
        <w:rPr>
          <w:rFonts w:ascii="Calibri" w:hAnsi="Calibri" w:cs="Arial"/>
        </w:rPr>
        <w:t xml:space="preserve"> </w:t>
      </w:r>
      <w:r w:rsidRPr="00AE18F2">
        <w:rPr>
          <w:rFonts w:ascii="Calibri" w:hAnsi="Calibri" w:cs="Arial"/>
        </w:rPr>
        <w:t>In consideration of the receipt of these grant funds, the Board agrees that the General Assurances form for all funds and the terms therein are specifically incorporated by reference in this application.</w:t>
      </w:r>
      <w:r>
        <w:rPr>
          <w:rFonts w:ascii="Calibri" w:hAnsi="Calibri" w:cs="Arial"/>
        </w:rPr>
        <w:t xml:space="preserve"> </w:t>
      </w:r>
      <w:r w:rsidRPr="00AE18F2">
        <w:rPr>
          <w:rFonts w:ascii="Calibri" w:hAnsi="Calibri" w:cs="Arial"/>
        </w:rPr>
        <w:t>The Board also certifies that all program and pertinent administrative requirements will be met.</w:t>
      </w:r>
      <w:r>
        <w:rPr>
          <w:rFonts w:ascii="Calibri" w:hAnsi="Calibri" w:cs="Arial"/>
        </w:rPr>
        <w:t xml:space="preserve"> </w:t>
      </w:r>
      <w:r w:rsidRPr="00AE18F2">
        <w:rPr>
          <w:rFonts w:ascii="Calibri" w:hAnsi="Calibri" w:cs="Arial"/>
        </w:rPr>
        <w:t>These include the Office of Management and Budget Accounting Circulars, and the Department of Education’s General Education Provisions Act (GEPA) requirement.</w:t>
      </w:r>
      <w:r>
        <w:rPr>
          <w:rFonts w:ascii="Calibri" w:hAnsi="Calibri" w:cs="Arial"/>
        </w:rPr>
        <w:t xml:space="preserve"> </w:t>
      </w:r>
      <w:r w:rsidRPr="00AE18F2">
        <w:rPr>
          <w:rFonts w:ascii="Calibri" w:hAnsi="Calibri" w:cs="Arial"/>
        </w:rPr>
        <w:t xml:space="preserve">In addition, providers that accept the </w:t>
      </w:r>
      <w:r w:rsidRPr="00AE18F2">
        <w:rPr>
          <w:rFonts w:ascii="Calibri" w:hAnsi="Calibri" w:cs="Arial"/>
          <w:b/>
        </w:rPr>
        <w:t xml:space="preserve">Title V State Abstinence </w:t>
      </w:r>
      <w:r>
        <w:rPr>
          <w:rFonts w:ascii="Calibri" w:hAnsi="Calibri" w:cs="Arial"/>
          <w:b/>
        </w:rPr>
        <w:t xml:space="preserve">Education </w:t>
      </w:r>
      <w:r w:rsidRPr="00AE18F2">
        <w:rPr>
          <w:rFonts w:ascii="Calibri" w:hAnsi="Calibri" w:cs="Arial"/>
          <w:b/>
        </w:rPr>
        <w:t>Grant Program</w:t>
      </w:r>
      <w:r w:rsidRPr="00AE18F2">
        <w:rPr>
          <w:rFonts w:ascii="Calibri" w:hAnsi="Calibri" w:cs="Arial"/>
        </w:rPr>
        <w:t xml:space="preserve"> funding agree to the following:</w:t>
      </w:r>
    </w:p>
    <w:p w:rsidR="0015631B" w:rsidRPr="00AE18F2" w:rsidRDefault="0015631B" w:rsidP="0015631B">
      <w:pPr>
        <w:numPr>
          <w:ilvl w:val="12"/>
          <w:numId w:val="0"/>
        </w:numPr>
        <w:tabs>
          <w:tab w:val="left" w:pos="-720"/>
        </w:tabs>
        <w:suppressAutoHyphens/>
        <w:rPr>
          <w:rFonts w:ascii="Calibri" w:hAnsi="Calibri" w:cs="Arial"/>
        </w:rPr>
      </w:pPr>
    </w:p>
    <w:p w:rsidR="0015631B" w:rsidRDefault="0015631B" w:rsidP="004B62D4">
      <w:pPr>
        <w:numPr>
          <w:ilvl w:val="0"/>
          <w:numId w:val="11"/>
        </w:numPr>
        <w:tabs>
          <w:tab w:val="left" w:pos="-720"/>
        </w:tabs>
        <w:suppressAutoHyphens/>
        <w:ind w:left="720"/>
        <w:rPr>
          <w:rFonts w:ascii="Calibri" w:hAnsi="Calibri" w:cs="Arial"/>
        </w:rPr>
      </w:pPr>
      <w:r w:rsidRPr="00AE18F2">
        <w:rPr>
          <w:rFonts w:ascii="Calibri" w:hAnsi="Calibri" w:cs="Arial"/>
        </w:rPr>
        <w:t xml:space="preserve">The applicant will </w:t>
      </w:r>
      <w:r w:rsidR="00851127">
        <w:rPr>
          <w:rFonts w:ascii="Calibri" w:hAnsi="Calibri" w:cs="Arial"/>
        </w:rPr>
        <w:t>bi-</w:t>
      </w:r>
      <w:r w:rsidRPr="00AE18F2">
        <w:rPr>
          <w:rFonts w:ascii="Calibri" w:hAnsi="Calibri" w:cs="Arial"/>
        </w:rPr>
        <w:t>annually provide the Colorado Department of Education</w:t>
      </w:r>
      <w:r>
        <w:rPr>
          <w:rFonts w:ascii="Calibri" w:hAnsi="Calibri" w:cs="Arial"/>
        </w:rPr>
        <w:t xml:space="preserve"> the following</w:t>
      </w:r>
      <w:r w:rsidRPr="00AE18F2">
        <w:rPr>
          <w:rFonts w:ascii="Calibri" w:hAnsi="Calibri" w:cs="Arial"/>
        </w:rPr>
        <w:t xml:space="preserve"> information</w:t>
      </w:r>
      <w:r>
        <w:rPr>
          <w:rFonts w:ascii="Calibri" w:hAnsi="Calibri" w:cs="Arial"/>
        </w:rPr>
        <w:t>:</w:t>
      </w:r>
    </w:p>
    <w:p w:rsidR="0015631B" w:rsidRDefault="0015631B" w:rsidP="004B62D4">
      <w:pPr>
        <w:numPr>
          <w:ilvl w:val="0"/>
          <w:numId w:val="12"/>
        </w:numPr>
        <w:tabs>
          <w:tab w:val="left" w:pos="-720"/>
        </w:tabs>
        <w:suppressAutoHyphens/>
        <w:rPr>
          <w:rFonts w:ascii="Calibri" w:hAnsi="Calibri" w:cs="Arial"/>
        </w:rPr>
      </w:pPr>
      <w:r>
        <w:rPr>
          <w:rFonts w:ascii="Calibri" w:hAnsi="Calibri" w:cs="Arial"/>
        </w:rPr>
        <w:t>P</w:t>
      </w:r>
      <w:r w:rsidRPr="000E7221">
        <w:rPr>
          <w:rFonts w:ascii="Calibri" w:hAnsi="Calibri" w:cs="Arial"/>
        </w:rPr>
        <w:t>rogress Report</w:t>
      </w:r>
      <w:r>
        <w:rPr>
          <w:rFonts w:ascii="Calibri" w:hAnsi="Calibri" w:cs="Arial"/>
        </w:rPr>
        <w:t xml:space="preserve"> </w:t>
      </w:r>
    </w:p>
    <w:p w:rsidR="0015631B" w:rsidRDefault="0015631B" w:rsidP="004B62D4">
      <w:pPr>
        <w:numPr>
          <w:ilvl w:val="0"/>
          <w:numId w:val="12"/>
        </w:numPr>
        <w:tabs>
          <w:tab w:val="left" w:pos="-720"/>
        </w:tabs>
        <w:suppressAutoHyphens/>
        <w:rPr>
          <w:rFonts w:ascii="Calibri" w:hAnsi="Calibri" w:cs="Arial"/>
        </w:rPr>
      </w:pPr>
      <w:r>
        <w:rPr>
          <w:rFonts w:ascii="Calibri" w:hAnsi="Calibri" w:cs="Arial"/>
        </w:rPr>
        <w:t>Narrative</w:t>
      </w:r>
    </w:p>
    <w:p w:rsidR="0015631B" w:rsidRPr="00AE18F2" w:rsidRDefault="0015631B" w:rsidP="004B62D4">
      <w:pPr>
        <w:numPr>
          <w:ilvl w:val="0"/>
          <w:numId w:val="12"/>
        </w:numPr>
        <w:tabs>
          <w:tab w:val="left" w:pos="-720"/>
        </w:tabs>
        <w:suppressAutoHyphens/>
        <w:rPr>
          <w:rFonts w:ascii="Calibri" w:hAnsi="Calibri" w:cs="Arial"/>
        </w:rPr>
      </w:pPr>
      <w:r>
        <w:rPr>
          <w:rFonts w:ascii="Calibri" w:hAnsi="Calibri" w:cs="Arial"/>
        </w:rPr>
        <w:t>Grant Evaluation/Data Collection</w:t>
      </w:r>
    </w:p>
    <w:p w:rsidR="0015631B" w:rsidRPr="00AE18F2" w:rsidRDefault="0015631B" w:rsidP="0015631B">
      <w:pPr>
        <w:tabs>
          <w:tab w:val="left" w:pos="-720"/>
        </w:tabs>
        <w:suppressAutoHyphens/>
        <w:ind w:left="1080"/>
        <w:rPr>
          <w:rFonts w:ascii="Calibri" w:hAnsi="Calibri" w:cs="Arial"/>
        </w:rPr>
      </w:pPr>
    </w:p>
    <w:p w:rsidR="0015631B" w:rsidRPr="00D840D7" w:rsidRDefault="0015631B" w:rsidP="004B62D4">
      <w:pPr>
        <w:numPr>
          <w:ilvl w:val="0"/>
          <w:numId w:val="11"/>
        </w:numPr>
        <w:tabs>
          <w:tab w:val="left" w:pos="-720"/>
        </w:tabs>
        <w:suppressAutoHyphens/>
        <w:ind w:left="720"/>
        <w:rPr>
          <w:rFonts w:ascii="Calibri" w:hAnsi="Calibri" w:cs="Arial"/>
        </w:rPr>
      </w:pPr>
      <w:r w:rsidRPr="00D840D7">
        <w:rPr>
          <w:rFonts w:ascii="Calibri" w:hAnsi="Calibri" w:cs="Arial"/>
        </w:rPr>
        <w:t xml:space="preserve">The application will annually have an 85% match rate of the project’s total cost with non-Federal resources. </w:t>
      </w:r>
      <w:r w:rsidR="007B273F">
        <w:rPr>
          <w:rFonts w:ascii="Calibri" w:hAnsi="Calibri" w:cs="Arial"/>
        </w:rPr>
        <w:t>For 2016</w:t>
      </w:r>
      <w:r w:rsidR="00960B99" w:rsidRPr="00D840D7">
        <w:rPr>
          <w:rFonts w:ascii="Calibri" w:hAnsi="Calibri" w:cs="Arial"/>
        </w:rPr>
        <w:t>-1</w:t>
      </w:r>
      <w:r w:rsidR="007B273F">
        <w:rPr>
          <w:rFonts w:ascii="Calibri" w:hAnsi="Calibri" w:cs="Arial"/>
        </w:rPr>
        <w:t>7</w:t>
      </w:r>
      <w:r w:rsidR="00960B99" w:rsidRPr="00D840D7">
        <w:rPr>
          <w:rFonts w:ascii="Calibri" w:hAnsi="Calibri" w:cs="Arial"/>
        </w:rPr>
        <w:t xml:space="preserve">, </w:t>
      </w:r>
      <w:r w:rsidR="00932610" w:rsidRPr="00D840D7">
        <w:rPr>
          <w:rFonts w:ascii="Calibri" w:hAnsi="Calibri" w:cs="Arial"/>
        </w:rPr>
        <w:t>bi-annual</w:t>
      </w:r>
      <w:r w:rsidR="00851127" w:rsidRPr="00D840D7">
        <w:rPr>
          <w:rFonts w:ascii="Calibri" w:hAnsi="Calibri" w:cs="Arial"/>
        </w:rPr>
        <w:t xml:space="preserve"> </w:t>
      </w:r>
      <w:r w:rsidR="00960B99" w:rsidRPr="00D840D7">
        <w:rPr>
          <w:rFonts w:ascii="Calibri" w:hAnsi="Calibri" w:cs="Arial"/>
        </w:rPr>
        <w:t>submission of the Program Report Questions (</w:t>
      </w:r>
      <w:r w:rsidR="00960B99" w:rsidRPr="00D840D7">
        <w:rPr>
          <w:rFonts w:ascii="Calibri" w:hAnsi="Calibri" w:cs="Arial"/>
          <w:b/>
        </w:rPr>
        <w:t>Attachment B</w:t>
      </w:r>
      <w:r w:rsidR="00960B99" w:rsidRPr="00D840D7">
        <w:rPr>
          <w:rFonts w:ascii="Calibri" w:hAnsi="Calibri" w:cs="Arial"/>
        </w:rPr>
        <w:t xml:space="preserve"> of the RFP)</w:t>
      </w:r>
      <w:r w:rsidR="00851127" w:rsidRPr="00D840D7">
        <w:rPr>
          <w:rFonts w:ascii="Calibri" w:hAnsi="Calibri" w:cs="Arial"/>
        </w:rPr>
        <w:t xml:space="preserve"> will be due </w:t>
      </w:r>
      <w:r w:rsidR="00932610" w:rsidRPr="00D840D7">
        <w:rPr>
          <w:rFonts w:ascii="Calibri" w:hAnsi="Calibri" w:cs="Arial"/>
        </w:rPr>
        <w:t>in March 2017 and September 2017</w:t>
      </w:r>
      <w:r w:rsidR="00BD5AB6">
        <w:rPr>
          <w:rFonts w:ascii="Calibri" w:hAnsi="Calibri" w:cs="Arial"/>
        </w:rPr>
        <w:t xml:space="preserve">. </w:t>
      </w:r>
      <w:r w:rsidR="00BD5AB6">
        <w:rPr>
          <w:kern w:val="2"/>
        </w:rPr>
        <w:t>Quarterly financial reports will be due in January, April, and July 2017</w:t>
      </w:r>
      <w:r w:rsidR="00960B99" w:rsidRPr="00D840D7">
        <w:rPr>
          <w:rFonts w:ascii="Calibri" w:hAnsi="Calibri" w:cs="Arial"/>
        </w:rPr>
        <w:t xml:space="preserve"> </w:t>
      </w:r>
      <w:r w:rsidR="00851127" w:rsidRPr="00D840D7">
        <w:rPr>
          <w:rFonts w:ascii="Calibri" w:hAnsi="Calibri" w:cs="Arial"/>
        </w:rPr>
        <w:t xml:space="preserve">and the </w:t>
      </w:r>
      <w:r w:rsidRPr="00D840D7">
        <w:rPr>
          <w:rFonts w:ascii="Calibri" w:hAnsi="Calibri" w:cs="Arial"/>
        </w:rPr>
        <w:t>year-end financial report is due by November 1, 201</w:t>
      </w:r>
      <w:r w:rsidR="00AD44E9" w:rsidRPr="00D840D7">
        <w:rPr>
          <w:rFonts w:ascii="Calibri" w:hAnsi="Calibri" w:cs="Arial"/>
        </w:rPr>
        <w:t>7</w:t>
      </w:r>
      <w:r w:rsidRPr="00D840D7">
        <w:rPr>
          <w:rFonts w:ascii="Calibri" w:hAnsi="Calibri" w:cs="Arial"/>
        </w:rPr>
        <w:t>.</w:t>
      </w:r>
    </w:p>
    <w:p w:rsidR="0015631B" w:rsidRPr="00AE18F2" w:rsidRDefault="0015631B" w:rsidP="0015631B">
      <w:pPr>
        <w:tabs>
          <w:tab w:val="left" w:pos="-720"/>
        </w:tabs>
        <w:suppressAutoHyphens/>
        <w:ind w:left="720"/>
        <w:rPr>
          <w:rFonts w:ascii="Calibri" w:hAnsi="Calibri" w:cs="Arial"/>
        </w:rPr>
      </w:pPr>
    </w:p>
    <w:p w:rsidR="0015631B" w:rsidRPr="00AE18F2" w:rsidRDefault="0015631B" w:rsidP="004B62D4">
      <w:pPr>
        <w:numPr>
          <w:ilvl w:val="0"/>
          <w:numId w:val="11"/>
        </w:numPr>
        <w:tabs>
          <w:tab w:val="left" w:pos="-720"/>
        </w:tabs>
        <w:suppressAutoHyphens/>
        <w:ind w:left="720"/>
        <w:rPr>
          <w:rFonts w:ascii="Calibri" w:hAnsi="Calibri" w:cs="Arial"/>
        </w:rPr>
      </w:pPr>
      <w:r w:rsidRPr="00AE18F2">
        <w:rPr>
          <w:rFonts w:ascii="Calibri" w:hAnsi="Calibri" w:cs="Arial"/>
        </w:rPr>
        <w:t xml:space="preserve">The work of personnel supported through this grant, directly supports the accomplishment of the program goals. </w:t>
      </w:r>
    </w:p>
    <w:p w:rsidR="0015631B" w:rsidRPr="00AE18F2" w:rsidRDefault="0015631B" w:rsidP="0015631B">
      <w:pPr>
        <w:tabs>
          <w:tab w:val="left" w:pos="-720"/>
        </w:tabs>
        <w:suppressAutoHyphens/>
        <w:ind w:left="720"/>
        <w:rPr>
          <w:rFonts w:ascii="Calibri" w:hAnsi="Calibri" w:cs="Arial"/>
        </w:rPr>
      </w:pPr>
      <w:r w:rsidRPr="00AE18F2">
        <w:rPr>
          <w:rFonts w:ascii="Calibri" w:hAnsi="Calibri" w:cs="Arial"/>
          <w:noProof/>
        </w:rPr>
        <mc:AlternateContent>
          <mc:Choice Requires="wps">
            <w:drawing>
              <wp:anchor distT="0" distB="0" distL="114300" distR="114300" simplePos="0" relativeHeight="251668480" behindDoc="0" locked="0" layoutInCell="1" allowOverlap="1" wp14:anchorId="51CD4B18" wp14:editId="4BC6BE38">
                <wp:simplePos x="0" y="0"/>
                <wp:positionH relativeFrom="column">
                  <wp:posOffset>497205</wp:posOffset>
                </wp:positionH>
                <wp:positionV relativeFrom="paragraph">
                  <wp:posOffset>99695</wp:posOffset>
                </wp:positionV>
                <wp:extent cx="5610225" cy="641350"/>
                <wp:effectExtent l="0" t="0" r="28575"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641350"/>
                        </a:xfrm>
                        <a:prstGeom prst="rect">
                          <a:avLst/>
                        </a:prstGeom>
                        <a:solidFill>
                          <a:srgbClr val="FFFFFF"/>
                        </a:solidFill>
                        <a:ln w="9525">
                          <a:solidFill>
                            <a:srgbClr val="000000"/>
                          </a:solidFill>
                          <a:miter lim="800000"/>
                          <a:headEnd/>
                          <a:tailEnd/>
                        </a:ln>
                      </wps:spPr>
                      <wps:txbx>
                        <w:txbxContent>
                          <w:p w:rsidR="00A657A8" w:rsidRPr="00537305" w:rsidRDefault="00A657A8" w:rsidP="0015631B">
                            <w:pPr>
                              <w:rPr>
                                <w:rFonts w:ascii="Calibri" w:hAnsi="Calibri"/>
                              </w:rPr>
                            </w:pPr>
                            <w:r w:rsidRPr="00537305">
                              <w:rPr>
                                <w:rFonts w:ascii="Calibri" w:hAnsi="Calibri"/>
                              </w:rPr>
                              <w:t>Briefly describe: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D4B18" id="Text Box 19" o:spid="_x0000_s1029" type="#_x0000_t202" style="position:absolute;left:0;text-align:left;margin-left:39.15pt;margin-top:7.85pt;width:441.75pt;height: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DuzLQIAAFkEAAAOAAAAZHJzL2Uyb0RvYy54bWysVNtu2zAMfR+wfxD0vthJk6wx4hRdugwD&#10;ugvQ7gNkWbaFSaImKbG7ry8lJ1nQDXsY5gdBFKkj8hzS65tBK3IQzkswJZ1OckqE4VBL05b02+Pu&#10;zTUlPjBTMwVGlPRJeHqzef1q3dtCzKADVQtHEMT4orcl7UKwRZZ53gnN/ASsMOhswGkW0HRtVjvW&#10;I7pW2SzPl1kPrrYOuPAeT+9GJ90k/KYRPHxpGi8CUSXF3EJaXVqruGabNStax2wn+TEN9g9ZaCYN&#10;PnqGumOBkb2Tv0FpyR14aMKEg86gaSQXqQasZpq/qOahY1akWpAcb880+f8Hyz8fvjoia9RuRYlh&#10;GjV6FEMg72AgeIT89NYXGPZgMTAMeI6xqVZv74F/98TAtmOmFbfOQd8JVmN+03gzu7g64vgIUvWf&#10;oMZ32D5AAhoapyN5SAdBdNTp6axNzIXj4WI5zWezBSUcfcv59GqRxMtYcbptnQ8fBGgSNyV1qH1C&#10;Z4d7H2I2rDiFxMc8KFnvpFLJcG21VY4cGPbJLn2pgBdhypC+pKsF5vF3iDx9f4LQMmDDK6lLen0O&#10;YkWk7b2pUzsGJtW4x5SVOfIYqRtJDEM1JMmuTvJUUD8hsQ7G/sZ5xE0H7iclPfZ2Sf2PPXOCEvXR&#10;oDir6XwehyEZ88XbGRru0lNdepjhCFXSQMm43YZxgPbWybbDl8Z2MHCLgjYycR2VH7M6po/9myQ4&#10;zlockEs7Rf36I2yeAQAA//8DAFBLAwQUAAYACAAAACEADQv5Wd4AAAAJAQAADwAAAGRycy9kb3du&#10;cmV2LnhtbEyPwU7DMBBE70j8g7VIXBB1QiFJQ5wKIYHoDQqCqxtvk4h4HWw3DX/PcoLjzoxm31Tr&#10;2Q5iQh96RwrSRQICqXGmp1bB2+vDZQEiRE1GD45QwTcGWNenJ5UujTvSC07b2AouoVBqBV2MYyll&#10;aDq0OizciMTe3nmrI5++lcbrI5fbQV4lSSat7ok/dHrE+w6bz+3BKiiun6aPsFk+vzfZfljFi3x6&#10;/PJKnZ/Nd7cgIs7xLwy/+IwONTPt3IFMEIOCvFhykvWbHAT7qyzlKTsW0iwHWVfy/4L6BwAA//8D&#10;AFBLAQItABQABgAIAAAAIQC2gziS/gAAAOEBAAATAAAAAAAAAAAAAAAAAAAAAABbQ29udGVudF9U&#10;eXBlc10ueG1sUEsBAi0AFAAGAAgAAAAhADj9If/WAAAAlAEAAAsAAAAAAAAAAAAAAAAALwEAAF9y&#10;ZWxzLy5yZWxzUEsBAi0AFAAGAAgAAAAhADa0O7MtAgAAWQQAAA4AAAAAAAAAAAAAAAAALgIAAGRy&#10;cy9lMm9Eb2MueG1sUEsBAi0AFAAGAAgAAAAhAA0L+VneAAAACQEAAA8AAAAAAAAAAAAAAAAAhwQA&#10;AGRycy9kb3ducmV2LnhtbFBLBQYAAAAABAAEAPMAAACSBQAAAAA=&#10;">
                <v:textbox>
                  <w:txbxContent>
                    <w:p w:rsidR="00A657A8" w:rsidRPr="00537305" w:rsidRDefault="00A657A8" w:rsidP="0015631B">
                      <w:pPr>
                        <w:rPr>
                          <w:rFonts w:ascii="Calibri" w:hAnsi="Calibri"/>
                        </w:rPr>
                      </w:pPr>
                      <w:r w:rsidRPr="00537305">
                        <w:rPr>
                          <w:rFonts w:ascii="Calibri" w:hAnsi="Calibri"/>
                        </w:rPr>
                        <w:t>Briefly describe:</w:t>
                      </w:r>
                    </w:p>
                  </w:txbxContent>
                </v:textbox>
              </v:shape>
            </w:pict>
          </mc:Fallback>
        </mc:AlternateContent>
      </w:r>
    </w:p>
    <w:p w:rsidR="0015631B" w:rsidRPr="00AE18F2" w:rsidRDefault="0015631B" w:rsidP="0015631B">
      <w:pPr>
        <w:tabs>
          <w:tab w:val="left" w:pos="-720"/>
        </w:tabs>
        <w:suppressAutoHyphens/>
        <w:ind w:left="720"/>
        <w:rPr>
          <w:rFonts w:ascii="Calibri" w:hAnsi="Calibri" w:cs="Arial"/>
        </w:rPr>
      </w:pPr>
    </w:p>
    <w:p w:rsidR="0015631B" w:rsidRPr="00AE18F2" w:rsidRDefault="0015631B" w:rsidP="0015631B">
      <w:pPr>
        <w:tabs>
          <w:tab w:val="left" w:pos="-720"/>
        </w:tabs>
        <w:suppressAutoHyphens/>
        <w:ind w:left="720"/>
        <w:rPr>
          <w:rFonts w:ascii="Calibri" w:hAnsi="Calibri" w:cs="Arial"/>
        </w:rPr>
      </w:pPr>
    </w:p>
    <w:p w:rsidR="0015631B" w:rsidRPr="00AE18F2" w:rsidRDefault="0015631B" w:rsidP="0015631B">
      <w:pPr>
        <w:tabs>
          <w:tab w:val="left" w:pos="-720"/>
        </w:tabs>
        <w:suppressAutoHyphens/>
        <w:ind w:left="720"/>
        <w:rPr>
          <w:rFonts w:ascii="Calibri" w:hAnsi="Calibri" w:cs="Arial"/>
        </w:rPr>
      </w:pPr>
    </w:p>
    <w:p w:rsidR="0015631B" w:rsidRPr="00AE18F2" w:rsidRDefault="0015631B" w:rsidP="0015631B">
      <w:pPr>
        <w:tabs>
          <w:tab w:val="left" w:pos="-720"/>
        </w:tabs>
        <w:suppressAutoHyphens/>
        <w:ind w:left="720"/>
        <w:rPr>
          <w:rFonts w:ascii="Calibri" w:hAnsi="Calibri" w:cs="Arial"/>
        </w:rPr>
      </w:pPr>
    </w:p>
    <w:p w:rsidR="0015631B" w:rsidRPr="00AE18F2" w:rsidRDefault="0015631B" w:rsidP="004B62D4">
      <w:pPr>
        <w:numPr>
          <w:ilvl w:val="0"/>
          <w:numId w:val="11"/>
        </w:numPr>
        <w:tabs>
          <w:tab w:val="left" w:pos="-720"/>
        </w:tabs>
        <w:suppressAutoHyphens/>
        <w:ind w:left="720"/>
        <w:rPr>
          <w:rFonts w:ascii="Calibri" w:hAnsi="Calibri" w:cs="Arial"/>
        </w:rPr>
      </w:pPr>
      <w:r w:rsidRPr="00AE18F2">
        <w:rPr>
          <w:rFonts w:ascii="Calibri" w:hAnsi="Calibri" w:cs="Arial"/>
        </w:rPr>
        <w:t>Funded programs must comply with Section 317P(c</w:t>
      </w:r>
      <w:proofErr w:type="gramStart"/>
      <w:r w:rsidRPr="00AE18F2">
        <w:rPr>
          <w:rFonts w:ascii="Calibri" w:hAnsi="Calibri" w:cs="Arial"/>
        </w:rPr>
        <w:t>)(</w:t>
      </w:r>
      <w:proofErr w:type="gramEnd"/>
      <w:r w:rsidRPr="00AE18F2">
        <w:rPr>
          <w:rFonts w:ascii="Calibri" w:hAnsi="Calibri" w:cs="Arial"/>
        </w:rPr>
        <w:t xml:space="preserve">2) of the Public Health Service Act (42 U.S.C. § 247b-17(c)(2)) regarding medically accurate information (see Attachment </w:t>
      </w:r>
      <w:r w:rsidR="003E2665">
        <w:rPr>
          <w:rFonts w:ascii="Calibri" w:hAnsi="Calibri" w:cs="Arial"/>
        </w:rPr>
        <w:t>A</w:t>
      </w:r>
      <w:r w:rsidRPr="00AE18F2">
        <w:rPr>
          <w:rFonts w:ascii="Calibri" w:hAnsi="Calibri" w:cs="Arial"/>
        </w:rPr>
        <w:t>). All educational materials and curricula designed, mass produced and used for instructional and information purposed are certified as medically accurate.</w:t>
      </w:r>
      <w:r>
        <w:rPr>
          <w:rFonts w:ascii="Calibri" w:hAnsi="Calibri" w:cs="Arial"/>
        </w:rPr>
        <w:t xml:space="preserve"> </w:t>
      </w:r>
    </w:p>
    <w:p w:rsidR="0015631B" w:rsidRPr="00AE18F2" w:rsidRDefault="0015631B" w:rsidP="0015631B">
      <w:pPr>
        <w:tabs>
          <w:tab w:val="left" w:pos="-720"/>
        </w:tabs>
        <w:suppressAutoHyphens/>
        <w:ind w:left="720"/>
        <w:rPr>
          <w:rFonts w:ascii="Calibri" w:hAnsi="Calibri" w:cs="Arial"/>
        </w:rPr>
      </w:pPr>
      <w:r w:rsidRPr="00AE18F2">
        <w:rPr>
          <w:rFonts w:ascii="Calibri" w:hAnsi="Calibri" w:cs="Arial"/>
          <w:noProof/>
        </w:rPr>
        <mc:AlternateContent>
          <mc:Choice Requires="wps">
            <w:drawing>
              <wp:anchor distT="0" distB="0" distL="114300" distR="114300" simplePos="0" relativeHeight="251669504" behindDoc="0" locked="0" layoutInCell="1" allowOverlap="1" wp14:anchorId="227C56C4" wp14:editId="171970AD">
                <wp:simplePos x="0" y="0"/>
                <wp:positionH relativeFrom="column">
                  <wp:posOffset>497205</wp:posOffset>
                </wp:positionH>
                <wp:positionV relativeFrom="paragraph">
                  <wp:posOffset>107950</wp:posOffset>
                </wp:positionV>
                <wp:extent cx="5600700" cy="641350"/>
                <wp:effectExtent l="0" t="0" r="1905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1350"/>
                        </a:xfrm>
                        <a:prstGeom prst="rect">
                          <a:avLst/>
                        </a:prstGeom>
                        <a:solidFill>
                          <a:srgbClr val="FFFFFF"/>
                        </a:solidFill>
                        <a:ln w="9525">
                          <a:solidFill>
                            <a:srgbClr val="000000"/>
                          </a:solidFill>
                          <a:miter lim="800000"/>
                          <a:headEnd/>
                          <a:tailEnd/>
                        </a:ln>
                      </wps:spPr>
                      <wps:txbx>
                        <w:txbxContent>
                          <w:p w:rsidR="00A657A8" w:rsidRPr="00537305" w:rsidRDefault="00A657A8" w:rsidP="0015631B">
                            <w:pPr>
                              <w:rPr>
                                <w:rFonts w:ascii="Calibri" w:hAnsi="Calibri"/>
                              </w:rPr>
                            </w:pPr>
                            <w:r>
                              <w:rPr>
                                <w:rFonts w:ascii="Calibri" w:hAnsi="Calibri"/>
                              </w:rPr>
                              <w:t>List source(</w:t>
                            </w:r>
                            <w:r w:rsidRPr="00537305">
                              <w:rPr>
                                <w:rFonts w:ascii="Calibri" w:hAnsi="Calibri"/>
                              </w:rPr>
                              <w:t>s</w:t>
                            </w:r>
                            <w:r>
                              <w:rPr>
                                <w:rFonts w:ascii="Calibri" w:hAnsi="Calibri"/>
                              </w:rPr>
                              <w:t>)</w:t>
                            </w:r>
                            <w:r w:rsidRPr="00537305">
                              <w:rPr>
                                <w:rFonts w:ascii="Calibri" w:hAnsi="Calibri"/>
                              </w:rPr>
                              <w:t xml:space="preserve"> of your materials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C56C4" id="Text Box 18" o:spid="_x0000_s1030" type="#_x0000_t202" style="position:absolute;left:0;text-align:left;margin-left:39.15pt;margin-top:8.5pt;width:441pt;height: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FlLQIAAFk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Ru1QKcM0&#10;avQkhkDewUDwCPnprS8w7NFiYBjwHGNTrd4+AP/uiYFNx0wr7pyDvhOsxvym8WZ2cXXE8RGk6j9B&#10;je+wXYAENDROR/KQDoLoqNPhrE3MhePhYpnnVzm6OPqW8+nbRRIvY8XptnU+fBCgSdyU1KH2CZ3t&#10;H3yI2bDiFBIf86BkvZVKJcO11UY5smfYJ9v0pQJehClD+pLeLGaLkYC/QuTp+xOElgEbXkld0utz&#10;ECsibe9NndoxMKnGPaaszJHHSN1IYhiqIUk2P8lTQX1AYh2M/Y3ziJsO3E9KeuztkvofO+YEJeqj&#10;QXFupvN5HIZkzBdXMzTcpae69DDDEaqkgZJxuwnjAO2sk22HL43tYOAOBW1k4joqP2Z1TB/7N0lw&#10;nLU4IJd2ivr1R1g/AwAA//8DAFBLAwQUAAYACAAAACEAkGkbkt0AAAAJAQAADwAAAGRycy9kb3du&#10;cmV2LnhtbEyPwU7DMBBE70j8g7VIXBB1SlGShjgVQgLBDQqCqxtvkwh7HWw3DX/PcoLjzoxm39Sb&#10;2VkxYYiDJwXLRQYCqfVmoE7B2+v9ZQkiJk1GW0+o4BsjbJrTk1pXxh/pBadt6gSXUKy0gj6lsZIy&#10;tj06HRd+RGJv74PTic/QSRP0kcudlVdZlkunB+IPvR7xrsf2c3twCsrrx+kjPq2e39t8b9fpopge&#10;voJS52fz7Q2IhHP6C8MvPqNDw0w7fyAThVVQlCtOsl7wJPbXecbCjoVlmYFsavl/QfMDAAD//wMA&#10;UEsBAi0AFAAGAAgAAAAhALaDOJL+AAAA4QEAABMAAAAAAAAAAAAAAAAAAAAAAFtDb250ZW50X1R5&#10;cGVzXS54bWxQSwECLQAUAAYACAAAACEAOP0h/9YAAACUAQAACwAAAAAAAAAAAAAAAAAvAQAAX3Jl&#10;bHMvLnJlbHNQSwECLQAUAAYACAAAACEA3TnRZS0CAABZBAAADgAAAAAAAAAAAAAAAAAuAgAAZHJz&#10;L2Uyb0RvYy54bWxQSwECLQAUAAYACAAAACEAkGkbkt0AAAAJAQAADwAAAAAAAAAAAAAAAACHBAAA&#10;ZHJzL2Rvd25yZXYueG1sUEsFBgAAAAAEAAQA8wAAAJEFAAAAAA==&#10;">
                <v:textbox>
                  <w:txbxContent>
                    <w:p w:rsidR="00A657A8" w:rsidRPr="00537305" w:rsidRDefault="00A657A8" w:rsidP="0015631B">
                      <w:pPr>
                        <w:rPr>
                          <w:rFonts w:ascii="Calibri" w:hAnsi="Calibri"/>
                        </w:rPr>
                      </w:pPr>
                      <w:r>
                        <w:rPr>
                          <w:rFonts w:ascii="Calibri" w:hAnsi="Calibri"/>
                        </w:rPr>
                        <w:t>List source(</w:t>
                      </w:r>
                      <w:r w:rsidRPr="00537305">
                        <w:rPr>
                          <w:rFonts w:ascii="Calibri" w:hAnsi="Calibri"/>
                        </w:rPr>
                        <w:t>s</w:t>
                      </w:r>
                      <w:r>
                        <w:rPr>
                          <w:rFonts w:ascii="Calibri" w:hAnsi="Calibri"/>
                        </w:rPr>
                        <w:t>)</w:t>
                      </w:r>
                      <w:r w:rsidRPr="00537305">
                        <w:rPr>
                          <w:rFonts w:ascii="Calibri" w:hAnsi="Calibri"/>
                        </w:rPr>
                        <w:t xml:space="preserve"> of your materials used:</w:t>
                      </w:r>
                    </w:p>
                  </w:txbxContent>
                </v:textbox>
              </v:shape>
            </w:pict>
          </mc:Fallback>
        </mc:AlternateContent>
      </w:r>
    </w:p>
    <w:p w:rsidR="0015631B" w:rsidRPr="00AE18F2" w:rsidRDefault="0015631B" w:rsidP="0015631B">
      <w:pPr>
        <w:tabs>
          <w:tab w:val="left" w:pos="-720"/>
        </w:tabs>
        <w:suppressAutoHyphens/>
        <w:ind w:left="720"/>
        <w:rPr>
          <w:rFonts w:ascii="Calibri" w:hAnsi="Calibri" w:cs="Arial"/>
        </w:rPr>
      </w:pPr>
    </w:p>
    <w:p w:rsidR="0015631B" w:rsidRPr="00AE18F2" w:rsidRDefault="0015631B" w:rsidP="0015631B">
      <w:pPr>
        <w:tabs>
          <w:tab w:val="left" w:pos="-720"/>
        </w:tabs>
        <w:suppressAutoHyphens/>
        <w:ind w:left="720"/>
        <w:rPr>
          <w:rFonts w:ascii="Calibri" w:hAnsi="Calibri" w:cs="Arial"/>
        </w:rPr>
      </w:pPr>
    </w:p>
    <w:p w:rsidR="0015631B" w:rsidRPr="00AE18F2" w:rsidRDefault="0015631B" w:rsidP="0015631B">
      <w:pPr>
        <w:tabs>
          <w:tab w:val="left" w:pos="-720"/>
        </w:tabs>
        <w:suppressAutoHyphens/>
        <w:ind w:left="720"/>
        <w:rPr>
          <w:rFonts w:ascii="Calibri" w:hAnsi="Calibri" w:cs="Arial"/>
        </w:rPr>
      </w:pPr>
    </w:p>
    <w:p w:rsidR="0015631B" w:rsidRPr="00AE18F2" w:rsidRDefault="0015631B" w:rsidP="0015631B">
      <w:pPr>
        <w:tabs>
          <w:tab w:val="left" w:pos="-720"/>
        </w:tabs>
        <w:suppressAutoHyphens/>
        <w:ind w:left="720"/>
        <w:rPr>
          <w:rFonts w:ascii="Calibri" w:hAnsi="Calibri" w:cs="Arial"/>
        </w:rPr>
      </w:pPr>
    </w:p>
    <w:p w:rsidR="0015631B" w:rsidRPr="00AE18F2" w:rsidRDefault="0015631B" w:rsidP="004B62D4">
      <w:pPr>
        <w:widowControl w:val="0"/>
        <w:numPr>
          <w:ilvl w:val="0"/>
          <w:numId w:val="11"/>
        </w:numPr>
        <w:tabs>
          <w:tab w:val="left" w:pos="-720"/>
        </w:tabs>
        <w:suppressAutoHyphens/>
        <w:autoSpaceDE w:val="0"/>
        <w:autoSpaceDN w:val="0"/>
        <w:adjustRightInd w:val="0"/>
        <w:ind w:left="720"/>
        <w:contextualSpacing/>
        <w:rPr>
          <w:rFonts w:ascii="Calibri" w:hAnsi="Calibri" w:cs="Arial"/>
        </w:rPr>
      </w:pPr>
      <w:r w:rsidRPr="00AE18F2">
        <w:rPr>
          <w:rFonts w:ascii="Calibri" w:hAnsi="Calibri" w:cs="Arial"/>
        </w:rPr>
        <w:t>The applicant will not discriminate against anyone regarding race, gender, sexual orientation, national origin, color, disability, or age.</w:t>
      </w:r>
      <w:r>
        <w:rPr>
          <w:rFonts w:ascii="Calibri" w:hAnsi="Calibri" w:cs="Arial"/>
        </w:rPr>
        <w:t xml:space="preserve"> </w:t>
      </w:r>
      <w:r w:rsidRPr="00AE18F2">
        <w:rPr>
          <w:rFonts w:ascii="Calibri" w:hAnsi="Calibri" w:cs="Arial"/>
        </w:rPr>
        <w:t xml:space="preserve"> </w:t>
      </w:r>
      <w:r w:rsidRPr="00AE18F2">
        <w:rPr>
          <w:rFonts w:ascii="Calibri" w:hAnsi="Calibri"/>
        </w:rPr>
        <w:t>Explain how your program considers and identifies the needs of all students, including</w:t>
      </w:r>
      <w:r>
        <w:rPr>
          <w:rFonts w:ascii="Calibri" w:hAnsi="Calibri"/>
        </w:rPr>
        <w:t xml:space="preserve"> </w:t>
      </w:r>
      <w:r w:rsidRPr="00AE18F2">
        <w:rPr>
          <w:rFonts w:ascii="Calibri" w:hAnsi="Calibri"/>
        </w:rPr>
        <w:t>the needs of lesbian, gay, bisexual, transgender, and how the programs will be</w:t>
      </w:r>
      <w:r w:rsidRPr="00AE18F2">
        <w:rPr>
          <w:rFonts w:ascii="Calibri" w:hAnsi="Calibri" w:cs="Arial"/>
        </w:rPr>
        <w:t xml:space="preserve"> inclusive of and non-stigmatizing toward such participants.</w:t>
      </w:r>
    </w:p>
    <w:p w:rsidR="0015631B" w:rsidRPr="00AE18F2" w:rsidRDefault="0015631B" w:rsidP="0015631B">
      <w:pPr>
        <w:tabs>
          <w:tab w:val="left" w:pos="-720"/>
        </w:tabs>
        <w:suppressAutoHyphens/>
        <w:ind w:left="720"/>
        <w:rPr>
          <w:rFonts w:ascii="Calibri" w:hAnsi="Calibri" w:cs="Arial"/>
        </w:rPr>
      </w:pPr>
      <w:r w:rsidRPr="00AE18F2">
        <w:rPr>
          <w:rFonts w:ascii="Calibri" w:hAnsi="Calibri" w:cs="Arial"/>
          <w:noProof/>
        </w:rPr>
        <mc:AlternateContent>
          <mc:Choice Requires="wps">
            <w:drawing>
              <wp:anchor distT="0" distB="0" distL="114300" distR="114300" simplePos="0" relativeHeight="251667456" behindDoc="0" locked="0" layoutInCell="1" allowOverlap="1" wp14:anchorId="46045DA9" wp14:editId="3089FACE">
                <wp:simplePos x="0" y="0"/>
                <wp:positionH relativeFrom="margin">
                  <wp:posOffset>468630</wp:posOffset>
                </wp:positionH>
                <wp:positionV relativeFrom="paragraph">
                  <wp:posOffset>49530</wp:posOffset>
                </wp:positionV>
                <wp:extent cx="5638800" cy="58102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81025"/>
                        </a:xfrm>
                        <a:prstGeom prst="rect">
                          <a:avLst/>
                        </a:prstGeom>
                        <a:solidFill>
                          <a:srgbClr val="FFFFFF"/>
                        </a:solidFill>
                        <a:ln w="9525">
                          <a:solidFill>
                            <a:srgbClr val="000000"/>
                          </a:solidFill>
                          <a:miter lim="800000"/>
                          <a:headEnd/>
                          <a:tailEnd/>
                        </a:ln>
                      </wps:spPr>
                      <wps:txbx>
                        <w:txbxContent>
                          <w:p w:rsidR="00A657A8" w:rsidRPr="00015EF5" w:rsidRDefault="00A657A8" w:rsidP="0015631B">
                            <w:pPr>
                              <w:widowControl w:val="0"/>
                              <w:tabs>
                                <w:tab w:val="left" w:pos="0"/>
                              </w:tabs>
                              <w:autoSpaceDE w:val="0"/>
                              <w:autoSpaceDN w:val="0"/>
                              <w:adjustRightInd w:val="0"/>
                              <w:contextualSpacing/>
                              <w:rPr>
                                <w:rFonts w:ascii="Calibri" w:hAnsi="Calibri" w:cs="TimesNewRomanPS-BoldMT"/>
                              </w:rPr>
                            </w:pPr>
                            <w:r w:rsidRPr="00537305">
                              <w:rPr>
                                <w:rFonts w:ascii="Calibri" w:hAnsi="Calibri" w:cs="TimesNewRomanPS-BoldMT"/>
                              </w:rPr>
                              <w:t>Please indicate how your program complies:</w:t>
                            </w:r>
                          </w:p>
                          <w:p w:rsidR="00A657A8" w:rsidRPr="00537305" w:rsidRDefault="00A657A8" w:rsidP="0015631B">
                            <w:pPr>
                              <w:tabs>
                                <w:tab w:val="left" w:pos="0"/>
                              </w:tabs>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45DA9" id="Text Box 17" o:spid="_x0000_s1031" type="#_x0000_t202" style="position:absolute;left:0;text-align:left;margin-left:36.9pt;margin-top:3.9pt;width:444pt;height:4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gwLAIAAFkEAAAOAAAAZHJzL2Uyb0RvYy54bWysVNtu2zAMfR+wfxD0vtjJkjY14hRdugwD&#10;ugvQ7gNkWY6FyaJGKbG7rx8lp2l2wR6G+UEgReqQPCS9uh46ww4KvQZb8ukk50xZCbW2u5J/edi+&#10;WnLmg7C1MGBVyR+V59frly9WvSvUDFowtUJGINYXvSt5G4IrsszLVnXCT8ApS8YGsBOBVNxlNYqe&#10;0DuTzfL8IusBa4cglfd0ezsa+TrhN42S4VPTeBWYKTnlFtKJ6azima1XotihcK2WxzTEP2TRCW0p&#10;6AnqVgTB9qh/g+q0RPDQhImELoOm0VKlGqiaaf5LNfetcCrVQuR4d6LJ/z9Y+fHwGZmuqXeXnFnR&#10;UY8e1BDYGxgYXRE/vfMFud07cgwD3ZNvqtW7O5BfPbOwaYXdqRtE6FslaspvGl9mZ09HHB9Bqv4D&#10;1BRH7AMkoKHBLpJHdDBCpz49nnoTc5F0ubh4vVzmZJJkWyyn+WyRQoji6bVDH94p6FgUSo7U+4Qu&#10;Dnc+xGxE8eQSg3kwut5qY5KCu2pjkB0Ezck2fUf0n9yMZX3JrxYU++8Qefr+BNHpQANvdFdyKoe+&#10;6CSKSNtbWyc5CG1GmVI29shjpG4kMQzVkFqWGIgcV1A/ErEI43zTPpLQAn7nrKfZLrn/theoODPv&#10;LTXnajqfx2VIynxxOSMFzy3VuUVYSVAlD5yN4iaMC7R3qHctRRrHwcINNbTRievnrI7p0/ymFhx3&#10;LS7IuZ68nv8I6x8AAAD//wMAUEsDBBQABgAIAAAAIQCxTXse2wAAAAcBAAAPAAAAZHJzL2Rvd25y&#10;ZXYueG1sTI7BTsMwEETvSPyDtUhcEHVKUNqEOBVCAsENCoKrG2+TCHsdbDcNf89ygtPMakazr97M&#10;zooJQxw8KVguMhBIrTcDdQreXu8v1yBi0mS09YQKvjHCpjk9qXVl/JFecNqmTvAIxUor6FMaKylj&#10;26PTceFHJM72Pjid+AydNEEfedxZeZVlhXR6IP7Q6xHvemw/twenYH39OH3Ep/z5vS32tkwXq+nh&#10;Kyh1fjbf3oBIOKe/MvziMzo0zLTzBzJRWAWrnMkTKwvHZbFks2NT5iCbWv7nb34AAAD//wMAUEsB&#10;Ai0AFAAGAAgAAAAhALaDOJL+AAAA4QEAABMAAAAAAAAAAAAAAAAAAAAAAFtDb250ZW50X1R5cGVz&#10;XS54bWxQSwECLQAUAAYACAAAACEAOP0h/9YAAACUAQAACwAAAAAAAAAAAAAAAAAvAQAAX3JlbHMv&#10;LnJlbHNQSwECLQAUAAYACAAAACEAeFr4MCwCAABZBAAADgAAAAAAAAAAAAAAAAAuAgAAZHJzL2Uy&#10;b0RvYy54bWxQSwECLQAUAAYACAAAACEAsU17HtsAAAAHAQAADwAAAAAAAAAAAAAAAACGBAAAZHJz&#10;L2Rvd25yZXYueG1sUEsFBgAAAAAEAAQA8wAAAI4FAAAAAA==&#10;">
                <v:textbox>
                  <w:txbxContent>
                    <w:p w:rsidR="00A657A8" w:rsidRPr="00015EF5" w:rsidRDefault="00A657A8" w:rsidP="0015631B">
                      <w:pPr>
                        <w:widowControl w:val="0"/>
                        <w:tabs>
                          <w:tab w:val="left" w:pos="0"/>
                        </w:tabs>
                        <w:autoSpaceDE w:val="0"/>
                        <w:autoSpaceDN w:val="0"/>
                        <w:adjustRightInd w:val="0"/>
                        <w:contextualSpacing/>
                        <w:rPr>
                          <w:rFonts w:ascii="Calibri" w:hAnsi="Calibri" w:cs="TimesNewRomanPS-BoldMT"/>
                        </w:rPr>
                      </w:pPr>
                      <w:r w:rsidRPr="00537305">
                        <w:rPr>
                          <w:rFonts w:ascii="Calibri" w:hAnsi="Calibri" w:cs="TimesNewRomanPS-BoldMT"/>
                        </w:rPr>
                        <w:t>Please indicate how your program complies:</w:t>
                      </w:r>
                    </w:p>
                    <w:p w:rsidR="00A657A8" w:rsidRPr="00537305" w:rsidRDefault="00A657A8" w:rsidP="0015631B">
                      <w:pPr>
                        <w:tabs>
                          <w:tab w:val="left" w:pos="0"/>
                        </w:tabs>
                        <w:rPr>
                          <w:rFonts w:ascii="Calibri" w:hAnsi="Calibri"/>
                        </w:rPr>
                      </w:pPr>
                    </w:p>
                  </w:txbxContent>
                </v:textbox>
                <w10:wrap anchorx="margin"/>
              </v:shape>
            </w:pict>
          </mc:Fallback>
        </mc:AlternateContent>
      </w:r>
    </w:p>
    <w:p w:rsidR="0015631B" w:rsidRPr="00AE18F2" w:rsidRDefault="0015631B" w:rsidP="0015631B">
      <w:pPr>
        <w:tabs>
          <w:tab w:val="left" w:pos="-720"/>
        </w:tabs>
        <w:suppressAutoHyphens/>
        <w:ind w:left="720"/>
        <w:rPr>
          <w:rFonts w:ascii="Calibri" w:hAnsi="Calibri" w:cs="Arial"/>
        </w:rPr>
      </w:pPr>
    </w:p>
    <w:p w:rsidR="0015631B" w:rsidRPr="00AE18F2" w:rsidRDefault="0015631B" w:rsidP="0015631B">
      <w:pPr>
        <w:tabs>
          <w:tab w:val="left" w:pos="-720"/>
        </w:tabs>
        <w:suppressAutoHyphens/>
        <w:ind w:left="720"/>
        <w:rPr>
          <w:rFonts w:ascii="Calibri" w:hAnsi="Calibri" w:cs="Arial"/>
        </w:rPr>
      </w:pPr>
    </w:p>
    <w:p w:rsidR="0015631B" w:rsidRDefault="0015631B" w:rsidP="0015631B">
      <w:pPr>
        <w:tabs>
          <w:tab w:val="left" w:pos="-720"/>
        </w:tabs>
        <w:suppressAutoHyphens/>
        <w:ind w:left="720"/>
        <w:rPr>
          <w:rFonts w:ascii="Calibri" w:hAnsi="Calibri" w:cs="Arial"/>
        </w:rPr>
      </w:pPr>
    </w:p>
    <w:p w:rsidR="0015631B" w:rsidRPr="00AE18F2" w:rsidRDefault="0015631B" w:rsidP="0015631B">
      <w:pPr>
        <w:tabs>
          <w:tab w:val="left" w:pos="-720"/>
        </w:tabs>
        <w:suppressAutoHyphens/>
        <w:rPr>
          <w:rFonts w:ascii="Calibri" w:hAnsi="Calibri" w:cs="Arial"/>
        </w:rPr>
      </w:pPr>
    </w:p>
    <w:p w:rsidR="0015631B" w:rsidRDefault="0015631B" w:rsidP="004B62D4">
      <w:pPr>
        <w:numPr>
          <w:ilvl w:val="0"/>
          <w:numId w:val="11"/>
        </w:numPr>
        <w:tabs>
          <w:tab w:val="left" w:pos="-720"/>
        </w:tabs>
        <w:suppressAutoHyphens/>
        <w:ind w:left="810"/>
        <w:rPr>
          <w:rFonts w:ascii="Calibri" w:hAnsi="Calibri" w:cs="Arial"/>
        </w:rPr>
      </w:pPr>
      <w:r w:rsidRPr="007D4325">
        <w:rPr>
          <w:rFonts w:ascii="Calibri" w:hAnsi="Calibri" w:cs="Arial"/>
        </w:rPr>
        <w:t>Funded projects will maintain appropriate fiscal and program records and conduct fiscal audits of this program as a part of their regular audits. Fiscal and program records will be maintained according to grant r</w:t>
      </w:r>
      <w:r>
        <w:rPr>
          <w:rFonts w:ascii="Calibri" w:hAnsi="Calibri" w:cs="Arial"/>
        </w:rPr>
        <w:t>equirements.</w:t>
      </w:r>
    </w:p>
    <w:p w:rsidR="0015631B" w:rsidRPr="007D4325" w:rsidRDefault="0015631B" w:rsidP="0015631B">
      <w:pPr>
        <w:tabs>
          <w:tab w:val="left" w:pos="-720"/>
        </w:tabs>
        <w:suppressAutoHyphens/>
        <w:ind w:left="810"/>
        <w:rPr>
          <w:rFonts w:ascii="Calibri" w:hAnsi="Calibri" w:cs="Arial"/>
        </w:rPr>
      </w:pPr>
    </w:p>
    <w:p w:rsidR="0015631B" w:rsidRPr="007D4325" w:rsidRDefault="0015631B" w:rsidP="004B62D4">
      <w:pPr>
        <w:numPr>
          <w:ilvl w:val="0"/>
          <w:numId w:val="11"/>
        </w:numPr>
        <w:tabs>
          <w:tab w:val="left" w:pos="-720"/>
        </w:tabs>
        <w:suppressAutoHyphens/>
        <w:ind w:left="810"/>
        <w:rPr>
          <w:rFonts w:ascii="Calibri" w:hAnsi="Calibri" w:cs="Arial"/>
        </w:rPr>
      </w:pPr>
      <w:r w:rsidRPr="00AE18F2">
        <w:rPr>
          <w:rFonts w:ascii="Calibri" w:hAnsi="Calibri" w:cs="Arial"/>
        </w:rPr>
        <w:t>If any findings of misuse of these funds are discovered, project</w:t>
      </w:r>
      <w:r>
        <w:rPr>
          <w:rFonts w:ascii="Calibri" w:hAnsi="Calibri" w:cs="Arial"/>
        </w:rPr>
        <w:t xml:space="preserve"> funds will be returned to CDE.</w:t>
      </w:r>
    </w:p>
    <w:p w:rsidR="0015631B" w:rsidRPr="00AE18F2" w:rsidRDefault="0015631B" w:rsidP="0015631B">
      <w:pPr>
        <w:pStyle w:val="ListParagraph"/>
        <w:ind w:left="810"/>
        <w:rPr>
          <w:rFonts w:ascii="Calibri" w:hAnsi="Calibri" w:cs="Arial"/>
        </w:rPr>
      </w:pPr>
    </w:p>
    <w:p w:rsidR="0015631B" w:rsidRPr="00AE18F2" w:rsidRDefault="0015631B" w:rsidP="004B62D4">
      <w:pPr>
        <w:numPr>
          <w:ilvl w:val="0"/>
          <w:numId w:val="11"/>
        </w:numPr>
        <w:tabs>
          <w:tab w:val="left" w:pos="-720"/>
        </w:tabs>
        <w:suppressAutoHyphens/>
        <w:ind w:left="810"/>
        <w:rPr>
          <w:rFonts w:ascii="Calibri" w:hAnsi="Calibri" w:cs="Arial"/>
        </w:rPr>
      </w:pPr>
      <w:r w:rsidRPr="00AE18F2">
        <w:rPr>
          <w:rFonts w:ascii="Calibri" w:hAnsi="Calibri" w:cs="Arial"/>
        </w:rPr>
        <w:t xml:space="preserve">The grantee will maintain sole responsibility for the project even though subcontractors may be used to perform certain services. </w:t>
      </w:r>
    </w:p>
    <w:p w:rsidR="0015631B" w:rsidRPr="00AE18F2" w:rsidRDefault="0015631B" w:rsidP="0015631B">
      <w:pPr>
        <w:tabs>
          <w:tab w:val="left" w:pos="-720"/>
        </w:tabs>
        <w:suppressAutoHyphens/>
        <w:ind w:left="720"/>
        <w:rPr>
          <w:rFonts w:ascii="Calibri" w:hAnsi="Calibri" w:cs="Arial"/>
        </w:rPr>
      </w:pPr>
    </w:p>
    <w:p w:rsidR="0015631B" w:rsidRPr="00B6135B" w:rsidRDefault="0015631B" w:rsidP="004B62D4">
      <w:pPr>
        <w:numPr>
          <w:ilvl w:val="0"/>
          <w:numId w:val="11"/>
        </w:numPr>
        <w:tabs>
          <w:tab w:val="left" w:pos="-720"/>
        </w:tabs>
        <w:suppressAutoHyphens/>
        <w:ind w:left="810"/>
        <w:rPr>
          <w:rFonts w:ascii="Calibri" w:hAnsi="Calibri" w:cs="Arial"/>
        </w:rPr>
      </w:pPr>
      <w:r w:rsidRPr="00B6135B">
        <w:rPr>
          <w:rFonts w:ascii="Calibri" w:hAnsi="Calibri" w:cs="Arial"/>
        </w:rPr>
        <w:t>Funded programs must comply with Colorado CRS 22-1-110.5, “Education regarding human sexuality-prior written notice to parent-content standards.”</w:t>
      </w:r>
      <w:r>
        <w:rPr>
          <w:rFonts w:ascii="Calibri" w:hAnsi="Calibri" w:cs="Arial"/>
        </w:rPr>
        <w:t xml:space="preserve"> </w:t>
      </w:r>
      <w:hyperlink r:id="rId28" w:history="1">
        <w:r w:rsidRPr="00B6135B">
          <w:rPr>
            <w:rStyle w:val="Hyperlink"/>
            <w:rFonts w:ascii="Calibri" w:hAnsi="Calibri" w:cs="Arial"/>
          </w:rPr>
          <w:t>http://www.leg.state.co.us/clics/clics2013a/csl.nsf/billcontainers/1B0EC2643B4EFFB787257AEE0054AB45/$FILE/1081hie_01.pdf</w:t>
        </w:r>
      </w:hyperlink>
      <w:r w:rsidRPr="00B6135B">
        <w:rPr>
          <w:rFonts w:ascii="Calibri" w:hAnsi="Calibri" w:cs="Arial"/>
        </w:rPr>
        <w:t xml:space="preserve"> </w:t>
      </w:r>
    </w:p>
    <w:p w:rsidR="0015631B" w:rsidRPr="00AE18F2" w:rsidRDefault="0015631B" w:rsidP="0015631B">
      <w:pPr>
        <w:tabs>
          <w:tab w:val="left" w:pos="-720"/>
        </w:tabs>
        <w:suppressAutoHyphens/>
        <w:rPr>
          <w:rFonts w:ascii="Calibri" w:hAnsi="Calibri" w:cs="Arial"/>
        </w:rPr>
      </w:pPr>
      <w:r w:rsidRPr="00AE18F2">
        <w:rPr>
          <w:rFonts w:ascii="Calibri" w:hAnsi="Calibri" w:cs="Arial"/>
          <w:noProof/>
        </w:rPr>
        <mc:AlternateContent>
          <mc:Choice Requires="wps">
            <w:drawing>
              <wp:anchor distT="0" distB="0" distL="114300" distR="114300" simplePos="0" relativeHeight="251670528" behindDoc="0" locked="0" layoutInCell="1" allowOverlap="1" wp14:anchorId="38678595" wp14:editId="767C6950">
                <wp:simplePos x="0" y="0"/>
                <wp:positionH relativeFrom="column">
                  <wp:posOffset>478155</wp:posOffset>
                </wp:positionH>
                <wp:positionV relativeFrom="paragraph">
                  <wp:posOffset>44450</wp:posOffset>
                </wp:positionV>
                <wp:extent cx="5629275" cy="866775"/>
                <wp:effectExtent l="0" t="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866775"/>
                        </a:xfrm>
                        <a:prstGeom prst="rect">
                          <a:avLst/>
                        </a:prstGeom>
                        <a:solidFill>
                          <a:srgbClr val="FFFFFF"/>
                        </a:solidFill>
                        <a:ln w="9525">
                          <a:solidFill>
                            <a:srgbClr val="000000"/>
                          </a:solidFill>
                          <a:miter lim="800000"/>
                          <a:headEnd/>
                          <a:tailEnd/>
                        </a:ln>
                      </wps:spPr>
                      <wps:txbx>
                        <w:txbxContent>
                          <w:p w:rsidR="00A657A8" w:rsidRPr="00537305" w:rsidRDefault="00A657A8" w:rsidP="0015631B">
                            <w:pPr>
                              <w:rPr>
                                <w:rFonts w:ascii="Calibri" w:hAnsi="Calibri"/>
                              </w:rPr>
                            </w:pPr>
                            <w:r w:rsidRPr="00537305">
                              <w:rPr>
                                <w:rFonts w:ascii="Calibri" w:hAnsi="Calibri"/>
                              </w:rPr>
                              <w:t>Please indicate how your program complies: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8595" id="Text Box 16" o:spid="_x0000_s1032" type="#_x0000_t202" style="position:absolute;margin-left:37.65pt;margin-top:3.5pt;width:443.25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5KwIAAFkEAAAOAAAAZHJzL2Uyb0RvYy54bWysVNuO2yAQfa/Uf0C8N06sXDZWnNU221SV&#10;thdptx+AMbZRgaFAYqdf3wFn0/T2UtUPaIYZDjPnDN7cDlqRo3BeginpbDKlRBgOtTRtST8/7V/d&#10;UOIDMzVTYERJT8LT2+3LF5veFiKHDlQtHEEQ44velrQLwRZZ5nknNPMTsMJgsAGnWUDXtVntWI/o&#10;WmX5dLrMenC1dcCF97h7PwbpNuE3jeDhY9N4EYgqKdYW0urSWsU1225Y0TpmO8nPZbB/qEIzafDS&#10;C9Q9C4wcnPwNSkvuwEMTJhx0Bk0juUg9YDez6S/dPHbMitQLkuPthSb//2D5h+MnR2SN2i0pMUyj&#10;Rk9iCOQ1DAS3kJ/e+gLTHi0mhgH3MTf16u0D8C+eGNh1zLTizjnoO8FqrG8WT2ZXR0ccH0Gq/j3U&#10;eA87BEhAQ+N0JA/pIIiOOp0u2sRaOG4ulvk6Xy0o4Ri7WS5XaMcrWPF82jof3grQJBoldah9QmfH&#10;Bx/G1OeUeJkHJeu9VCo5rq12ypEjwznZp++M/lOaMqQv6XqRL0YC/goxTd+fILQMOPBKauziksSK&#10;SNsbU2OZrAhMqtHG7pQ58xipG0kMQzUkyS7yVFCfkFgH43zje0SjA/eNkh5nu6T+64E5QYl6Z1Cc&#10;9Ww+j48hOfPFKkfHXUeq6wgzHKFKGigZzV0YH9DBOtl2eNM4DgbuUNBGJq6j8mNV5/JxfpNa57cW&#10;H8i1n7J+/BG23wEAAP//AwBQSwMEFAAGAAgAAAAhAJ/yR9zfAAAACAEAAA8AAABkcnMvZG93bnJl&#10;di54bWxMj8FOwzAQRO9I/IO1SFxQ65S0aRviVAgJRG/QIri68TaJiNfBdtPw9ywnOK1G8zQ7U2xG&#10;24kBfWgdKZhNExBIlTMt1Qre9o+TFYgQNRndOUIF3xhgU15eFDo37kyvOOxiLTiEQq4VNDH2uZSh&#10;atDqMHU9EntH562OLH0tjddnDredvE2STFrdEn9odI8PDVafu5NVsJo/Dx9hm768V9mxW8eb5fD0&#10;5ZW6vhrv70BEHOMfDL/1uTqU3OngTmSC6BQsFymTfHkR2+tsxksOzM3TBciykP8HlD8AAAD//wMA&#10;UEsBAi0AFAAGAAgAAAAhALaDOJL+AAAA4QEAABMAAAAAAAAAAAAAAAAAAAAAAFtDb250ZW50X1R5&#10;cGVzXS54bWxQSwECLQAUAAYACAAAACEAOP0h/9YAAACUAQAACwAAAAAAAAAAAAAAAAAvAQAAX3Jl&#10;bHMvLnJlbHNQSwECLQAUAAYACAAAACEAKvveOSsCAABZBAAADgAAAAAAAAAAAAAAAAAuAgAAZHJz&#10;L2Uyb0RvYy54bWxQSwECLQAUAAYACAAAACEAn/JH3N8AAAAIAQAADwAAAAAAAAAAAAAAAACFBAAA&#10;ZHJzL2Rvd25yZXYueG1sUEsFBgAAAAAEAAQA8wAAAJEFAAAAAA==&#10;">
                <v:textbox>
                  <w:txbxContent>
                    <w:p w:rsidR="00A657A8" w:rsidRPr="00537305" w:rsidRDefault="00A657A8" w:rsidP="0015631B">
                      <w:pPr>
                        <w:rPr>
                          <w:rFonts w:ascii="Calibri" w:hAnsi="Calibri"/>
                        </w:rPr>
                      </w:pPr>
                      <w:r w:rsidRPr="00537305">
                        <w:rPr>
                          <w:rFonts w:ascii="Calibri" w:hAnsi="Calibri"/>
                        </w:rPr>
                        <w:t>Please indicate how your program complies:</w:t>
                      </w:r>
                    </w:p>
                  </w:txbxContent>
                </v:textbox>
              </v:shape>
            </w:pict>
          </mc:Fallback>
        </mc:AlternateContent>
      </w:r>
    </w:p>
    <w:p w:rsidR="0015631B" w:rsidRPr="00AE18F2" w:rsidRDefault="0015631B" w:rsidP="0015631B">
      <w:pPr>
        <w:tabs>
          <w:tab w:val="left" w:pos="-720"/>
        </w:tabs>
        <w:suppressAutoHyphens/>
        <w:rPr>
          <w:rFonts w:ascii="Calibri" w:hAnsi="Calibri" w:cs="Arial"/>
        </w:rPr>
      </w:pPr>
    </w:p>
    <w:p w:rsidR="0015631B" w:rsidRPr="00AE18F2" w:rsidRDefault="0015631B" w:rsidP="0015631B">
      <w:pPr>
        <w:tabs>
          <w:tab w:val="left" w:pos="-720"/>
        </w:tabs>
        <w:suppressAutoHyphens/>
        <w:rPr>
          <w:rFonts w:ascii="Calibri" w:hAnsi="Calibri" w:cs="Arial"/>
        </w:rPr>
      </w:pPr>
    </w:p>
    <w:p w:rsidR="0015631B" w:rsidRPr="00AE18F2" w:rsidRDefault="0015631B" w:rsidP="0015631B">
      <w:pPr>
        <w:tabs>
          <w:tab w:val="left" w:pos="-720"/>
        </w:tabs>
        <w:suppressAutoHyphens/>
        <w:rPr>
          <w:rFonts w:ascii="Calibri" w:hAnsi="Calibri" w:cs="Arial"/>
        </w:rPr>
      </w:pPr>
    </w:p>
    <w:p w:rsidR="0015631B" w:rsidRPr="00AE18F2" w:rsidRDefault="0015631B" w:rsidP="0015631B">
      <w:pPr>
        <w:tabs>
          <w:tab w:val="left" w:pos="-720"/>
        </w:tabs>
        <w:suppressAutoHyphens/>
        <w:rPr>
          <w:rFonts w:ascii="Calibri" w:hAnsi="Calibri" w:cs="Arial"/>
        </w:rPr>
      </w:pPr>
    </w:p>
    <w:p w:rsidR="0015631B" w:rsidRPr="00AE18F2" w:rsidRDefault="0015631B" w:rsidP="0015631B">
      <w:pPr>
        <w:tabs>
          <w:tab w:val="left" w:pos="-720"/>
        </w:tabs>
        <w:suppressAutoHyphens/>
        <w:rPr>
          <w:rFonts w:ascii="Calibri" w:hAnsi="Calibri" w:cs="Arial"/>
        </w:rPr>
      </w:pPr>
    </w:p>
    <w:p w:rsidR="0015631B" w:rsidRPr="007D4325" w:rsidRDefault="0015631B" w:rsidP="004B62D4">
      <w:pPr>
        <w:numPr>
          <w:ilvl w:val="0"/>
          <w:numId w:val="11"/>
        </w:numPr>
        <w:tabs>
          <w:tab w:val="left" w:pos="-720"/>
        </w:tabs>
        <w:suppressAutoHyphens/>
        <w:ind w:left="720"/>
        <w:rPr>
          <w:rFonts w:ascii="Calibri" w:hAnsi="Calibri" w:cs="Arial"/>
        </w:rPr>
      </w:pPr>
      <w:r w:rsidRPr="00AE18F2">
        <w:rPr>
          <w:rFonts w:ascii="Calibri" w:hAnsi="Calibri" w:cs="Arial"/>
        </w:rPr>
        <w:t xml:space="preserve">Funded programs must align with the Colorado Comprehensive Health and Physical Education Standards. </w:t>
      </w:r>
      <w:hyperlink r:id="rId29" w:history="1">
        <w:r w:rsidRPr="007D4325">
          <w:rPr>
            <w:rStyle w:val="Hyperlink"/>
            <w:rFonts w:ascii="Calibri" w:hAnsi="Calibri" w:cs="Arial"/>
          </w:rPr>
          <w:t>http://www.cde.state.co.us/cohealthpe/statestandards</w:t>
        </w:r>
      </w:hyperlink>
      <w:r w:rsidRPr="007D4325">
        <w:rPr>
          <w:rFonts w:ascii="Calibri" w:hAnsi="Calibri" w:cs="Arial"/>
        </w:rPr>
        <w:t xml:space="preserve"> </w:t>
      </w:r>
    </w:p>
    <w:p w:rsidR="0015631B" w:rsidRPr="00AE18F2" w:rsidRDefault="0015631B" w:rsidP="0015631B">
      <w:pPr>
        <w:tabs>
          <w:tab w:val="left" w:pos="-720"/>
        </w:tabs>
        <w:suppressAutoHyphens/>
        <w:ind w:left="720"/>
        <w:rPr>
          <w:rFonts w:ascii="Calibri" w:hAnsi="Calibri" w:cs="Arial"/>
        </w:rPr>
      </w:pPr>
      <w:r w:rsidRPr="00AE18F2">
        <w:rPr>
          <w:rFonts w:ascii="Calibri" w:hAnsi="Calibri" w:cs="Arial"/>
          <w:noProof/>
        </w:rPr>
        <mc:AlternateContent>
          <mc:Choice Requires="wps">
            <w:drawing>
              <wp:anchor distT="0" distB="0" distL="114300" distR="114300" simplePos="0" relativeHeight="251671552" behindDoc="0" locked="0" layoutInCell="1" allowOverlap="1" wp14:anchorId="1DE10725" wp14:editId="5CDBCB44">
                <wp:simplePos x="0" y="0"/>
                <wp:positionH relativeFrom="column">
                  <wp:posOffset>478155</wp:posOffset>
                </wp:positionH>
                <wp:positionV relativeFrom="paragraph">
                  <wp:posOffset>142240</wp:posOffset>
                </wp:positionV>
                <wp:extent cx="5629275" cy="96202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962025"/>
                        </a:xfrm>
                        <a:prstGeom prst="rect">
                          <a:avLst/>
                        </a:prstGeom>
                        <a:solidFill>
                          <a:srgbClr val="FFFFFF"/>
                        </a:solidFill>
                        <a:ln w="9525">
                          <a:solidFill>
                            <a:srgbClr val="000000"/>
                          </a:solidFill>
                          <a:miter lim="800000"/>
                          <a:headEnd/>
                          <a:tailEnd/>
                        </a:ln>
                      </wps:spPr>
                      <wps:txbx>
                        <w:txbxContent>
                          <w:p w:rsidR="00A657A8" w:rsidRPr="00537305" w:rsidRDefault="00A657A8" w:rsidP="0015631B">
                            <w:pPr>
                              <w:rPr>
                                <w:rFonts w:ascii="Calibri" w:hAnsi="Calibri"/>
                              </w:rPr>
                            </w:pPr>
                            <w:r w:rsidRPr="00537305">
                              <w:rPr>
                                <w:rFonts w:ascii="Calibri" w:hAnsi="Calibri"/>
                              </w:rPr>
                              <w:t>Please indicate how your program complies: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10725" id="Text Box 15" o:spid="_x0000_s1033" type="#_x0000_t202" style="position:absolute;left:0;text-align:left;margin-left:37.65pt;margin-top:11.2pt;width:443.2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nAKwIAAFkEAAAOAAAAZHJzL2Uyb0RvYy54bWysVNuO0zAQfUfiHyy/06RRL9to09XSpQhp&#10;uUi7fIDjOI2F7TG226R8PWOnLdWCeEDkwfJlfObMOePc3g1akYNwXoKp6HSSUyIMh0aaXUW/Pm/f&#10;3FDiAzMNU2BERY/C07v161e3vS1FAR2oRjiCIMaXva1oF4Its8zzTmjmJ2CFwcMWnGYBl26XNY71&#10;iK5VVuT5IuvBNdYBF97j7sN4SNcJv20FD5/b1otAVEWRW0ijS2Mdx2x9y8qdY7aT/ESD/QMLzaTB&#10;pBeoBxYY2Tv5G5SW3IGHNkw46AzaVnKRasBqpvmLap46ZkWqBcXx9iKT/3+w/NPhiyOyQe/mlBim&#10;0aNnMQTyFgaCW6hPb32JYU8WA8OA+xibavX2Efg3TwxsOmZ24t456DvBGuQ3jTezq6sjjo8gdf8R&#10;GszD9gES0NA6HcVDOQiio0/HizeRC8fN+aJYFUvkyPFstSjyIpHLWHm+bZ0P7wVoEicVdeh9QmeH&#10;Rx8iG1aeQ2IyD0o2W6lUWrhdvVGOHBj2yTZ9qYAXYcqQHrPPMfffIfL0/QlCy4ANr6Su6M0liJVR&#10;tnemSe0YmFTjHCkrc9IxSjeKGIZ6SJYtz/bU0BxRWAdjf+N7xEkH7gclPfZ2Rf33PXOCEvXBoDmr&#10;6WwWH0NazObLAhfu+qS+PmGGI1RFAyXjdBPGB7S3Tu46zDS2g4F7NLSVSevo/MjqRB/7N1lwemvx&#10;gVyvU9SvP8L6JwAAAP//AwBQSwMEFAAGAAgAAAAhAHE1oZzfAAAACQEAAA8AAABkcnMvZG93bnJl&#10;di54bWxMj8tOwzAQRfdI/IM1SGwQdZqUpAlxKoQEojsoCLZuPE0i/Ai2m4a/Z1jBcnSP7pxbb2aj&#10;2YQ+DM4KWC4SYGhbpwbbCXh7fbheAwtRWiW1syjgGwNsmvOzWlbKnewLTrvYMSqxoZIC+hjHivPQ&#10;9mhkWLgRLWUH542MdPqOKy9PVG40T5Mk50YOlj70csT7HtvP3dEIWK+epo+wzZ7f2/ygy3hVTI9f&#10;XojLi/nuFljEOf7B8KtP6tCQ094drQpMCyhuMiIFpOkKGOVlvqQpewKLrATe1Pz/guYHAAD//wMA&#10;UEsBAi0AFAAGAAgAAAAhALaDOJL+AAAA4QEAABMAAAAAAAAAAAAAAAAAAAAAAFtDb250ZW50X1R5&#10;cGVzXS54bWxQSwECLQAUAAYACAAAACEAOP0h/9YAAACUAQAACwAAAAAAAAAAAAAAAAAvAQAAX3Jl&#10;bHMvLnJlbHNQSwECLQAUAAYACAAAACEAGsDpwCsCAABZBAAADgAAAAAAAAAAAAAAAAAuAgAAZHJz&#10;L2Uyb0RvYy54bWxQSwECLQAUAAYACAAAACEAcTWhnN8AAAAJAQAADwAAAAAAAAAAAAAAAACFBAAA&#10;ZHJzL2Rvd25yZXYueG1sUEsFBgAAAAAEAAQA8wAAAJEFAAAAAA==&#10;">
                <v:textbox>
                  <w:txbxContent>
                    <w:p w:rsidR="00A657A8" w:rsidRPr="00537305" w:rsidRDefault="00A657A8" w:rsidP="0015631B">
                      <w:pPr>
                        <w:rPr>
                          <w:rFonts w:ascii="Calibri" w:hAnsi="Calibri"/>
                        </w:rPr>
                      </w:pPr>
                      <w:r w:rsidRPr="00537305">
                        <w:rPr>
                          <w:rFonts w:ascii="Calibri" w:hAnsi="Calibri"/>
                        </w:rPr>
                        <w:t>Please indicate how your program complies:</w:t>
                      </w:r>
                    </w:p>
                  </w:txbxContent>
                </v:textbox>
              </v:shape>
            </w:pict>
          </mc:Fallback>
        </mc:AlternateContent>
      </w:r>
    </w:p>
    <w:p w:rsidR="0015631B" w:rsidRPr="00AE18F2" w:rsidRDefault="0015631B" w:rsidP="0015631B">
      <w:pPr>
        <w:tabs>
          <w:tab w:val="left" w:pos="-720"/>
        </w:tabs>
        <w:suppressAutoHyphens/>
        <w:ind w:left="720"/>
        <w:rPr>
          <w:rFonts w:ascii="Calibri" w:hAnsi="Calibri" w:cs="Arial"/>
        </w:rPr>
      </w:pPr>
    </w:p>
    <w:p w:rsidR="0015631B" w:rsidRPr="00AE18F2" w:rsidRDefault="0015631B" w:rsidP="0015631B">
      <w:pPr>
        <w:tabs>
          <w:tab w:val="left" w:pos="-720"/>
        </w:tabs>
        <w:suppressAutoHyphens/>
        <w:ind w:left="720"/>
        <w:rPr>
          <w:rFonts w:ascii="Calibri" w:hAnsi="Calibri" w:cs="Arial"/>
        </w:rPr>
      </w:pPr>
    </w:p>
    <w:p w:rsidR="0015631B" w:rsidRPr="00AE18F2" w:rsidRDefault="0015631B" w:rsidP="0015631B">
      <w:pPr>
        <w:tabs>
          <w:tab w:val="left" w:pos="-720"/>
        </w:tabs>
        <w:suppressAutoHyphens/>
        <w:ind w:left="720"/>
        <w:rPr>
          <w:rFonts w:ascii="Calibri" w:hAnsi="Calibri" w:cs="Arial"/>
        </w:rPr>
      </w:pPr>
    </w:p>
    <w:p w:rsidR="0015631B" w:rsidRPr="00AE18F2" w:rsidRDefault="0015631B" w:rsidP="0015631B">
      <w:pPr>
        <w:tabs>
          <w:tab w:val="left" w:pos="-720"/>
        </w:tabs>
        <w:suppressAutoHyphens/>
        <w:ind w:left="720"/>
        <w:rPr>
          <w:rFonts w:ascii="Calibri" w:hAnsi="Calibri" w:cs="Arial"/>
        </w:rPr>
      </w:pPr>
    </w:p>
    <w:p w:rsidR="0015631B" w:rsidRPr="00AE18F2" w:rsidRDefault="0015631B" w:rsidP="0015631B">
      <w:pPr>
        <w:tabs>
          <w:tab w:val="left" w:pos="-720"/>
        </w:tabs>
        <w:suppressAutoHyphens/>
        <w:ind w:left="720"/>
        <w:rPr>
          <w:rFonts w:ascii="Calibri" w:hAnsi="Calibri" w:cs="Arial"/>
        </w:rPr>
      </w:pPr>
    </w:p>
    <w:p w:rsidR="0015631B" w:rsidRPr="00AE18F2" w:rsidRDefault="0015631B" w:rsidP="0015631B">
      <w:pPr>
        <w:tabs>
          <w:tab w:val="left" w:pos="-720"/>
        </w:tabs>
        <w:suppressAutoHyphens/>
        <w:ind w:left="720"/>
        <w:rPr>
          <w:rFonts w:ascii="Calibri" w:hAnsi="Calibri" w:cs="Arial"/>
        </w:rPr>
      </w:pPr>
    </w:p>
    <w:p w:rsidR="0015631B" w:rsidRPr="00AE18F2" w:rsidRDefault="0015631B" w:rsidP="004B62D4">
      <w:pPr>
        <w:numPr>
          <w:ilvl w:val="0"/>
          <w:numId w:val="11"/>
        </w:numPr>
        <w:tabs>
          <w:tab w:val="left" w:pos="-720"/>
        </w:tabs>
        <w:suppressAutoHyphens/>
        <w:ind w:left="720"/>
        <w:rPr>
          <w:rFonts w:ascii="Calibri" w:hAnsi="Calibri" w:cs="Arial"/>
        </w:rPr>
      </w:pPr>
      <w:r w:rsidRPr="00AE18F2">
        <w:rPr>
          <w:rFonts w:ascii="Calibri" w:hAnsi="Calibri" w:cs="Arial"/>
        </w:rPr>
        <w:t>Funded programs agree formally to the requirement of programming to no</w:t>
      </w:r>
      <w:r w:rsidR="0072758D">
        <w:rPr>
          <w:rFonts w:ascii="Calibri" w:hAnsi="Calibri" w:cs="Arial"/>
        </w:rPr>
        <w:t>t contradict Section 510</w:t>
      </w:r>
      <w:r w:rsidRPr="00AE18F2">
        <w:rPr>
          <w:rFonts w:ascii="Calibri" w:hAnsi="Calibri" w:cs="Arial"/>
        </w:rPr>
        <w:t>(b</w:t>
      </w:r>
      <w:proofErr w:type="gramStart"/>
      <w:r w:rsidRPr="00AE18F2">
        <w:rPr>
          <w:rFonts w:ascii="Calibri" w:hAnsi="Calibri" w:cs="Arial"/>
        </w:rPr>
        <w:t>)(</w:t>
      </w:r>
      <w:proofErr w:type="gramEnd"/>
      <w:r w:rsidRPr="00AE18F2">
        <w:rPr>
          <w:rFonts w:ascii="Calibri" w:hAnsi="Calibri" w:cs="Arial"/>
        </w:rPr>
        <w:t xml:space="preserve">2) of the Social Security Act, A-H elements (see </w:t>
      </w:r>
      <w:r w:rsidRPr="00AE2782">
        <w:rPr>
          <w:rFonts w:ascii="Calibri" w:hAnsi="Calibri" w:cs="Arial"/>
          <w:b/>
        </w:rPr>
        <w:t>Attachment A</w:t>
      </w:r>
      <w:r w:rsidRPr="00AE2782">
        <w:rPr>
          <w:rFonts w:ascii="Calibri" w:hAnsi="Calibri" w:cs="Arial"/>
        </w:rPr>
        <w:t xml:space="preserve">).  </w:t>
      </w:r>
    </w:p>
    <w:p w:rsidR="0015631B" w:rsidRPr="00AE18F2" w:rsidRDefault="0015631B" w:rsidP="0015631B">
      <w:pPr>
        <w:tabs>
          <w:tab w:val="left" w:pos="-720"/>
        </w:tabs>
        <w:suppressAutoHyphens/>
        <w:rPr>
          <w:rFonts w:ascii="Calibri" w:hAnsi="Calibri" w:cs="Arial"/>
        </w:rPr>
      </w:pPr>
      <w:r w:rsidRPr="00AE18F2">
        <w:rPr>
          <w:rFonts w:ascii="Calibri" w:hAnsi="Calibri" w:cs="Arial"/>
          <w:noProof/>
        </w:rPr>
        <mc:AlternateContent>
          <mc:Choice Requires="wps">
            <w:drawing>
              <wp:anchor distT="0" distB="0" distL="114300" distR="114300" simplePos="0" relativeHeight="251672576" behindDoc="0" locked="0" layoutInCell="1" allowOverlap="1" wp14:anchorId="7711CBB6" wp14:editId="00C1076C">
                <wp:simplePos x="0" y="0"/>
                <wp:positionH relativeFrom="column">
                  <wp:posOffset>478155</wp:posOffset>
                </wp:positionH>
                <wp:positionV relativeFrom="paragraph">
                  <wp:posOffset>45720</wp:posOffset>
                </wp:positionV>
                <wp:extent cx="5619750" cy="7429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742950"/>
                        </a:xfrm>
                        <a:prstGeom prst="rect">
                          <a:avLst/>
                        </a:prstGeom>
                        <a:solidFill>
                          <a:srgbClr val="FFFFFF"/>
                        </a:solidFill>
                        <a:ln w="9525">
                          <a:solidFill>
                            <a:srgbClr val="000000"/>
                          </a:solidFill>
                          <a:miter lim="800000"/>
                          <a:headEnd/>
                          <a:tailEnd/>
                        </a:ln>
                      </wps:spPr>
                      <wps:txbx>
                        <w:txbxContent>
                          <w:p w:rsidR="00A657A8" w:rsidRPr="00537305" w:rsidRDefault="00A657A8" w:rsidP="0015631B">
                            <w:pPr>
                              <w:rPr>
                                <w:rFonts w:ascii="Calibri" w:hAnsi="Calibri"/>
                              </w:rPr>
                            </w:pPr>
                            <w:r w:rsidRPr="00537305">
                              <w:rPr>
                                <w:rFonts w:ascii="Calibri" w:hAnsi="Calibri"/>
                              </w:rPr>
                              <w:t>Please indicate the A-H component/s that your program</w:t>
                            </w:r>
                            <w:r>
                              <w:rPr>
                                <w:rFonts w:ascii="Calibri" w:hAnsi="Calibri"/>
                              </w:rPr>
                              <w:t xml:space="preserve"> emphasizes: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1CBB6" id="Text Box 14" o:spid="_x0000_s1034" type="#_x0000_t202" style="position:absolute;margin-left:37.65pt;margin-top:3.6pt;width:442.5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CtLAIAAFkEAAAOAAAAZHJzL2Uyb0RvYy54bWysVM1u2zAMvg/YOwi6L06CpGmMOEWXLsOA&#10;rhvQ7gFoWY6FyaImKbGzpx8lp2n2dxnmg0CK1EfyI+nVTd9qdpDOKzQFn4zGnEkjsFJmV/AvT9s3&#10;15z5AKYCjUYW/Cg9v1m/frXqbC6n2KCupGMEYnze2YI3Idg8y7xoZAt+hFYaMtboWgikul1WOegI&#10;vdXZdDy+yjp0lXUopPd0ezcY+Trh17UU4VNdexmYLjjlFtLp0lnGM1uvIN85sI0SpzTgH7JoQRkK&#10;eoa6gwBs79RvUK0SDj3WYSSwzbCulZCpBqpmMv6lmscGrEy1EDnenmny/w9WPBw+O6Yq6t2MMwMt&#10;9ehJ9oG9xZ7RFfHTWZ+T26Mlx9DTPfmmWr29R/HVM4ObBsxO3jqHXSOhovwm8WV28XTA8RGk7D5i&#10;RXFgHzAB9bVrI3lEByN06tPx3JuYi6DL+dVkuZiTSZBtMZsuSY4hIH9+bZ0P7yW2LAoFd9T7hA6H&#10;ex8G12eXGMyjVtVWaZ0Utys32rED0Jxs03dC/8lNG9YVfDmfzgcC/goxTt+fIFoVaOC1agt+fXaC&#10;PNL2zlSUJuQBlB5kqk6bE4+RuoHE0Jd9atl1DBA5LrE6ErEOh/mmfSShQfeds45mu+D+2x6c5Ex/&#10;MNSc5WQ2i8uQlNl8MSXFXVrKSwsYQVAFD5wN4iYMC7S3Tu0aijSMg8FbamitEtcvWZ3Sp/lN3Trt&#10;WlyQSz15vfwR1j8AAAD//wMAUEsDBBQABgAIAAAAIQAVxOc33gAAAAgBAAAPAAAAZHJzL2Rvd25y&#10;ZXYueG1sTI/BTsMwEETvSPyDtUhcEHVIS9qGOBVCAsENCoKrG2+TCHsdbDcNf89ygtNqNE+zM9Vm&#10;claMGGLvScHVLAOB1HjTU6vg7fX+cgUiJk1GW0+o4BsjbOrTk0qXxh/pBcdtagWHUCy1gi6loZQy&#10;Nh06HWd+QGJv74PTiWVopQn6yOHOyjzLCul0T/yh0wPeddh8bg9OwWrxOH7Ep/nze1Ps7TpdLMeH&#10;r6DU+dl0ewMi4ZT+YPitz9Wh5k47fyAThVWwvJ4zyTcHwfa6yFjvmMsXOci6kv8H1D8AAAD//wMA&#10;UEsBAi0AFAAGAAgAAAAhALaDOJL+AAAA4QEAABMAAAAAAAAAAAAAAAAAAAAAAFtDb250ZW50X1R5&#10;cGVzXS54bWxQSwECLQAUAAYACAAAACEAOP0h/9YAAACUAQAACwAAAAAAAAAAAAAAAAAvAQAAX3Jl&#10;bHMvLnJlbHNQSwECLQAUAAYACAAAACEAGYagrSwCAABZBAAADgAAAAAAAAAAAAAAAAAuAgAAZHJz&#10;L2Uyb0RvYy54bWxQSwECLQAUAAYACAAAACEAFcTnN94AAAAIAQAADwAAAAAAAAAAAAAAAACGBAAA&#10;ZHJzL2Rvd25yZXYueG1sUEsFBgAAAAAEAAQA8wAAAJEFAAAAAA==&#10;">
                <v:textbox>
                  <w:txbxContent>
                    <w:p w:rsidR="00A657A8" w:rsidRPr="00537305" w:rsidRDefault="00A657A8" w:rsidP="0015631B">
                      <w:pPr>
                        <w:rPr>
                          <w:rFonts w:ascii="Calibri" w:hAnsi="Calibri"/>
                        </w:rPr>
                      </w:pPr>
                      <w:r w:rsidRPr="00537305">
                        <w:rPr>
                          <w:rFonts w:ascii="Calibri" w:hAnsi="Calibri"/>
                        </w:rPr>
                        <w:t>Please indicate the A-H component/s that your program</w:t>
                      </w:r>
                      <w:r>
                        <w:rPr>
                          <w:rFonts w:ascii="Calibri" w:hAnsi="Calibri"/>
                        </w:rPr>
                        <w:t xml:space="preserve"> emphasizes: </w:t>
                      </w:r>
                    </w:p>
                  </w:txbxContent>
                </v:textbox>
              </v:shape>
            </w:pict>
          </mc:Fallback>
        </mc:AlternateContent>
      </w:r>
    </w:p>
    <w:p w:rsidR="0015631B" w:rsidRPr="00AE18F2" w:rsidRDefault="0015631B" w:rsidP="0015631B">
      <w:pPr>
        <w:tabs>
          <w:tab w:val="left" w:pos="-720"/>
        </w:tabs>
        <w:suppressAutoHyphens/>
        <w:rPr>
          <w:rFonts w:ascii="Calibri" w:hAnsi="Calibri" w:cs="Arial"/>
        </w:rPr>
      </w:pPr>
      <w:r>
        <w:rPr>
          <w:rFonts w:ascii="Calibri" w:hAnsi="Calibri" w:cs="Arial"/>
        </w:rPr>
        <w:t xml:space="preserve">       </w:t>
      </w:r>
      <w:r w:rsidRPr="00AE18F2">
        <w:rPr>
          <w:rFonts w:ascii="Calibri" w:hAnsi="Calibri" w:cs="Arial"/>
        </w:rPr>
        <w:t xml:space="preserve"> </w:t>
      </w:r>
    </w:p>
    <w:p w:rsidR="0015631B" w:rsidRPr="00AE18F2" w:rsidRDefault="0015631B" w:rsidP="0015631B">
      <w:pPr>
        <w:tabs>
          <w:tab w:val="left" w:pos="-720"/>
        </w:tabs>
        <w:suppressAutoHyphens/>
        <w:rPr>
          <w:rFonts w:ascii="Calibri" w:hAnsi="Calibri" w:cs="Arial"/>
        </w:rPr>
      </w:pPr>
    </w:p>
    <w:p w:rsidR="0015631B" w:rsidRPr="00AE18F2" w:rsidRDefault="0015631B" w:rsidP="0015631B">
      <w:pPr>
        <w:tabs>
          <w:tab w:val="left" w:pos="-720"/>
        </w:tabs>
        <w:suppressAutoHyphens/>
        <w:rPr>
          <w:rFonts w:ascii="Calibri" w:hAnsi="Calibri" w:cs="Arial"/>
        </w:rPr>
      </w:pPr>
    </w:p>
    <w:p w:rsidR="0015631B" w:rsidRDefault="0015631B" w:rsidP="0015631B">
      <w:pPr>
        <w:tabs>
          <w:tab w:val="left" w:pos="-720"/>
        </w:tabs>
        <w:suppressAutoHyphens/>
        <w:rPr>
          <w:rFonts w:ascii="Calibri" w:hAnsi="Calibri" w:cs="Arial"/>
        </w:rPr>
      </w:pPr>
    </w:p>
    <w:p w:rsidR="0015631B" w:rsidRPr="00AE18F2" w:rsidRDefault="0015631B" w:rsidP="0015631B">
      <w:pPr>
        <w:tabs>
          <w:tab w:val="left" w:pos="-720"/>
        </w:tabs>
        <w:suppressAutoHyphens/>
        <w:rPr>
          <w:rFonts w:ascii="Calibri" w:hAnsi="Calibri" w:cs="Arial"/>
        </w:rPr>
      </w:pPr>
    </w:p>
    <w:tbl>
      <w:tblPr>
        <w:tblW w:w="0" w:type="auto"/>
        <w:jc w:val="center"/>
        <w:tblLook w:val="04A0" w:firstRow="1" w:lastRow="0" w:firstColumn="1" w:lastColumn="0" w:noHBand="0" w:noVBand="1"/>
      </w:tblPr>
      <w:tblGrid>
        <w:gridCol w:w="4515"/>
        <w:gridCol w:w="266"/>
        <w:gridCol w:w="4795"/>
      </w:tblGrid>
      <w:tr w:rsidR="0015631B" w:rsidRPr="00AE18F2" w:rsidTr="00C87B8B">
        <w:trPr>
          <w:trHeight w:val="837"/>
          <w:jc w:val="center"/>
        </w:trPr>
        <w:tc>
          <w:tcPr>
            <w:tcW w:w="4515" w:type="dxa"/>
            <w:tcBorders>
              <w:bottom w:val="single" w:sz="4" w:space="0" w:color="auto"/>
            </w:tcBorders>
            <w:vAlign w:val="bottom"/>
          </w:tcPr>
          <w:p w:rsidR="0015631B" w:rsidRDefault="0015631B" w:rsidP="00C87B8B">
            <w:pPr>
              <w:tabs>
                <w:tab w:val="left" w:pos="5040"/>
              </w:tabs>
              <w:rPr>
                <w:rFonts w:ascii="Calibri" w:hAnsi="Calibri" w:cs="Arial"/>
                <w:b/>
              </w:rPr>
            </w:pPr>
          </w:p>
          <w:p w:rsidR="0015631B" w:rsidRPr="00AE18F2" w:rsidRDefault="0015631B" w:rsidP="00C87B8B">
            <w:pPr>
              <w:tabs>
                <w:tab w:val="left" w:pos="5040"/>
              </w:tabs>
              <w:rPr>
                <w:rFonts w:ascii="Calibri" w:hAnsi="Calibri" w:cs="Arial"/>
                <w:b/>
              </w:rPr>
            </w:pPr>
          </w:p>
          <w:p w:rsidR="0015631B" w:rsidRPr="00AE18F2" w:rsidRDefault="0015631B" w:rsidP="00C87B8B">
            <w:pPr>
              <w:tabs>
                <w:tab w:val="left" w:pos="5040"/>
              </w:tabs>
              <w:rPr>
                <w:rFonts w:ascii="Calibri" w:hAnsi="Calibri" w:cs="Arial"/>
                <w:b/>
              </w:rPr>
            </w:pPr>
          </w:p>
        </w:tc>
        <w:tc>
          <w:tcPr>
            <w:tcW w:w="266" w:type="dxa"/>
          </w:tcPr>
          <w:p w:rsidR="0015631B" w:rsidRPr="00AE18F2" w:rsidRDefault="0015631B" w:rsidP="00C87B8B">
            <w:pPr>
              <w:tabs>
                <w:tab w:val="left" w:pos="5040"/>
              </w:tabs>
              <w:rPr>
                <w:rFonts w:ascii="Calibri" w:hAnsi="Calibri" w:cs="Arial"/>
                <w:b/>
              </w:rPr>
            </w:pPr>
          </w:p>
        </w:tc>
        <w:tc>
          <w:tcPr>
            <w:tcW w:w="4795" w:type="dxa"/>
            <w:tcBorders>
              <w:bottom w:val="single" w:sz="4" w:space="0" w:color="auto"/>
            </w:tcBorders>
            <w:vAlign w:val="bottom"/>
          </w:tcPr>
          <w:p w:rsidR="0015631B" w:rsidRDefault="0015631B" w:rsidP="00C87B8B">
            <w:pPr>
              <w:tabs>
                <w:tab w:val="left" w:pos="5040"/>
              </w:tabs>
              <w:rPr>
                <w:rFonts w:ascii="Calibri" w:hAnsi="Calibri" w:cs="Arial"/>
                <w:b/>
              </w:rPr>
            </w:pPr>
          </w:p>
          <w:p w:rsidR="0015631B" w:rsidRPr="00AE18F2" w:rsidRDefault="0015631B" w:rsidP="00C87B8B">
            <w:pPr>
              <w:tabs>
                <w:tab w:val="left" w:pos="5040"/>
              </w:tabs>
              <w:rPr>
                <w:rFonts w:ascii="Calibri" w:hAnsi="Calibri" w:cs="Arial"/>
                <w:b/>
              </w:rPr>
            </w:pPr>
          </w:p>
        </w:tc>
      </w:tr>
      <w:tr w:rsidR="0015631B" w:rsidRPr="00AE18F2" w:rsidTr="00C87B8B">
        <w:trPr>
          <w:jc w:val="center"/>
        </w:trPr>
        <w:tc>
          <w:tcPr>
            <w:tcW w:w="4515" w:type="dxa"/>
            <w:tcBorders>
              <w:top w:val="single" w:sz="4" w:space="0" w:color="auto"/>
            </w:tcBorders>
            <w:vAlign w:val="bottom"/>
          </w:tcPr>
          <w:p w:rsidR="0015631B" w:rsidRPr="00AE18F2" w:rsidRDefault="0015631B" w:rsidP="00C87B8B">
            <w:pPr>
              <w:tabs>
                <w:tab w:val="left" w:pos="5040"/>
              </w:tabs>
              <w:rPr>
                <w:rFonts w:ascii="Calibri" w:hAnsi="Calibri" w:cs="Arial"/>
                <w:b/>
              </w:rPr>
            </w:pPr>
            <w:r w:rsidRPr="00AE18F2">
              <w:rPr>
                <w:rFonts w:ascii="Calibri" w:hAnsi="Calibri" w:cs="Arial"/>
              </w:rPr>
              <w:t>Name of Authorized Representative</w:t>
            </w:r>
          </w:p>
        </w:tc>
        <w:tc>
          <w:tcPr>
            <w:tcW w:w="266" w:type="dxa"/>
          </w:tcPr>
          <w:p w:rsidR="0015631B" w:rsidRPr="00AE18F2" w:rsidRDefault="0015631B" w:rsidP="00C87B8B">
            <w:pPr>
              <w:tabs>
                <w:tab w:val="left" w:pos="5040"/>
              </w:tabs>
              <w:rPr>
                <w:rFonts w:ascii="Calibri" w:hAnsi="Calibri" w:cs="Arial"/>
              </w:rPr>
            </w:pPr>
          </w:p>
        </w:tc>
        <w:tc>
          <w:tcPr>
            <w:tcW w:w="4795" w:type="dxa"/>
            <w:tcBorders>
              <w:top w:val="single" w:sz="4" w:space="0" w:color="auto"/>
            </w:tcBorders>
            <w:vAlign w:val="bottom"/>
          </w:tcPr>
          <w:p w:rsidR="0015631B" w:rsidRPr="00AE18F2" w:rsidRDefault="0015631B" w:rsidP="00C87B8B">
            <w:pPr>
              <w:tabs>
                <w:tab w:val="left" w:pos="5040"/>
              </w:tabs>
              <w:rPr>
                <w:rFonts w:ascii="Calibri" w:hAnsi="Calibri" w:cs="Arial"/>
                <w:b/>
              </w:rPr>
            </w:pPr>
            <w:r w:rsidRPr="00AE18F2">
              <w:rPr>
                <w:rFonts w:ascii="Calibri" w:hAnsi="Calibri" w:cs="Arial"/>
              </w:rPr>
              <w:t>Signature of Authorize Representative</w:t>
            </w:r>
          </w:p>
        </w:tc>
      </w:tr>
      <w:tr w:rsidR="0015631B" w:rsidRPr="00AE18F2" w:rsidTr="00C87B8B">
        <w:trPr>
          <w:trHeight w:val="720"/>
          <w:jc w:val="center"/>
        </w:trPr>
        <w:tc>
          <w:tcPr>
            <w:tcW w:w="4515" w:type="dxa"/>
            <w:tcBorders>
              <w:bottom w:val="single" w:sz="4" w:space="0" w:color="auto"/>
            </w:tcBorders>
            <w:vAlign w:val="bottom"/>
          </w:tcPr>
          <w:p w:rsidR="0015631B" w:rsidRPr="00AE18F2" w:rsidRDefault="0015631B" w:rsidP="00C87B8B">
            <w:pPr>
              <w:tabs>
                <w:tab w:val="left" w:pos="5040"/>
              </w:tabs>
              <w:rPr>
                <w:rFonts w:ascii="Calibri" w:hAnsi="Calibri" w:cs="Arial"/>
                <w:b/>
              </w:rPr>
            </w:pPr>
          </w:p>
        </w:tc>
        <w:tc>
          <w:tcPr>
            <w:tcW w:w="266" w:type="dxa"/>
          </w:tcPr>
          <w:p w:rsidR="0015631B" w:rsidRPr="00AE18F2" w:rsidRDefault="0015631B" w:rsidP="00C87B8B">
            <w:pPr>
              <w:tabs>
                <w:tab w:val="left" w:pos="5040"/>
              </w:tabs>
              <w:rPr>
                <w:rFonts w:ascii="Calibri" w:hAnsi="Calibri" w:cs="Arial"/>
                <w:b/>
              </w:rPr>
            </w:pPr>
          </w:p>
        </w:tc>
        <w:tc>
          <w:tcPr>
            <w:tcW w:w="4795" w:type="dxa"/>
            <w:tcBorders>
              <w:bottom w:val="single" w:sz="4" w:space="0" w:color="auto"/>
            </w:tcBorders>
            <w:vAlign w:val="bottom"/>
          </w:tcPr>
          <w:p w:rsidR="0015631B" w:rsidRPr="00AE18F2" w:rsidRDefault="0015631B" w:rsidP="00C87B8B">
            <w:pPr>
              <w:tabs>
                <w:tab w:val="left" w:pos="5040"/>
              </w:tabs>
              <w:rPr>
                <w:rFonts w:ascii="Calibri" w:hAnsi="Calibri" w:cs="Arial"/>
                <w:b/>
              </w:rPr>
            </w:pPr>
          </w:p>
        </w:tc>
      </w:tr>
      <w:tr w:rsidR="0015631B" w:rsidRPr="00AE18F2" w:rsidTr="00C87B8B">
        <w:trPr>
          <w:jc w:val="center"/>
        </w:trPr>
        <w:tc>
          <w:tcPr>
            <w:tcW w:w="4515" w:type="dxa"/>
            <w:tcBorders>
              <w:top w:val="single" w:sz="4" w:space="0" w:color="auto"/>
            </w:tcBorders>
            <w:vAlign w:val="bottom"/>
          </w:tcPr>
          <w:p w:rsidR="0015631B" w:rsidRPr="00AE18F2" w:rsidRDefault="0015631B" w:rsidP="00C87B8B">
            <w:pPr>
              <w:tabs>
                <w:tab w:val="left" w:pos="5040"/>
              </w:tabs>
              <w:rPr>
                <w:rFonts w:ascii="Calibri" w:hAnsi="Calibri" w:cs="Arial"/>
                <w:b/>
              </w:rPr>
            </w:pPr>
            <w:r w:rsidRPr="00AE18F2">
              <w:rPr>
                <w:rFonts w:ascii="Calibri" w:hAnsi="Calibri" w:cs="Arial"/>
              </w:rPr>
              <w:t xml:space="preserve">Name of Fiscal </w:t>
            </w:r>
            <w:r>
              <w:rPr>
                <w:rFonts w:ascii="Calibri" w:hAnsi="Calibri" w:cs="Arial"/>
              </w:rPr>
              <w:t>Manager</w:t>
            </w:r>
          </w:p>
        </w:tc>
        <w:tc>
          <w:tcPr>
            <w:tcW w:w="266" w:type="dxa"/>
          </w:tcPr>
          <w:p w:rsidR="0015631B" w:rsidRPr="00AE18F2" w:rsidRDefault="0015631B" w:rsidP="00C87B8B">
            <w:pPr>
              <w:tabs>
                <w:tab w:val="left" w:pos="5040"/>
              </w:tabs>
              <w:rPr>
                <w:rFonts w:ascii="Calibri" w:hAnsi="Calibri" w:cs="Arial"/>
              </w:rPr>
            </w:pPr>
          </w:p>
        </w:tc>
        <w:tc>
          <w:tcPr>
            <w:tcW w:w="4795" w:type="dxa"/>
            <w:tcBorders>
              <w:top w:val="single" w:sz="4" w:space="0" w:color="auto"/>
            </w:tcBorders>
            <w:vAlign w:val="bottom"/>
          </w:tcPr>
          <w:p w:rsidR="0015631B" w:rsidRPr="00AE18F2" w:rsidRDefault="0015631B" w:rsidP="00C87B8B">
            <w:pPr>
              <w:tabs>
                <w:tab w:val="left" w:pos="5040"/>
              </w:tabs>
              <w:rPr>
                <w:rFonts w:ascii="Calibri" w:hAnsi="Calibri" w:cs="Arial"/>
                <w:b/>
              </w:rPr>
            </w:pPr>
            <w:r w:rsidRPr="00AE18F2">
              <w:rPr>
                <w:rFonts w:ascii="Calibri" w:hAnsi="Calibri" w:cs="Arial"/>
              </w:rPr>
              <w:t xml:space="preserve">Signature of Fiscal </w:t>
            </w:r>
            <w:r>
              <w:rPr>
                <w:rFonts w:ascii="Calibri" w:hAnsi="Calibri" w:cs="Arial"/>
              </w:rPr>
              <w:t>Manager</w:t>
            </w:r>
          </w:p>
        </w:tc>
      </w:tr>
      <w:tr w:rsidR="0015631B" w:rsidRPr="00AE18F2" w:rsidTr="00C87B8B">
        <w:trPr>
          <w:trHeight w:val="702"/>
          <w:jc w:val="center"/>
        </w:trPr>
        <w:tc>
          <w:tcPr>
            <w:tcW w:w="4515" w:type="dxa"/>
            <w:tcBorders>
              <w:bottom w:val="single" w:sz="4" w:space="0" w:color="auto"/>
            </w:tcBorders>
            <w:vAlign w:val="bottom"/>
          </w:tcPr>
          <w:p w:rsidR="0015631B" w:rsidRPr="00AE18F2" w:rsidRDefault="0015631B" w:rsidP="00C87B8B">
            <w:pPr>
              <w:tabs>
                <w:tab w:val="left" w:pos="5040"/>
              </w:tabs>
              <w:rPr>
                <w:rFonts w:ascii="Calibri" w:hAnsi="Calibri" w:cs="Arial"/>
              </w:rPr>
            </w:pPr>
          </w:p>
        </w:tc>
        <w:tc>
          <w:tcPr>
            <w:tcW w:w="266" w:type="dxa"/>
            <w:vMerge w:val="restart"/>
          </w:tcPr>
          <w:p w:rsidR="0015631B" w:rsidRPr="00AE18F2" w:rsidRDefault="0015631B" w:rsidP="00C87B8B">
            <w:pPr>
              <w:tabs>
                <w:tab w:val="left" w:pos="5040"/>
              </w:tabs>
              <w:rPr>
                <w:rFonts w:ascii="Calibri" w:hAnsi="Calibri" w:cs="Arial"/>
              </w:rPr>
            </w:pPr>
          </w:p>
        </w:tc>
        <w:tc>
          <w:tcPr>
            <w:tcW w:w="4795" w:type="dxa"/>
            <w:tcBorders>
              <w:bottom w:val="single" w:sz="4" w:space="0" w:color="auto"/>
            </w:tcBorders>
            <w:vAlign w:val="bottom"/>
          </w:tcPr>
          <w:p w:rsidR="0015631B" w:rsidRPr="00AE18F2" w:rsidRDefault="0015631B" w:rsidP="00C87B8B">
            <w:pPr>
              <w:tabs>
                <w:tab w:val="left" w:pos="5040"/>
              </w:tabs>
              <w:rPr>
                <w:rFonts w:ascii="Calibri" w:hAnsi="Calibri" w:cs="Arial"/>
              </w:rPr>
            </w:pPr>
          </w:p>
        </w:tc>
      </w:tr>
      <w:tr w:rsidR="0015631B" w:rsidRPr="00AE18F2" w:rsidTr="0015631B">
        <w:trPr>
          <w:trHeight w:val="330"/>
          <w:jc w:val="center"/>
        </w:trPr>
        <w:tc>
          <w:tcPr>
            <w:tcW w:w="4515" w:type="dxa"/>
            <w:tcBorders>
              <w:top w:val="single" w:sz="4" w:space="0" w:color="auto"/>
            </w:tcBorders>
            <w:vAlign w:val="bottom"/>
          </w:tcPr>
          <w:p w:rsidR="0015631B" w:rsidRPr="0015631B" w:rsidRDefault="0015631B" w:rsidP="00C87B8B">
            <w:pPr>
              <w:tabs>
                <w:tab w:val="left" w:pos="5040"/>
              </w:tabs>
              <w:rPr>
                <w:rFonts w:ascii="Calibri" w:hAnsi="Calibri" w:cs="Arial"/>
              </w:rPr>
            </w:pPr>
            <w:r w:rsidRPr="0015631B">
              <w:rPr>
                <w:rFonts w:ascii="Calibri" w:hAnsi="Calibri" w:cs="Arial"/>
              </w:rPr>
              <w:t>Name of Program Contact</w:t>
            </w:r>
          </w:p>
        </w:tc>
        <w:tc>
          <w:tcPr>
            <w:tcW w:w="266" w:type="dxa"/>
            <w:vMerge/>
          </w:tcPr>
          <w:p w:rsidR="0015631B" w:rsidRPr="0015631B" w:rsidRDefault="0015631B" w:rsidP="00C87B8B">
            <w:pPr>
              <w:tabs>
                <w:tab w:val="left" w:pos="5040"/>
              </w:tabs>
              <w:rPr>
                <w:rFonts w:ascii="Calibri" w:hAnsi="Calibri" w:cs="Arial"/>
              </w:rPr>
            </w:pPr>
          </w:p>
        </w:tc>
        <w:tc>
          <w:tcPr>
            <w:tcW w:w="4795" w:type="dxa"/>
            <w:tcBorders>
              <w:top w:val="single" w:sz="4" w:space="0" w:color="auto"/>
            </w:tcBorders>
            <w:vAlign w:val="bottom"/>
          </w:tcPr>
          <w:p w:rsidR="0015631B" w:rsidRPr="0015631B" w:rsidRDefault="0015631B" w:rsidP="00C87B8B">
            <w:pPr>
              <w:tabs>
                <w:tab w:val="left" w:pos="5040"/>
              </w:tabs>
              <w:rPr>
                <w:rFonts w:ascii="Calibri" w:hAnsi="Calibri" w:cs="Arial"/>
              </w:rPr>
            </w:pPr>
            <w:r w:rsidRPr="0015631B">
              <w:rPr>
                <w:rFonts w:ascii="Calibri" w:hAnsi="Calibri" w:cs="Arial"/>
              </w:rPr>
              <w:t>Signature of Program Contact</w:t>
            </w:r>
          </w:p>
        </w:tc>
      </w:tr>
      <w:tr w:rsidR="0015631B" w:rsidRPr="00AE18F2" w:rsidTr="0015631B">
        <w:trPr>
          <w:trHeight w:val="330"/>
          <w:jc w:val="center"/>
        </w:trPr>
        <w:tc>
          <w:tcPr>
            <w:tcW w:w="4515" w:type="dxa"/>
            <w:vAlign w:val="bottom"/>
          </w:tcPr>
          <w:p w:rsidR="0015631B" w:rsidRDefault="0015631B" w:rsidP="00C87B8B">
            <w:pPr>
              <w:tabs>
                <w:tab w:val="left" w:pos="5040"/>
              </w:tabs>
              <w:rPr>
                <w:rFonts w:ascii="Calibri" w:hAnsi="Calibri" w:cs="Arial"/>
              </w:rPr>
            </w:pPr>
          </w:p>
        </w:tc>
        <w:tc>
          <w:tcPr>
            <w:tcW w:w="266" w:type="dxa"/>
          </w:tcPr>
          <w:p w:rsidR="0015631B" w:rsidRPr="00AE18F2" w:rsidRDefault="0015631B" w:rsidP="00C87B8B">
            <w:pPr>
              <w:tabs>
                <w:tab w:val="left" w:pos="5040"/>
              </w:tabs>
              <w:rPr>
                <w:rFonts w:ascii="Calibri" w:hAnsi="Calibri" w:cs="Arial"/>
              </w:rPr>
            </w:pPr>
          </w:p>
        </w:tc>
        <w:tc>
          <w:tcPr>
            <w:tcW w:w="4795" w:type="dxa"/>
            <w:vAlign w:val="bottom"/>
          </w:tcPr>
          <w:p w:rsidR="0015631B" w:rsidRDefault="0015631B" w:rsidP="00C87B8B">
            <w:pPr>
              <w:tabs>
                <w:tab w:val="left" w:pos="5040"/>
              </w:tabs>
              <w:rPr>
                <w:rFonts w:ascii="Calibri" w:hAnsi="Calibri" w:cs="Arial"/>
              </w:rPr>
            </w:pPr>
          </w:p>
          <w:p w:rsidR="0015631B" w:rsidRDefault="0015631B" w:rsidP="00C87B8B">
            <w:pPr>
              <w:tabs>
                <w:tab w:val="left" w:pos="5040"/>
              </w:tabs>
              <w:rPr>
                <w:rFonts w:ascii="Calibri" w:hAnsi="Calibri" w:cs="Arial"/>
              </w:rPr>
            </w:pPr>
          </w:p>
          <w:p w:rsidR="0015631B" w:rsidRDefault="0015631B" w:rsidP="00C87B8B">
            <w:pPr>
              <w:tabs>
                <w:tab w:val="left" w:pos="5040"/>
              </w:tabs>
              <w:rPr>
                <w:rFonts w:ascii="Calibri" w:hAnsi="Calibri" w:cs="Arial"/>
              </w:rPr>
            </w:pPr>
          </w:p>
          <w:p w:rsidR="0015631B" w:rsidRDefault="0015631B" w:rsidP="00C87B8B">
            <w:pPr>
              <w:tabs>
                <w:tab w:val="left" w:pos="5040"/>
              </w:tabs>
              <w:rPr>
                <w:rFonts w:ascii="Calibri" w:hAnsi="Calibri" w:cs="Arial"/>
              </w:rPr>
            </w:pPr>
          </w:p>
          <w:p w:rsidR="0015631B" w:rsidRDefault="0015631B" w:rsidP="00C87B8B">
            <w:pPr>
              <w:tabs>
                <w:tab w:val="left" w:pos="5040"/>
              </w:tabs>
              <w:rPr>
                <w:rFonts w:ascii="Calibri" w:hAnsi="Calibri" w:cs="Arial"/>
              </w:rPr>
            </w:pPr>
          </w:p>
          <w:p w:rsidR="0015631B" w:rsidRDefault="0015631B" w:rsidP="00C87B8B">
            <w:pPr>
              <w:tabs>
                <w:tab w:val="left" w:pos="5040"/>
              </w:tabs>
              <w:rPr>
                <w:rFonts w:ascii="Calibri" w:hAnsi="Calibri" w:cs="Arial"/>
              </w:rPr>
            </w:pPr>
          </w:p>
        </w:tc>
      </w:tr>
    </w:tbl>
    <w:p w:rsidR="00C34F7C" w:rsidRPr="00FE5FC8" w:rsidRDefault="0015631B" w:rsidP="00433ED1">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kern w:val="2"/>
        </w:rPr>
      </w:pPr>
      <w:bookmarkStart w:id="57" w:name="_Toc453668566"/>
      <w:bookmarkStart w:id="58" w:name="_Toc453680678"/>
      <w:bookmarkStart w:id="59" w:name="_Toc454523867"/>
      <w:bookmarkStart w:id="60" w:name="_Toc455555739"/>
      <w:r>
        <w:rPr>
          <w:rFonts w:ascii="Museo Slab 500" w:hAnsi="Museo Slab 500"/>
          <w:b w:val="0"/>
          <w:kern w:val="2"/>
        </w:rPr>
        <w:lastRenderedPageBreak/>
        <w:t>Title V Abstinence Education</w:t>
      </w:r>
      <w:r w:rsidR="002F77DF" w:rsidRPr="00FE5FC8">
        <w:rPr>
          <w:rFonts w:ascii="Museo Slab 500" w:hAnsi="Museo Slab 500"/>
          <w:b w:val="0"/>
          <w:kern w:val="2"/>
        </w:rPr>
        <w:t xml:space="preserve"> Grant Program 2016</w:t>
      </w:r>
      <w:bookmarkEnd w:id="54"/>
      <w:bookmarkEnd w:id="55"/>
      <w:bookmarkEnd w:id="56"/>
      <w:bookmarkEnd w:id="57"/>
      <w:bookmarkEnd w:id="58"/>
      <w:bookmarkEnd w:id="59"/>
      <w:bookmarkEnd w:id="60"/>
    </w:p>
    <w:p w:rsidR="00C34F7C" w:rsidRPr="00FE5FC8" w:rsidRDefault="00AD0E6B" w:rsidP="00433ED1">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kern w:val="2"/>
        </w:rPr>
      </w:pPr>
      <w:bookmarkStart w:id="61" w:name="_Toc445215003"/>
      <w:bookmarkStart w:id="62" w:name="_Toc445215569"/>
      <w:bookmarkStart w:id="63" w:name="_Toc445215825"/>
      <w:bookmarkStart w:id="64" w:name="_Toc453668567"/>
      <w:bookmarkStart w:id="65" w:name="_Toc453680679"/>
      <w:bookmarkStart w:id="66" w:name="_Toc454523868"/>
      <w:bookmarkStart w:id="67" w:name="_Toc455555740"/>
      <w:r w:rsidRPr="00FE5FC8">
        <w:rPr>
          <w:rFonts w:ascii="Museo Slab 500" w:hAnsi="Museo Slab 500"/>
          <w:b w:val="0"/>
          <w:kern w:val="2"/>
        </w:rPr>
        <w:t xml:space="preserve">Selection Criteria and </w:t>
      </w:r>
      <w:r w:rsidR="00C34F7C" w:rsidRPr="00FE5FC8">
        <w:rPr>
          <w:rFonts w:ascii="Museo Slab 500" w:hAnsi="Museo Slab 500"/>
          <w:b w:val="0"/>
          <w:kern w:val="2"/>
        </w:rPr>
        <w:t>Evaluation Rubric</w:t>
      </w:r>
      <w:bookmarkEnd w:id="61"/>
      <w:bookmarkEnd w:id="62"/>
      <w:bookmarkEnd w:id="63"/>
      <w:bookmarkEnd w:id="64"/>
      <w:bookmarkEnd w:id="65"/>
      <w:bookmarkEnd w:id="66"/>
      <w:bookmarkEnd w:id="67"/>
    </w:p>
    <w:p w:rsidR="00C34F7C" w:rsidRPr="00FE5FC8" w:rsidRDefault="00C34F7C" w:rsidP="00433ED1">
      <w:pPr>
        <w:rPr>
          <w:kern w:val="2"/>
        </w:rPr>
      </w:pPr>
    </w:p>
    <w:p w:rsidR="00636A43" w:rsidRPr="00FE5FC8" w:rsidRDefault="008A4DB3" w:rsidP="00433ED1">
      <w:pPr>
        <w:pStyle w:val="Heading1"/>
        <w:spacing w:after="0"/>
        <w:rPr>
          <w:kern w:val="2"/>
        </w:rPr>
      </w:pPr>
      <w:bookmarkStart w:id="68" w:name="_Toc445215004"/>
      <w:bookmarkStart w:id="69" w:name="_Toc445215570"/>
      <w:bookmarkStart w:id="70" w:name="_Toc445215826"/>
      <w:bookmarkStart w:id="71" w:name="_Toc453668568"/>
      <w:bookmarkStart w:id="72" w:name="_Toc453680680"/>
      <w:bookmarkStart w:id="73" w:name="_Toc454523869"/>
      <w:bookmarkStart w:id="74" w:name="_Toc455555741"/>
      <w:r w:rsidRPr="00FE5FC8">
        <w:rPr>
          <w:kern w:val="2"/>
        </w:rPr>
        <w:t>Application Scoring</w:t>
      </w:r>
      <w:r w:rsidR="00636A43" w:rsidRPr="00FE5FC8">
        <w:rPr>
          <w:kern w:val="2"/>
        </w:rPr>
        <w:t xml:space="preserve"> </w:t>
      </w:r>
      <w:r w:rsidR="00636A43" w:rsidRPr="00FE5FC8">
        <w:rPr>
          <w:b w:val="0"/>
          <w:kern w:val="2"/>
          <w:sz w:val="22"/>
          <w:szCs w:val="22"/>
        </w:rPr>
        <w:t>(CDE Use Only)</w:t>
      </w:r>
      <w:bookmarkEnd w:id="68"/>
      <w:bookmarkEnd w:id="69"/>
      <w:bookmarkEnd w:id="70"/>
      <w:bookmarkEnd w:id="71"/>
      <w:bookmarkEnd w:id="72"/>
      <w:bookmarkEnd w:id="73"/>
      <w:bookmarkEnd w:id="74"/>
    </w:p>
    <w:p w:rsidR="00636A43" w:rsidRPr="00FE5FC8" w:rsidRDefault="00636A43" w:rsidP="00433ED1">
      <w:pPr>
        <w:rPr>
          <w:kern w:val="2"/>
        </w:rPr>
      </w:pPr>
    </w:p>
    <w:tbl>
      <w:tblPr>
        <w:tblW w:w="5000" w:type="pct"/>
        <w:jc w:val="center"/>
        <w:tblCellMar>
          <w:left w:w="0" w:type="dxa"/>
          <w:right w:w="115" w:type="dxa"/>
        </w:tblCellMar>
        <w:tblLook w:val="01E0" w:firstRow="1" w:lastRow="1" w:firstColumn="1" w:lastColumn="1" w:noHBand="0" w:noVBand="0"/>
      </w:tblPr>
      <w:tblGrid>
        <w:gridCol w:w="904"/>
        <w:gridCol w:w="1367"/>
        <w:gridCol w:w="6493"/>
        <w:gridCol w:w="972"/>
        <w:gridCol w:w="112"/>
        <w:gridCol w:w="376"/>
      </w:tblGrid>
      <w:tr w:rsidR="00636A43" w:rsidRPr="00FE5FC8" w:rsidTr="00636A43">
        <w:trPr>
          <w:trHeight w:val="360"/>
          <w:jc w:val="center"/>
        </w:trPr>
        <w:tc>
          <w:tcPr>
            <w:tcW w:w="443" w:type="pct"/>
            <w:vAlign w:val="center"/>
          </w:tcPr>
          <w:p w:rsidR="00636A43" w:rsidRPr="00FE5FC8" w:rsidRDefault="00636A43" w:rsidP="00433ED1">
            <w:pPr>
              <w:widowControl w:val="0"/>
              <w:rPr>
                <w:rFonts w:ascii="Calibri" w:hAnsi="Calibri" w:cs="Arial"/>
                <w:b/>
                <w:kern w:val="2"/>
              </w:rPr>
            </w:pPr>
            <w:r w:rsidRPr="00FE5FC8">
              <w:rPr>
                <w:rFonts w:ascii="Calibri" w:hAnsi="Calibri" w:cs="Arial"/>
                <w:b/>
                <w:kern w:val="2"/>
              </w:rPr>
              <w:t>Part I:</w:t>
            </w:r>
          </w:p>
        </w:tc>
        <w:tc>
          <w:tcPr>
            <w:tcW w:w="3845" w:type="pct"/>
            <w:gridSpan w:val="2"/>
            <w:vAlign w:val="center"/>
          </w:tcPr>
          <w:p w:rsidR="00636A43" w:rsidRPr="00FE5FC8" w:rsidRDefault="00D20085" w:rsidP="00433ED1">
            <w:pPr>
              <w:widowControl w:val="0"/>
              <w:rPr>
                <w:rFonts w:ascii="Calibri" w:hAnsi="Calibri" w:cs="Arial"/>
                <w:b/>
                <w:kern w:val="2"/>
              </w:rPr>
            </w:pPr>
            <w:r w:rsidRPr="00FE5FC8">
              <w:rPr>
                <w:rFonts w:ascii="Calibri" w:hAnsi="Calibri" w:cs="Arial"/>
                <w:b/>
                <w:kern w:val="2"/>
              </w:rPr>
              <w:t>Application</w:t>
            </w:r>
            <w:r w:rsidR="00636A43" w:rsidRPr="00FE5FC8">
              <w:rPr>
                <w:rFonts w:ascii="Calibri" w:hAnsi="Calibri" w:cs="Arial"/>
                <w:b/>
                <w:kern w:val="2"/>
              </w:rPr>
              <w:t xml:space="preserve"> Introduction</w:t>
            </w:r>
          </w:p>
        </w:tc>
        <w:tc>
          <w:tcPr>
            <w:tcW w:w="712" w:type="pct"/>
            <w:gridSpan w:val="3"/>
            <w:vAlign w:val="center"/>
          </w:tcPr>
          <w:p w:rsidR="00636A43" w:rsidRPr="00FE5FC8" w:rsidRDefault="00636A43" w:rsidP="00433ED1">
            <w:pPr>
              <w:widowControl w:val="0"/>
              <w:jc w:val="right"/>
              <w:rPr>
                <w:rFonts w:ascii="Calibri" w:hAnsi="Calibri" w:cs="Arial"/>
                <w:kern w:val="2"/>
              </w:rPr>
            </w:pPr>
            <w:r w:rsidRPr="00FE5FC8">
              <w:rPr>
                <w:rFonts w:ascii="Calibri" w:hAnsi="Calibri" w:cs="Arial"/>
                <w:kern w:val="2"/>
              </w:rPr>
              <w:t>No Points</w:t>
            </w:r>
          </w:p>
        </w:tc>
      </w:tr>
      <w:tr w:rsidR="00636A43" w:rsidRPr="00FE5FC8" w:rsidTr="00636A43">
        <w:trPr>
          <w:trHeight w:val="360"/>
          <w:jc w:val="center"/>
        </w:trPr>
        <w:tc>
          <w:tcPr>
            <w:tcW w:w="443" w:type="pct"/>
            <w:vAlign w:val="center"/>
          </w:tcPr>
          <w:p w:rsidR="00636A43" w:rsidRPr="00FE5FC8" w:rsidRDefault="00636A43" w:rsidP="00433ED1">
            <w:pPr>
              <w:widowControl w:val="0"/>
              <w:rPr>
                <w:rFonts w:ascii="Calibri" w:hAnsi="Calibri" w:cs="Arial"/>
                <w:b/>
                <w:kern w:val="2"/>
              </w:rPr>
            </w:pPr>
            <w:r w:rsidRPr="00FE5FC8">
              <w:rPr>
                <w:rFonts w:ascii="Calibri" w:hAnsi="Calibri" w:cs="Arial"/>
                <w:b/>
                <w:bCs/>
                <w:kern w:val="2"/>
              </w:rPr>
              <w:t>Part II</w:t>
            </w:r>
            <w:r w:rsidRPr="00FE5FC8">
              <w:rPr>
                <w:rFonts w:ascii="Calibri" w:hAnsi="Calibri" w:cs="Arial"/>
                <w:b/>
                <w:kern w:val="2"/>
              </w:rPr>
              <w:t>:</w:t>
            </w:r>
          </w:p>
        </w:tc>
        <w:tc>
          <w:tcPr>
            <w:tcW w:w="3845" w:type="pct"/>
            <w:gridSpan w:val="2"/>
            <w:vAlign w:val="center"/>
          </w:tcPr>
          <w:p w:rsidR="00636A43" w:rsidRPr="00FE5FC8" w:rsidRDefault="00636A43" w:rsidP="00433ED1">
            <w:pPr>
              <w:widowControl w:val="0"/>
              <w:rPr>
                <w:rFonts w:ascii="Calibri" w:hAnsi="Calibri" w:cs="Arial"/>
                <w:b/>
                <w:kern w:val="2"/>
              </w:rPr>
            </w:pPr>
            <w:r w:rsidRPr="00FE5FC8">
              <w:rPr>
                <w:rFonts w:ascii="Calibri" w:hAnsi="Calibri" w:cs="Arial"/>
                <w:b/>
                <w:kern w:val="2"/>
              </w:rPr>
              <w:t>Narrative</w:t>
            </w:r>
          </w:p>
        </w:tc>
        <w:tc>
          <w:tcPr>
            <w:tcW w:w="712" w:type="pct"/>
            <w:gridSpan w:val="3"/>
            <w:vAlign w:val="center"/>
          </w:tcPr>
          <w:p w:rsidR="00636A43" w:rsidRPr="00FE5FC8" w:rsidRDefault="00636A43" w:rsidP="00433ED1">
            <w:pPr>
              <w:widowControl w:val="0"/>
              <w:jc w:val="right"/>
              <w:rPr>
                <w:rFonts w:ascii="Calibri" w:hAnsi="Calibri" w:cs="Arial"/>
                <w:b/>
                <w:kern w:val="2"/>
              </w:rPr>
            </w:pPr>
          </w:p>
        </w:tc>
      </w:tr>
      <w:tr w:rsidR="00AD0E6B" w:rsidRPr="00FE5FC8" w:rsidTr="00AD0E6B">
        <w:trPr>
          <w:trHeight w:val="360"/>
          <w:jc w:val="center"/>
        </w:trPr>
        <w:tc>
          <w:tcPr>
            <w:tcW w:w="443" w:type="pct"/>
            <w:vAlign w:val="center"/>
          </w:tcPr>
          <w:p w:rsidR="00AD0E6B" w:rsidRPr="00FE5FC8" w:rsidRDefault="00AD0E6B" w:rsidP="00433ED1">
            <w:pPr>
              <w:widowControl w:val="0"/>
              <w:rPr>
                <w:rFonts w:ascii="Calibri" w:hAnsi="Calibri" w:cs="Arial"/>
                <w:b/>
                <w:bCs/>
                <w:kern w:val="2"/>
              </w:rPr>
            </w:pPr>
          </w:p>
        </w:tc>
        <w:tc>
          <w:tcPr>
            <w:tcW w:w="3845" w:type="pct"/>
            <w:gridSpan w:val="2"/>
            <w:vAlign w:val="center"/>
          </w:tcPr>
          <w:p w:rsidR="00AD0E6B" w:rsidRPr="00FE5FC8" w:rsidRDefault="00AD0E6B" w:rsidP="00433ED1">
            <w:pPr>
              <w:widowControl w:val="0"/>
              <w:rPr>
                <w:rFonts w:ascii="Calibri" w:hAnsi="Calibri" w:cs="Arial"/>
                <w:kern w:val="2"/>
              </w:rPr>
            </w:pPr>
            <w:r w:rsidRPr="00FE5FC8">
              <w:rPr>
                <w:rFonts w:ascii="Calibri" w:hAnsi="Calibri" w:cs="Arial"/>
                <w:kern w:val="2"/>
              </w:rPr>
              <w:t>Priority Considerations</w:t>
            </w:r>
          </w:p>
        </w:tc>
        <w:tc>
          <w:tcPr>
            <w:tcW w:w="530" w:type="pct"/>
            <w:gridSpan w:val="2"/>
            <w:vAlign w:val="center"/>
          </w:tcPr>
          <w:p w:rsidR="00AD0E6B" w:rsidRPr="00FE5FC8" w:rsidRDefault="00AD0E6B" w:rsidP="00433ED1">
            <w:pPr>
              <w:widowControl w:val="0"/>
              <w:jc w:val="right"/>
              <w:rPr>
                <w:rFonts w:ascii="Calibri" w:hAnsi="Calibri" w:cs="Arial"/>
                <w:kern w:val="2"/>
              </w:rPr>
            </w:pPr>
          </w:p>
        </w:tc>
        <w:tc>
          <w:tcPr>
            <w:tcW w:w="182" w:type="pct"/>
            <w:tcMar>
              <w:left w:w="29" w:type="dxa"/>
              <w:right w:w="29" w:type="dxa"/>
            </w:tcMar>
            <w:vAlign w:val="center"/>
          </w:tcPr>
          <w:p w:rsidR="00AD0E6B" w:rsidRPr="00FE5FC8" w:rsidRDefault="00AD0E6B" w:rsidP="00850C84">
            <w:pPr>
              <w:widowControl w:val="0"/>
              <w:jc w:val="right"/>
              <w:rPr>
                <w:rFonts w:ascii="Calibri" w:hAnsi="Calibri" w:cs="Arial"/>
                <w:kern w:val="2"/>
              </w:rPr>
            </w:pPr>
            <w:r w:rsidRPr="00FE5FC8">
              <w:rPr>
                <w:rFonts w:ascii="Calibri" w:hAnsi="Calibri" w:cs="Arial"/>
                <w:kern w:val="2"/>
              </w:rPr>
              <w:t>/</w:t>
            </w:r>
            <w:r w:rsidR="00850C84">
              <w:rPr>
                <w:rFonts w:ascii="Calibri" w:hAnsi="Calibri" w:cs="Arial"/>
                <w:kern w:val="2"/>
              </w:rPr>
              <w:t>30</w:t>
            </w:r>
          </w:p>
        </w:tc>
      </w:tr>
      <w:tr w:rsidR="00636A43" w:rsidRPr="00FE5FC8" w:rsidTr="00636A43">
        <w:trPr>
          <w:trHeight w:val="360"/>
          <w:jc w:val="center"/>
        </w:trPr>
        <w:tc>
          <w:tcPr>
            <w:tcW w:w="443" w:type="pct"/>
            <w:vAlign w:val="center"/>
          </w:tcPr>
          <w:p w:rsidR="00636A43" w:rsidRPr="00FE5FC8" w:rsidRDefault="00636A43" w:rsidP="00433ED1">
            <w:pPr>
              <w:widowControl w:val="0"/>
              <w:rPr>
                <w:rFonts w:ascii="Calibri" w:hAnsi="Calibri" w:cs="Arial"/>
                <w:b/>
                <w:bCs/>
                <w:kern w:val="2"/>
              </w:rPr>
            </w:pPr>
          </w:p>
        </w:tc>
        <w:tc>
          <w:tcPr>
            <w:tcW w:w="669" w:type="pct"/>
            <w:vAlign w:val="center"/>
          </w:tcPr>
          <w:p w:rsidR="00636A43" w:rsidRPr="00FE5FC8" w:rsidRDefault="00636A43" w:rsidP="00433ED1">
            <w:pPr>
              <w:widowControl w:val="0"/>
              <w:rPr>
                <w:rFonts w:ascii="Calibri" w:hAnsi="Calibri" w:cs="Arial"/>
                <w:kern w:val="2"/>
              </w:rPr>
            </w:pPr>
            <w:r w:rsidRPr="00FE5FC8">
              <w:rPr>
                <w:rFonts w:ascii="Calibri" w:hAnsi="Calibri" w:cs="Arial"/>
                <w:kern w:val="2"/>
              </w:rPr>
              <w:t>Section A:</w:t>
            </w:r>
          </w:p>
        </w:tc>
        <w:tc>
          <w:tcPr>
            <w:tcW w:w="3176" w:type="pct"/>
            <w:vAlign w:val="center"/>
          </w:tcPr>
          <w:p w:rsidR="00636A43" w:rsidRPr="00FE5FC8" w:rsidRDefault="00AD0E6B" w:rsidP="00433ED1">
            <w:pPr>
              <w:widowControl w:val="0"/>
              <w:rPr>
                <w:rFonts w:ascii="Calibri" w:hAnsi="Calibri" w:cs="Arial"/>
                <w:kern w:val="2"/>
              </w:rPr>
            </w:pPr>
            <w:r w:rsidRPr="00FE5FC8">
              <w:rPr>
                <w:rFonts w:ascii="Calibri" w:hAnsi="Calibri" w:cs="Arial"/>
                <w:kern w:val="2"/>
              </w:rPr>
              <w:t>Needs Assessment</w:t>
            </w:r>
          </w:p>
        </w:tc>
        <w:tc>
          <w:tcPr>
            <w:tcW w:w="530" w:type="pct"/>
            <w:gridSpan w:val="2"/>
            <w:vAlign w:val="center"/>
          </w:tcPr>
          <w:p w:rsidR="00636A43" w:rsidRPr="00FE5FC8" w:rsidRDefault="00636A43" w:rsidP="00433ED1">
            <w:pPr>
              <w:widowControl w:val="0"/>
              <w:jc w:val="right"/>
              <w:rPr>
                <w:rFonts w:ascii="Calibri" w:hAnsi="Calibri" w:cs="Arial"/>
                <w:kern w:val="2"/>
              </w:rPr>
            </w:pPr>
          </w:p>
        </w:tc>
        <w:tc>
          <w:tcPr>
            <w:tcW w:w="182" w:type="pct"/>
            <w:tcMar>
              <w:left w:w="29" w:type="dxa"/>
              <w:right w:w="29" w:type="dxa"/>
            </w:tcMar>
            <w:vAlign w:val="center"/>
          </w:tcPr>
          <w:p w:rsidR="00636A43" w:rsidRPr="00FE5FC8" w:rsidRDefault="00AD0E6B" w:rsidP="00850C84">
            <w:pPr>
              <w:widowControl w:val="0"/>
              <w:jc w:val="right"/>
              <w:rPr>
                <w:rFonts w:ascii="Calibri" w:hAnsi="Calibri" w:cs="Arial"/>
                <w:kern w:val="2"/>
              </w:rPr>
            </w:pPr>
            <w:r w:rsidRPr="00FE5FC8">
              <w:rPr>
                <w:rFonts w:ascii="Calibri" w:hAnsi="Calibri" w:cs="Arial"/>
                <w:kern w:val="2"/>
              </w:rPr>
              <w:t>/</w:t>
            </w:r>
            <w:r w:rsidR="00850C84">
              <w:rPr>
                <w:rFonts w:ascii="Calibri" w:hAnsi="Calibri" w:cs="Arial"/>
                <w:kern w:val="2"/>
              </w:rPr>
              <w:t>15</w:t>
            </w:r>
          </w:p>
        </w:tc>
      </w:tr>
      <w:tr w:rsidR="00636A43" w:rsidRPr="00FE5FC8" w:rsidTr="00636A43">
        <w:trPr>
          <w:trHeight w:val="360"/>
          <w:jc w:val="center"/>
        </w:trPr>
        <w:tc>
          <w:tcPr>
            <w:tcW w:w="443" w:type="pct"/>
            <w:vAlign w:val="center"/>
          </w:tcPr>
          <w:p w:rsidR="00636A43" w:rsidRPr="00FE5FC8" w:rsidRDefault="00636A43" w:rsidP="00433ED1">
            <w:pPr>
              <w:widowControl w:val="0"/>
              <w:rPr>
                <w:rFonts w:ascii="Calibri" w:hAnsi="Calibri" w:cs="Arial"/>
                <w:b/>
                <w:kern w:val="2"/>
              </w:rPr>
            </w:pPr>
          </w:p>
        </w:tc>
        <w:tc>
          <w:tcPr>
            <w:tcW w:w="669" w:type="pct"/>
            <w:vAlign w:val="center"/>
          </w:tcPr>
          <w:p w:rsidR="00636A43" w:rsidRPr="00FE5FC8" w:rsidRDefault="00636A43" w:rsidP="00433ED1">
            <w:pPr>
              <w:widowControl w:val="0"/>
              <w:rPr>
                <w:rFonts w:ascii="Calibri" w:hAnsi="Calibri" w:cs="Arial"/>
                <w:bCs/>
                <w:kern w:val="2"/>
              </w:rPr>
            </w:pPr>
            <w:r w:rsidRPr="00FE5FC8">
              <w:rPr>
                <w:rFonts w:ascii="Calibri" w:hAnsi="Calibri" w:cs="Arial"/>
                <w:kern w:val="2"/>
              </w:rPr>
              <w:t>Section B:</w:t>
            </w:r>
          </w:p>
        </w:tc>
        <w:tc>
          <w:tcPr>
            <w:tcW w:w="3176" w:type="pct"/>
            <w:vAlign w:val="center"/>
          </w:tcPr>
          <w:p w:rsidR="00636A43" w:rsidRPr="00FE5FC8" w:rsidRDefault="00AD0E6B" w:rsidP="00433ED1">
            <w:pPr>
              <w:widowControl w:val="0"/>
              <w:rPr>
                <w:rFonts w:ascii="Calibri" w:hAnsi="Calibri" w:cs="Arial"/>
                <w:bCs/>
                <w:kern w:val="2"/>
              </w:rPr>
            </w:pPr>
            <w:r w:rsidRPr="00FE5FC8">
              <w:rPr>
                <w:rFonts w:ascii="Calibri" w:hAnsi="Calibri" w:cs="Arial"/>
                <w:kern w:val="2"/>
              </w:rPr>
              <w:t>Proposed Program Description</w:t>
            </w:r>
          </w:p>
        </w:tc>
        <w:tc>
          <w:tcPr>
            <w:tcW w:w="530" w:type="pct"/>
            <w:gridSpan w:val="2"/>
            <w:vAlign w:val="center"/>
          </w:tcPr>
          <w:p w:rsidR="00636A43" w:rsidRPr="00FE5FC8" w:rsidRDefault="00636A43" w:rsidP="00433ED1">
            <w:pPr>
              <w:widowControl w:val="0"/>
              <w:jc w:val="right"/>
              <w:rPr>
                <w:rFonts w:ascii="Calibri" w:hAnsi="Calibri" w:cs="Arial"/>
                <w:b/>
                <w:kern w:val="2"/>
              </w:rPr>
            </w:pPr>
          </w:p>
        </w:tc>
        <w:tc>
          <w:tcPr>
            <w:tcW w:w="182" w:type="pct"/>
            <w:tcMar>
              <w:left w:w="29" w:type="dxa"/>
              <w:right w:w="29" w:type="dxa"/>
            </w:tcMar>
            <w:vAlign w:val="center"/>
          </w:tcPr>
          <w:p w:rsidR="00636A43" w:rsidRPr="00FE5FC8" w:rsidRDefault="00636A43" w:rsidP="00680551">
            <w:pPr>
              <w:widowControl w:val="0"/>
              <w:jc w:val="right"/>
              <w:rPr>
                <w:rFonts w:ascii="Calibri" w:hAnsi="Calibri" w:cs="Arial"/>
                <w:b/>
                <w:kern w:val="2"/>
              </w:rPr>
            </w:pPr>
            <w:r w:rsidRPr="00FE5FC8">
              <w:rPr>
                <w:rFonts w:ascii="Calibri" w:hAnsi="Calibri" w:cs="Arial"/>
                <w:kern w:val="2"/>
              </w:rPr>
              <w:t>/</w:t>
            </w:r>
            <w:r w:rsidR="00680551">
              <w:rPr>
                <w:rFonts w:ascii="Calibri" w:hAnsi="Calibri" w:cs="Arial"/>
                <w:kern w:val="2"/>
              </w:rPr>
              <w:t>45</w:t>
            </w:r>
          </w:p>
        </w:tc>
      </w:tr>
      <w:tr w:rsidR="00636A43" w:rsidRPr="00FE5FC8" w:rsidTr="00636A43">
        <w:trPr>
          <w:trHeight w:val="360"/>
          <w:jc w:val="center"/>
        </w:trPr>
        <w:tc>
          <w:tcPr>
            <w:tcW w:w="443" w:type="pct"/>
            <w:vAlign w:val="center"/>
          </w:tcPr>
          <w:p w:rsidR="00636A43" w:rsidRPr="00FE5FC8" w:rsidRDefault="00636A43" w:rsidP="00433ED1">
            <w:pPr>
              <w:widowControl w:val="0"/>
              <w:rPr>
                <w:rFonts w:ascii="Calibri" w:hAnsi="Calibri" w:cs="Arial"/>
                <w:b/>
                <w:kern w:val="2"/>
              </w:rPr>
            </w:pPr>
          </w:p>
        </w:tc>
        <w:tc>
          <w:tcPr>
            <w:tcW w:w="669" w:type="pct"/>
            <w:vAlign w:val="center"/>
          </w:tcPr>
          <w:p w:rsidR="00636A43" w:rsidRPr="00FE5FC8" w:rsidRDefault="00636A43" w:rsidP="00433ED1">
            <w:pPr>
              <w:widowControl w:val="0"/>
              <w:ind w:left="999" w:hanging="990"/>
              <w:rPr>
                <w:rFonts w:ascii="Calibri" w:hAnsi="Calibri" w:cs="Arial"/>
                <w:bCs/>
                <w:kern w:val="2"/>
              </w:rPr>
            </w:pPr>
            <w:r w:rsidRPr="00FE5FC8">
              <w:rPr>
                <w:rFonts w:ascii="Calibri" w:hAnsi="Calibri" w:cs="Arial"/>
                <w:kern w:val="2"/>
              </w:rPr>
              <w:t>Section C:</w:t>
            </w:r>
          </w:p>
        </w:tc>
        <w:tc>
          <w:tcPr>
            <w:tcW w:w="3176" w:type="pct"/>
            <w:vAlign w:val="center"/>
          </w:tcPr>
          <w:p w:rsidR="00636A43" w:rsidRPr="00FE5FC8" w:rsidRDefault="00850C84" w:rsidP="00433ED1">
            <w:pPr>
              <w:widowControl w:val="0"/>
              <w:rPr>
                <w:rFonts w:ascii="Calibri" w:hAnsi="Calibri" w:cs="Arial"/>
                <w:bCs/>
                <w:kern w:val="2"/>
              </w:rPr>
            </w:pPr>
            <w:r>
              <w:rPr>
                <w:rFonts w:ascii="Calibri" w:hAnsi="Calibri" w:cs="Arial"/>
                <w:kern w:val="2"/>
              </w:rPr>
              <w:t>Program Implementation</w:t>
            </w:r>
          </w:p>
        </w:tc>
        <w:tc>
          <w:tcPr>
            <w:tcW w:w="530" w:type="pct"/>
            <w:gridSpan w:val="2"/>
            <w:vAlign w:val="center"/>
          </w:tcPr>
          <w:p w:rsidR="00636A43" w:rsidRPr="00FE5FC8" w:rsidRDefault="00636A43" w:rsidP="00433ED1">
            <w:pPr>
              <w:widowControl w:val="0"/>
              <w:jc w:val="right"/>
              <w:rPr>
                <w:rFonts w:ascii="Calibri" w:hAnsi="Calibri" w:cs="Arial"/>
                <w:b/>
                <w:kern w:val="2"/>
              </w:rPr>
            </w:pPr>
          </w:p>
        </w:tc>
        <w:tc>
          <w:tcPr>
            <w:tcW w:w="182" w:type="pct"/>
            <w:tcMar>
              <w:left w:w="29" w:type="dxa"/>
              <w:right w:w="29" w:type="dxa"/>
            </w:tcMar>
            <w:vAlign w:val="center"/>
          </w:tcPr>
          <w:p w:rsidR="00636A43" w:rsidRPr="00FE5FC8" w:rsidRDefault="00636A43" w:rsidP="00680551">
            <w:pPr>
              <w:widowControl w:val="0"/>
              <w:jc w:val="right"/>
              <w:rPr>
                <w:rFonts w:ascii="Calibri" w:hAnsi="Calibri" w:cs="Arial"/>
                <w:b/>
                <w:kern w:val="2"/>
              </w:rPr>
            </w:pPr>
            <w:r w:rsidRPr="00FE5FC8">
              <w:rPr>
                <w:rFonts w:ascii="Calibri" w:hAnsi="Calibri" w:cs="Arial"/>
                <w:kern w:val="2"/>
              </w:rPr>
              <w:t>/</w:t>
            </w:r>
            <w:r w:rsidR="00680551">
              <w:rPr>
                <w:rFonts w:ascii="Calibri" w:hAnsi="Calibri" w:cs="Arial"/>
                <w:kern w:val="2"/>
              </w:rPr>
              <w:t>15</w:t>
            </w:r>
          </w:p>
        </w:tc>
      </w:tr>
      <w:tr w:rsidR="00636A43" w:rsidRPr="00FE5FC8" w:rsidTr="00636A43">
        <w:trPr>
          <w:trHeight w:val="360"/>
          <w:jc w:val="center"/>
        </w:trPr>
        <w:tc>
          <w:tcPr>
            <w:tcW w:w="443" w:type="pct"/>
            <w:vAlign w:val="center"/>
          </w:tcPr>
          <w:p w:rsidR="00636A43" w:rsidRPr="00FE5FC8" w:rsidRDefault="00636A43" w:rsidP="00433ED1">
            <w:pPr>
              <w:widowControl w:val="0"/>
              <w:rPr>
                <w:rFonts w:ascii="Calibri" w:hAnsi="Calibri" w:cs="Arial"/>
                <w:b/>
                <w:kern w:val="2"/>
              </w:rPr>
            </w:pPr>
          </w:p>
        </w:tc>
        <w:tc>
          <w:tcPr>
            <w:tcW w:w="669" w:type="pct"/>
            <w:vAlign w:val="center"/>
          </w:tcPr>
          <w:p w:rsidR="00636A43" w:rsidRPr="00FE5FC8" w:rsidRDefault="00636A43" w:rsidP="00433ED1">
            <w:pPr>
              <w:widowControl w:val="0"/>
              <w:rPr>
                <w:rFonts w:ascii="Calibri" w:hAnsi="Calibri" w:cs="Arial"/>
                <w:kern w:val="2"/>
              </w:rPr>
            </w:pPr>
            <w:r w:rsidRPr="00FE5FC8">
              <w:rPr>
                <w:rFonts w:ascii="Calibri" w:hAnsi="Calibri" w:cs="Arial"/>
                <w:kern w:val="2"/>
              </w:rPr>
              <w:t>Section D:</w:t>
            </w:r>
          </w:p>
        </w:tc>
        <w:tc>
          <w:tcPr>
            <w:tcW w:w="3176" w:type="pct"/>
            <w:vAlign w:val="center"/>
          </w:tcPr>
          <w:p w:rsidR="00636A43" w:rsidRPr="00FE5FC8" w:rsidRDefault="00AD0E6B" w:rsidP="00433ED1">
            <w:pPr>
              <w:widowControl w:val="0"/>
              <w:rPr>
                <w:rFonts w:ascii="Calibri" w:hAnsi="Calibri" w:cs="Arial"/>
                <w:kern w:val="2"/>
              </w:rPr>
            </w:pPr>
            <w:r w:rsidRPr="00FE5FC8">
              <w:rPr>
                <w:rFonts w:ascii="Calibri" w:hAnsi="Calibri" w:cs="Arial"/>
                <w:kern w:val="2"/>
              </w:rPr>
              <w:t>Sustainability</w:t>
            </w:r>
          </w:p>
        </w:tc>
        <w:tc>
          <w:tcPr>
            <w:tcW w:w="530" w:type="pct"/>
            <w:gridSpan w:val="2"/>
            <w:vAlign w:val="center"/>
          </w:tcPr>
          <w:p w:rsidR="00636A43" w:rsidRPr="00FE5FC8" w:rsidRDefault="00636A43" w:rsidP="00433ED1">
            <w:pPr>
              <w:widowControl w:val="0"/>
              <w:jc w:val="right"/>
              <w:rPr>
                <w:rFonts w:ascii="Calibri" w:hAnsi="Calibri" w:cs="Arial"/>
                <w:kern w:val="2"/>
              </w:rPr>
            </w:pPr>
          </w:p>
        </w:tc>
        <w:tc>
          <w:tcPr>
            <w:tcW w:w="182" w:type="pct"/>
            <w:tcMar>
              <w:left w:w="29" w:type="dxa"/>
              <w:right w:w="29" w:type="dxa"/>
            </w:tcMar>
            <w:vAlign w:val="center"/>
          </w:tcPr>
          <w:p w:rsidR="00636A43" w:rsidRPr="00FE5FC8" w:rsidRDefault="00636A43" w:rsidP="00AD0E6B">
            <w:pPr>
              <w:widowControl w:val="0"/>
              <w:jc w:val="right"/>
              <w:rPr>
                <w:rFonts w:ascii="Calibri" w:hAnsi="Calibri" w:cs="Arial"/>
                <w:kern w:val="2"/>
              </w:rPr>
            </w:pPr>
            <w:r w:rsidRPr="00FE5FC8">
              <w:rPr>
                <w:rFonts w:ascii="Calibri" w:hAnsi="Calibri" w:cs="Arial"/>
                <w:kern w:val="2"/>
              </w:rPr>
              <w:t>/1</w:t>
            </w:r>
            <w:r w:rsidR="00AD0E6B" w:rsidRPr="00FE5FC8">
              <w:rPr>
                <w:rFonts w:ascii="Calibri" w:hAnsi="Calibri" w:cs="Arial"/>
                <w:kern w:val="2"/>
              </w:rPr>
              <w:t>0</w:t>
            </w:r>
          </w:p>
        </w:tc>
      </w:tr>
      <w:tr w:rsidR="00636A43" w:rsidRPr="00FE5FC8" w:rsidTr="00636A43">
        <w:trPr>
          <w:trHeight w:val="360"/>
          <w:jc w:val="center"/>
        </w:trPr>
        <w:tc>
          <w:tcPr>
            <w:tcW w:w="443" w:type="pct"/>
            <w:vAlign w:val="center"/>
          </w:tcPr>
          <w:p w:rsidR="00636A43" w:rsidRPr="00FE5FC8" w:rsidRDefault="00636A43" w:rsidP="00433ED1">
            <w:pPr>
              <w:widowControl w:val="0"/>
              <w:rPr>
                <w:rFonts w:ascii="Calibri" w:hAnsi="Calibri" w:cs="Arial"/>
                <w:b/>
                <w:kern w:val="2"/>
              </w:rPr>
            </w:pPr>
          </w:p>
        </w:tc>
        <w:tc>
          <w:tcPr>
            <w:tcW w:w="669" w:type="pct"/>
            <w:vAlign w:val="center"/>
          </w:tcPr>
          <w:p w:rsidR="00636A43" w:rsidRPr="00FE5FC8" w:rsidRDefault="00636A43" w:rsidP="00433ED1">
            <w:pPr>
              <w:widowControl w:val="0"/>
              <w:rPr>
                <w:rFonts w:ascii="Calibri" w:hAnsi="Calibri" w:cs="Arial"/>
                <w:kern w:val="2"/>
              </w:rPr>
            </w:pPr>
            <w:r w:rsidRPr="00FE5FC8">
              <w:rPr>
                <w:rFonts w:ascii="Calibri" w:hAnsi="Calibri" w:cs="Arial"/>
                <w:kern w:val="2"/>
              </w:rPr>
              <w:t>Section E:</w:t>
            </w:r>
          </w:p>
        </w:tc>
        <w:tc>
          <w:tcPr>
            <w:tcW w:w="3176" w:type="pct"/>
            <w:vAlign w:val="center"/>
          </w:tcPr>
          <w:p w:rsidR="00636A43" w:rsidRPr="00FE5FC8" w:rsidRDefault="00AD0E6B" w:rsidP="00AB1F50">
            <w:pPr>
              <w:widowControl w:val="0"/>
              <w:rPr>
                <w:rFonts w:ascii="Calibri" w:hAnsi="Calibri" w:cs="Arial"/>
                <w:kern w:val="2"/>
              </w:rPr>
            </w:pPr>
            <w:r w:rsidRPr="00FE5FC8">
              <w:rPr>
                <w:rFonts w:ascii="Calibri" w:hAnsi="Calibri" w:cs="Arial"/>
                <w:kern w:val="2"/>
              </w:rPr>
              <w:t xml:space="preserve">Budget Narrative and Electronic Budget </w:t>
            </w:r>
            <w:r w:rsidR="00AB1F50">
              <w:rPr>
                <w:rFonts w:ascii="Calibri" w:hAnsi="Calibri" w:cs="Arial"/>
                <w:kern w:val="2"/>
              </w:rPr>
              <w:t>Spreadsheet</w:t>
            </w:r>
          </w:p>
        </w:tc>
        <w:tc>
          <w:tcPr>
            <w:tcW w:w="530" w:type="pct"/>
            <w:gridSpan w:val="2"/>
            <w:vAlign w:val="center"/>
          </w:tcPr>
          <w:p w:rsidR="00636A43" w:rsidRPr="00FE5FC8" w:rsidRDefault="00636A43" w:rsidP="00433ED1">
            <w:pPr>
              <w:widowControl w:val="0"/>
              <w:jc w:val="right"/>
              <w:rPr>
                <w:rFonts w:ascii="Calibri" w:hAnsi="Calibri" w:cs="Arial"/>
                <w:kern w:val="2"/>
              </w:rPr>
            </w:pPr>
          </w:p>
        </w:tc>
        <w:tc>
          <w:tcPr>
            <w:tcW w:w="182" w:type="pct"/>
            <w:tcMar>
              <w:left w:w="29" w:type="dxa"/>
              <w:right w:w="29" w:type="dxa"/>
            </w:tcMar>
            <w:vAlign w:val="center"/>
          </w:tcPr>
          <w:p w:rsidR="00636A43" w:rsidRPr="00FE5FC8" w:rsidRDefault="00636A43" w:rsidP="00850C84">
            <w:pPr>
              <w:widowControl w:val="0"/>
              <w:jc w:val="right"/>
              <w:rPr>
                <w:rFonts w:ascii="Calibri" w:hAnsi="Calibri" w:cs="Arial"/>
                <w:kern w:val="2"/>
              </w:rPr>
            </w:pPr>
            <w:r w:rsidRPr="00FE5FC8">
              <w:rPr>
                <w:rFonts w:ascii="Calibri" w:hAnsi="Calibri" w:cs="Arial"/>
                <w:kern w:val="2"/>
              </w:rPr>
              <w:t>/</w:t>
            </w:r>
            <w:r w:rsidR="00850C84">
              <w:rPr>
                <w:rFonts w:ascii="Calibri" w:hAnsi="Calibri" w:cs="Arial"/>
                <w:kern w:val="2"/>
              </w:rPr>
              <w:t>15</w:t>
            </w:r>
          </w:p>
        </w:tc>
      </w:tr>
      <w:tr w:rsidR="00636A43" w:rsidRPr="00FE5FC8" w:rsidTr="00F300CF">
        <w:trPr>
          <w:trHeight w:val="360"/>
          <w:jc w:val="center"/>
        </w:trPr>
        <w:tc>
          <w:tcPr>
            <w:tcW w:w="4288" w:type="pct"/>
            <w:gridSpan w:val="3"/>
            <w:vAlign w:val="center"/>
          </w:tcPr>
          <w:p w:rsidR="00636A43" w:rsidRPr="00FE5FC8" w:rsidRDefault="00AD0E6B" w:rsidP="00433ED1">
            <w:pPr>
              <w:widowControl w:val="0"/>
              <w:jc w:val="right"/>
              <w:rPr>
                <w:rFonts w:ascii="Calibri" w:hAnsi="Calibri" w:cs="Arial"/>
                <w:b/>
                <w:kern w:val="2"/>
              </w:rPr>
            </w:pPr>
            <w:r w:rsidRPr="00FE5FC8">
              <w:rPr>
                <w:rFonts w:ascii="Calibri" w:hAnsi="Calibri" w:cs="Arial"/>
                <w:b/>
                <w:kern w:val="2"/>
              </w:rPr>
              <w:t>T</w:t>
            </w:r>
            <w:r w:rsidR="00636A43" w:rsidRPr="00FE5FC8">
              <w:rPr>
                <w:rFonts w:ascii="Calibri" w:hAnsi="Calibri" w:cs="Arial"/>
                <w:b/>
                <w:kern w:val="2"/>
              </w:rPr>
              <w:t>otal:</w:t>
            </w:r>
          </w:p>
        </w:tc>
        <w:tc>
          <w:tcPr>
            <w:tcW w:w="476" w:type="pct"/>
            <w:tcBorders>
              <w:top w:val="single" w:sz="4" w:space="0" w:color="auto"/>
            </w:tcBorders>
            <w:vAlign w:val="center"/>
          </w:tcPr>
          <w:p w:rsidR="00636A43" w:rsidRPr="00FE5FC8" w:rsidRDefault="00636A43" w:rsidP="00F300CF">
            <w:pPr>
              <w:widowControl w:val="0"/>
              <w:jc w:val="right"/>
              <w:rPr>
                <w:rFonts w:ascii="Calibri" w:hAnsi="Calibri" w:cs="Arial"/>
                <w:b/>
                <w:kern w:val="2"/>
              </w:rPr>
            </w:pPr>
          </w:p>
        </w:tc>
        <w:tc>
          <w:tcPr>
            <w:tcW w:w="235" w:type="pct"/>
            <w:gridSpan w:val="2"/>
            <w:tcBorders>
              <w:top w:val="single" w:sz="4" w:space="0" w:color="auto"/>
            </w:tcBorders>
            <w:tcMar>
              <w:left w:w="29" w:type="dxa"/>
              <w:right w:w="29" w:type="dxa"/>
            </w:tcMar>
            <w:vAlign w:val="center"/>
          </w:tcPr>
          <w:p w:rsidR="00636A43" w:rsidRPr="00FE5FC8" w:rsidRDefault="00636A43" w:rsidP="00680551">
            <w:pPr>
              <w:widowControl w:val="0"/>
              <w:rPr>
                <w:rFonts w:ascii="Calibri" w:hAnsi="Calibri" w:cs="Arial"/>
                <w:b/>
                <w:kern w:val="2"/>
              </w:rPr>
            </w:pPr>
            <w:r w:rsidRPr="00FE5FC8">
              <w:rPr>
                <w:rFonts w:ascii="Calibri" w:hAnsi="Calibri" w:cs="Arial"/>
                <w:b/>
                <w:kern w:val="2"/>
              </w:rPr>
              <w:t>/</w:t>
            </w:r>
            <w:r w:rsidR="00680551">
              <w:rPr>
                <w:rFonts w:ascii="Calibri" w:hAnsi="Calibri" w:cs="Arial"/>
                <w:b/>
                <w:kern w:val="2"/>
              </w:rPr>
              <w:t>130</w:t>
            </w:r>
          </w:p>
        </w:tc>
      </w:tr>
    </w:tbl>
    <w:p w:rsidR="00636A43" w:rsidRPr="00FE5FC8" w:rsidRDefault="00636A43" w:rsidP="00433ED1">
      <w:pPr>
        <w:rPr>
          <w:kern w:val="2"/>
        </w:rPr>
      </w:pPr>
    </w:p>
    <w:p w:rsidR="00AD0E6B" w:rsidRPr="00FE5FC8" w:rsidRDefault="00AD0E6B" w:rsidP="00433ED1">
      <w:pPr>
        <w:rPr>
          <w:kern w:val="2"/>
        </w:rPr>
      </w:pPr>
    </w:p>
    <w:p w:rsidR="00636A43" w:rsidRPr="00FE5FC8" w:rsidRDefault="00636A43" w:rsidP="00433ED1">
      <w:pPr>
        <w:rPr>
          <w:kern w:val="2"/>
        </w:rPr>
      </w:pPr>
      <w:r w:rsidRPr="00FE5FC8">
        <w:rPr>
          <w:b/>
          <w:kern w:val="2"/>
        </w:rPr>
        <w:t>GENERAL COMMENTS:</w:t>
      </w:r>
      <w:r w:rsidRPr="00FE5FC8">
        <w:rPr>
          <w:kern w:val="2"/>
        </w:rPr>
        <w:t xml:space="preserve"> Please indicate support for scoring by including overall strengths and weaknesses. These comments are used on feedback forms to applicants.</w:t>
      </w:r>
    </w:p>
    <w:p w:rsidR="00636A43" w:rsidRPr="00FE5FC8" w:rsidRDefault="00636A43" w:rsidP="00433ED1">
      <w:pPr>
        <w:pStyle w:val="Header"/>
        <w:tabs>
          <w:tab w:val="clear" w:pos="4680"/>
          <w:tab w:val="clear" w:pos="9360"/>
        </w:tabs>
        <w:rPr>
          <w:kern w:val="2"/>
        </w:rPr>
      </w:pPr>
    </w:p>
    <w:p w:rsidR="00636A43" w:rsidRPr="00FE5FC8" w:rsidRDefault="00636A43" w:rsidP="00433ED1">
      <w:pPr>
        <w:rPr>
          <w:b/>
          <w:kern w:val="2"/>
        </w:rPr>
      </w:pPr>
      <w:r w:rsidRPr="00FE5FC8">
        <w:rPr>
          <w:b/>
          <w:kern w:val="2"/>
        </w:rPr>
        <w:t>Strengths:</w:t>
      </w:r>
    </w:p>
    <w:p w:rsidR="00EA0142" w:rsidRPr="00FE5FC8" w:rsidRDefault="00EA0142" w:rsidP="004B62D4">
      <w:pPr>
        <w:pStyle w:val="ListParagraph"/>
        <w:numPr>
          <w:ilvl w:val="0"/>
          <w:numId w:val="1"/>
        </w:numPr>
        <w:rPr>
          <w:kern w:val="2"/>
        </w:rPr>
      </w:pPr>
    </w:p>
    <w:p w:rsidR="00EA0142" w:rsidRPr="00FE5FC8" w:rsidRDefault="00EA0142" w:rsidP="004B62D4">
      <w:pPr>
        <w:pStyle w:val="ListParagraph"/>
        <w:numPr>
          <w:ilvl w:val="0"/>
          <w:numId w:val="1"/>
        </w:numPr>
        <w:rPr>
          <w:kern w:val="2"/>
        </w:rPr>
      </w:pPr>
    </w:p>
    <w:p w:rsidR="00636A43" w:rsidRPr="00FE5FC8" w:rsidRDefault="00636A43" w:rsidP="00433ED1">
      <w:pPr>
        <w:rPr>
          <w:kern w:val="2"/>
        </w:rPr>
      </w:pPr>
    </w:p>
    <w:p w:rsidR="00636A43" w:rsidRPr="00FE5FC8" w:rsidRDefault="00636A43" w:rsidP="00433ED1">
      <w:pPr>
        <w:rPr>
          <w:b/>
          <w:kern w:val="2"/>
        </w:rPr>
      </w:pPr>
      <w:r w:rsidRPr="00FE5FC8">
        <w:rPr>
          <w:b/>
          <w:kern w:val="2"/>
        </w:rPr>
        <w:t>Weaknesses:</w:t>
      </w:r>
    </w:p>
    <w:p w:rsidR="00EA0142" w:rsidRPr="00FE5FC8" w:rsidRDefault="00EA0142" w:rsidP="004B62D4">
      <w:pPr>
        <w:pStyle w:val="ListParagraph"/>
        <w:numPr>
          <w:ilvl w:val="0"/>
          <w:numId w:val="1"/>
        </w:numPr>
        <w:rPr>
          <w:kern w:val="2"/>
        </w:rPr>
      </w:pPr>
    </w:p>
    <w:p w:rsidR="00EA0142" w:rsidRPr="00FE5FC8" w:rsidRDefault="00EA0142" w:rsidP="004B62D4">
      <w:pPr>
        <w:pStyle w:val="ListParagraph"/>
        <w:numPr>
          <w:ilvl w:val="0"/>
          <w:numId w:val="1"/>
        </w:numPr>
        <w:rPr>
          <w:kern w:val="2"/>
        </w:rPr>
      </w:pPr>
    </w:p>
    <w:p w:rsidR="00636A43" w:rsidRPr="00FE5FC8" w:rsidRDefault="00636A43" w:rsidP="00433ED1">
      <w:pPr>
        <w:rPr>
          <w:kern w:val="2"/>
        </w:rPr>
      </w:pPr>
    </w:p>
    <w:p w:rsidR="00636A43" w:rsidRPr="00FE5FC8" w:rsidRDefault="00636A43" w:rsidP="00433ED1">
      <w:pPr>
        <w:rPr>
          <w:b/>
          <w:kern w:val="2"/>
        </w:rPr>
      </w:pPr>
      <w:r w:rsidRPr="00FE5FC8">
        <w:rPr>
          <w:b/>
          <w:kern w:val="2"/>
        </w:rPr>
        <w:t>Required Changes:</w:t>
      </w:r>
    </w:p>
    <w:p w:rsidR="00EA0142" w:rsidRPr="00FE5FC8" w:rsidRDefault="00EA0142" w:rsidP="004B62D4">
      <w:pPr>
        <w:pStyle w:val="ListParagraph"/>
        <w:numPr>
          <w:ilvl w:val="0"/>
          <w:numId w:val="1"/>
        </w:numPr>
        <w:rPr>
          <w:kern w:val="2"/>
        </w:rPr>
      </w:pPr>
    </w:p>
    <w:p w:rsidR="00EA0142" w:rsidRPr="00FE5FC8" w:rsidRDefault="00EA0142" w:rsidP="004B62D4">
      <w:pPr>
        <w:pStyle w:val="ListParagraph"/>
        <w:numPr>
          <w:ilvl w:val="0"/>
          <w:numId w:val="1"/>
        </w:numPr>
        <w:rPr>
          <w:kern w:val="2"/>
        </w:rPr>
      </w:pPr>
    </w:p>
    <w:p w:rsidR="00EA0142" w:rsidRPr="00FE5FC8" w:rsidRDefault="00EA0142" w:rsidP="00433ED1">
      <w:pPr>
        <w:rPr>
          <w:kern w:val="2"/>
        </w:rPr>
      </w:pPr>
    </w:p>
    <w:p w:rsidR="00EA0142" w:rsidRPr="00FE5FC8" w:rsidRDefault="00EA0142" w:rsidP="00433ED1">
      <w:pPr>
        <w:rPr>
          <w:kern w:val="2"/>
        </w:rPr>
      </w:pPr>
    </w:p>
    <w:p w:rsidR="00EA0142" w:rsidRPr="00FE5FC8" w:rsidRDefault="00EA0142" w:rsidP="00433ED1">
      <w:pPr>
        <w:rPr>
          <w:kern w:val="2"/>
        </w:rPr>
      </w:pPr>
    </w:p>
    <w:tbl>
      <w:tblPr>
        <w:tblStyle w:val="TableGrid"/>
        <w:tblW w:w="46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41"/>
        <w:gridCol w:w="862"/>
        <w:gridCol w:w="733"/>
        <w:gridCol w:w="366"/>
        <w:gridCol w:w="2256"/>
        <w:gridCol w:w="733"/>
        <w:gridCol w:w="366"/>
        <w:gridCol w:w="1302"/>
        <w:gridCol w:w="731"/>
      </w:tblGrid>
      <w:tr w:rsidR="00D47C40" w:rsidRPr="00FE5FC8" w:rsidTr="00D47C40">
        <w:tc>
          <w:tcPr>
            <w:tcW w:w="1168" w:type="pct"/>
          </w:tcPr>
          <w:p w:rsidR="00D47C40" w:rsidRPr="00FE5FC8" w:rsidRDefault="00D47C40" w:rsidP="00433ED1">
            <w:pPr>
              <w:rPr>
                <w:b/>
                <w:kern w:val="2"/>
                <w:sz w:val="24"/>
                <w:szCs w:val="24"/>
              </w:rPr>
            </w:pPr>
            <w:r w:rsidRPr="00FE5FC8">
              <w:rPr>
                <w:b/>
                <w:kern w:val="2"/>
                <w:sz w:val="24"/>
                <w:szCs w:val="24"/>
              </w:rPr>
              <w:t>RECOMMENDATION:</w:t>
            </w:r>
          </w:p>
        </w:tc>
        <w:tc>
          <w:tcPr>
            <w:tcW w:w="449" w:type="pct"/>
          </w:tcPr>
          <w:p w:rsidR="00D47C40" w:rsidRPr="00FE5FC8" w:rsidRDefault="00D47C40" w:rsidP="00433ED1">
            <w:pPr>
              <w:rPr>
                <w:kern w:val="2"/>
                <w:sz w:val="24"/>
                <w:szCs w:val="24"/>
              </w:rPr>
            </w:pPr>
            <w:r w:rsidRPr="00FE5FC8">
              <w:rPr>
                <w:kern w:val="2"/>
                <w:sz w:val="24"/>
                <w:szCs w:val="24"/>
              </w:rPr>
              <w:t>Funded</w:t>
            </w:r>
          </w:p>
        </w:tc>
        <w:tc>
          <w:tcPr>
            <w:tcW w:w="382" w:type="pct"/>
            <w:tcBorders>
              <w:bottom w:val="single" w:sz="4" w:space="0" w:color="000000" w:themeColor="text1"/>
            </w:tcBorders>
          </w:tcPr>
          <w:p w:rsidR="00D47C40" w:rsidRPr="00FE5FC8" w:rsidRDefault="00D47C40" w:rsidP="00433ED1">
            <w:pPr>
              <w:jc w:val="center"/>
              <w:rPr>
                <w:b/>
                <w:kern w:val="2"/>
                <w:sz w:val="24"/>
                <w:szCs w:val="24"/>
              </w:rPr>
            </w:pPr>
          </w:p>
        </w:tc>
        <w:tc>
          <w:tcPr>
            <w:tcW w:w="191" w:type="pct"/>
          </w:tcPr>
          <w:p w:rsidR="00D47C40" w:rsidRPr="00FE5FC8" w:rsidRDefault="00D47C40" w:rsidP="00433ED1">
            <w:pPr>
              <w:rPr>
                <w:kern w:val="2"/>
                <w:sz w:val="24"/>
                <w:szCs w:val="24"/>
              </w:rPr>
            </w:pPr>
          </w:p>
        </w:tc>
        <w:tc>
          <w:tcPr>
            <w:tcW w:w="1176" w:type="pct"/>
          </w:tcPr>
          <w:p w:rsidR="00D47C40" w:rsidRPr="00FE5FC8" w:rsidRDefault="00D47C40" w:rsidP="00433ED1">
            <w:pPr>
              <w:rPr>
                <w:kern w:val="2"/>
                <w:sz w:val="24"/>
                <w:szCs w:val="24"/>
              </w:rPr>
            </w:pPr>
            <w:r w:rsidRPr="00FE5FC8">
              <w:rPr>
                <w:kern w:val="2"/>
                <w:sz w:val="24"/>
                <w:szCs w:val="24"/>
              </w:rPr>
              <w:t>Funded with Changes</w:t>
            </w:r>
          </w:p>
        </w:tc>
        <w:tc>
          <w:tcPr>
            <w:tcW w:w="382" w:type="pct"/>
            <w:tcBorders>
              <w:bottom w:val="single" w:sz="4" w:space="0" w:color="000000" w:themeColor="text1"/>
            </w:tcBorders>
          </w:tcPr>
          <w:p w:rsidR="00D47C40" w:rsidRPr="00FE5FC8" w:rsidRDefault="00D47C40" w:rsidP="00433ED1">
            <w:pPr>
              <w:jc w:val="center"/>
              <w:rPr>
                <w:b/>
                <w:kern w:val="2"/>
                <w:sz w:val="24"/>
                <w:szCs w:val="24"/>
              </w:rPr>
            </w:pPr>
          </w:p>
        </w:tc>
        <w:tc>
          <w:tcPr>
            <w:tcW w:w="191" w:type="pct"/>
          </w:tcPr>
          <w:p w:rsidR="00D47C40" w:rsidRPr="00FE5FC8" w:rsidRDefault="00D47C40" w:rsidP="00433ED1">
            <w:pPr>
              <w:rPr>
                <w:kern w:val="2"/>
                <w:sz w:val="24"/>
                <w:szCs w:val="24"/>
              </w:rPr>
            </w:pPr>
          </w:p>
        </w:tc>
        <w:tc>
          <w:tcPr>
            <w:tcW w:w="679" w:type="pct"/>
          </w:tcPr>
          <w:p w:rsidR="00D47C40" w:rsidRPr="00FE5FC8" w:rsidRDefault="00D47C40" w:rsidP="00433ED1">
            <w:pPr>
              <w:rPr>
                <w:kern w:val="2"/>
                <w:sz w:val="24"/>
                <w:szCs w:val="24"/>
              </w:rPr>
            </w:pPr>
            <w:r w:rsidRPr="00FE5FC8">
              <w:rPr>
                <w:kern w:val="2"/>
                <w:sz w:val="24"/>
                <w:szCs w:val="24"/>
              </w:rPr>
              <w:t>Not Funded</w:t>
            </w:r>
          </w:p>
        </w:tc>
        <w:tc>
          <w:tcPr>
            <w:tcW w:w="381" w:type="pct"/>
            <w:tcBorders>
              <w:bottom w:val="single" w:sz="4" w:space="0" w:color="000000" w:themeColor="text1"/>
            </w:tcBorders>
          </w:tcPr>
          <w:p w:rsidR="00D47C40" w:rsidRPr="00FE5FC8" w:rsidRDefault="00D47C40" w:rsidP="00433ED1">
            <w:pPr>
              <w:jc w:val="center"/>
              <w:rPr>
                <w:b/>
                <w:kern w:val="2"/>
                <w:sz w:val="24"/>
                <w:szCs w:val="24"/>
              </w:rPr>
            </w:pPr>
          </w:p>
        </w:tc>
      </w:tr>
    </w:tbl>
    <w:p w:rsidR="00EA0142" w:rsidRPr="00FE5FC8" w:rsidRDefault="00EA0142" w:rsidP="00433ED1">
      <w:pPr>
        <w:rPr>
          <w:kern w:val="2"/>
        </w:rPr>
      </w:pPr>
    </w:p>
    <w:p w:rsidR="00EA0142" w:rsidRPr="00FE5FC8" w:rsidRDefault="00EA0142" w:rsidP="00433ED1">
      <w:pPr>
        <w:rPr>
          <w:kern w:val="2"/>
        </w:rPr>
      </w:pPr>
    </w:p>
    <w:p w:rsidR="008A4DB3" w:rsidRPr="00FE5FC8" w:rsidRDefault="008A4DB3" w:rsidP="00433ED1">
      <w:pPr>
        <w:rPr>
          <w:kern w:val="2"/>
        </w:rPr>
      </w:pPr>
    </w:p>
    <w:p w:rsidR="00353700" w:rsidRPr="00FE5FC8" w:rsidRDefault="00353700" w:rsidP="00433ED1">
      <w:pPr>
        <w:rPr>
          <w:b/>
          <w:kern w:val="2"/>
          <w:sz w:val="32"/>
          <w:szCs w:val="32"/>
        </w:rPr>
      </w:pPr>
      <w:r w:rsidRPr="00FE5FC8">
        <w:rPr>
          <w:kern w:val="2"/>
          <w:sz w:val="32"/>
          <w:szCs w:val="32"/>
        </w:rPr>
        <w:br w:type="page"/>
      </w:r>
    </w:p>
    <w:p w:rsidR="008A4DB3" w:rsidRPr="00FE5FC8" w:rsidRDefault="008A4DB3" w:rsidP="00433ED1">
      <w:pPr>
        <w:pStyle w:val="Heading1"/>
        <w:spacing w:after="0"/>
        <w:rPr>
          <w:kern w:val="2"/>
          <w:sz w:val="32"/>
          <w:szCs w:val="32"/>
        </w:rPr>
      </w:pPr>
      <w:bookmarkStart w:id="75" w:name="_Toc453668569"/>
      <w:bookmarkStart w:id="76" w:name="_Toc453680681"/>
      <w:bookmarkStart w:id="77" w:name="_Toc454523870"/>
      <w:bookmarkStart w:id="78" w:name="_Toc455555742"/>
      <w:r w:rsidRPr="00FE5FC8">
        <w:rPr>
          <w:kern w:val="2"/>
          <w:sz w:val="32"/>
          <w:szCs w:val="32"/>
        </w:rPr>
        <w:lastRenderedPageBreak/>
        <w:t>Selection Criteria &amp; Evaluation Rubric</w:t>
      </w:r>
      <w:bookmarkEnd w:id="75"/>
      <w:bookmarkEnd w:id="76"/>
      <w:bookmarkEnd w:id="77"/>
      <w:bookmarkEnd w:id="78"/>
    </w:p>
    <w:p w:rsidR="008A4DB3" w:rsidRPr="00FE5FC8" w:rsidRDefault="008A4DB3" w:rsidP="00433ED1">
      <w:pPr>
        <w:rPr>
          <w:kern w:val="2"/>
        </w:rPr>
      </w:pPr>
    </w:p>
    <w:p w:rsidR="008A4DB3" w:rsidRPr="00FE5FC8" w:rsidRDefault="00D20085" w:rsidP="00433ED1">
      <w:pPr>
        <w:rPr>
          <w:b/>
          <w:kern w:val="2"/>
        </w:rPr>
      </w:pPr>
      <w:r w:rsidRPr="00FE5FC8">
        <w:rPr>
          <w:b/>
          <w:kern w:val="2"/>
        </w:rPr>
        <w:t>Part I: Application</w:t>
      </w:r>
      <w:r w:rsidR="008A4DB3" w:rsidRPr="00FE5FC8">
        <w:rPr>
          <w:b/>
          <w:kern w:val="2"/>
        </w:rPr>
        <w:t xml:space="preserve"> Introduction (No Points)</w:t>
      </w:r>
    </w:p>
    <w:p w:rsidR="00AD0E6B" w:rsidRPr="00FE5FC8" w:rsidRDefault="00AD0E6B" w:rsidP="00B271ED">
      <w:pPr>
        <w:rPr>
          <w:kern w:val="2"/>
          <w:u w:val="single"/>
        </w:rPr>
      </w:pPr>
      <w:r w:rsidRPr="00FE5FC8">
        <w:rPr>
          <w:kern w:val="2"/>
          <w:u w:val="single"/>
        </w:rPr>
        <w:t>Cover Pages and Certification</w:t>
      </w:r>
    </w:p>
    <w:p w:rsidR="00AD0E6B" w:rsidRPr="00FE5FC8" w:rsidRDefault="00AD0E6B" w:rsidP="00B271ED">
      <w:pPr>
        <w:pStyle w:val="BodyTextIndent"/>
        <w:ind w:left="0"/>
        <w:rPr>
          <w:kern w:val="2"/>
        </w:rPr>
      </w:pPr>
      <w:r w:rsidRPr="00FE5FC8">
        <w:rPr>
          <w:kern w:val="2"/>
        </w:rPr>
        <w:t>Complete the attached cover page, signature pages</w:t>
      </w:r>
      <w:r w:rsidR="00E84C98" w:rsidRPr="00FE5FC8">
        <w:rPr>
          <w:kern w:val="2"/>
        </w:rPr>
        <w:t>,</w:t>
      </w:r>
      <w:r w:rsidRPr="00FE5FC8">
        <w:rPr>
          <w:kern w:val="2"/>
        </w:rPr>
        <w:t xml:space="preserve"> and assurances pa</w:t>
      </w:r>
      <w:r w:rsidR="00E84C98" w:rsidRPr="00FE5FC8">
        <w:rPr>
          <w:kern w:val="2"/>
        </w:rPr>
        <w:t>ge and attach as the first</w:t>
      </w:r>
      <w:r w:rsidR="00D20085" w:rsidRPr="00FE5FC8">
        <w:rPr>
          <w:kern w:val="2"/>
        </w:rPr>
        <w:t xml:space="preserve"> pages of the application</w:t>
      </w:r>
      <w:r w:rsidRPr="00FE5FC8">
        <w:rPr>
          <w:kern w:val="2"/>
        </w:rPr>
        <w:t>.</w:t>
      </w:r>
    </w:p>
    <w:p w:rsidR="00AD0E6B" w:rsidRPr="00FE5FC8" w:rsidRDefault="00AD0E6B" w:rsidP="00B271ED">
      <w:pPr>
        <w:rPr>
          <w:kern w:val="2"/>
        </w:rPr>
      </w:pPr>
    </w:p>
    <w:p w:rsidR="00AD0E6B" w:rsidRPr="00FE5FC8" w:rsidRDefault="00AD0E6B" w:rsidP="00B271ED">
      <w:pPr>
        <w:rPr>
          <w:kern w:val="2"/>
          <w:u w:val="single"/>
        </w:rPr>
      </w:pPr>
      <w:r w:rsidRPr="00FE5FC8">
        <w:rPr>
          <w:kern w:val="2"/>
          <w:u w:val="single"/>
        </w:rPr>
        <w:t>Executive Summary</w:t>
      </w:r>
    </w:p>
    <w:p w:rsidR="008A4DB3" w:rsidRPr="00FE5FC8" w:rsidRDefault="00AD0E6B" w:rsidP="00B271ED">
      <w:pPr>
        <w:rPr>
          <w:kern w:val="2"/>
        </w:rPr>
      </w:pPr>
      <w:r w:rsidRPr="00FE5FC8">
        <w:rPr>
          <w:kern w:val="2"/>
        </w:rPr>
        <w:t xml:space="preserve">Provide a brief description (no more than one page) of the proposed </w:t>
      </w:r>
      <w:r w:rsidR="0072758D">
        <w:rPr>
          <w:kern w:val="2"/>
        </w:rPr>
        <w:t>Title V Abstinence Education</w:t>
      </w:r>
      <w:r w:rsidR="0098086C" w:rsidRPr="00FE5FC8">
        <w:rPr>
          <w:kern w:val="2"/>
        </w:rPr>
        <w:t xml:space="preserve"> Grant P</w:t>
      </w:r>
      <w:r w:rsidRPr="00FE5FC8">
        <w:rPr>
          <w:kern w:val="2"/>
        </w:rPr>
        <w:t>rogram. This summary does not count toward the 10-page narrative page limit.</w:t>
      </w:r>
    </w:p>
    <w:p w:rsidR="00AD0E6B" w:rsidRPr="00FE5FC8" w:rsidRDefault="00AD0E6B" w:rsidP="00AD0E6B">
      <w:pPr>
        <w:rPr>
          <w:kern w:val="2"/>
        </w:rPr>
      </w:pPr>
    </w:p>
    <w:p w:rsidR="008A4DB3" w:rsidRPr="00FE5FC8" w:rsidRDefault="006110AB" w:rsidP="00433ED1">
      <w:pPr>
        <w:rPr>
          <w:b/>
          <w:kern w:val="2"/>
        </w:rPr>
      </w:pPr>
      <w:r w:rsidRPr="00FE5FC8">
        <w:rPr>
          <w:b/>
          <w:kern w:val="2"/>
        </w:rPr>
        <w:t>Part II: Narrative (1</w:t>
      </w:r>
      <w:r w:rsidR="0072758D">
        <w:rPr>
          <w:b/>
          <w:kern w:val="2"/>
        </w:rPr>
        <w:t>3</w:t>
      </w:r>
      <w:r w:rsidRPr="00FE5FC8">
        <w:rPr>
          <w:b/>
          <w:kern w:val="2"/>
        </w:rPr>
        <w:t>0</w:t>
      </w:r>
      <w:r w:rsidR="008A4DB3" w:rsidRPr="00FE5FC8">
        <w:rPr>
          <w:b/>
          <w:kern w:val="2"/>
        </w:rPr>
        <w:t xml:space="preserve"> Points)</w:t>
      </w:r>
    </w:p>
    <w:p w:rsidR="006110AB" w:rsidRPr="00FE5FC8" w:rsidRDefault="006110AB" w:rsidP="006110AB">
      <w:pPr>
        <w:rPr>
          <w:kern w:val="2"/>
        </w:rPr>
      </w:pPr>
      <w:r w:rsidRPr="00FE5FC8">
        <w:rPr>
          <w:kern w:val="2"/>
        </w:rPr>
        <w:t>The following criteria will be used by reviewers to evaluate the application as a whole.</w:t>
      </w:r>
      <w:r w:rsidR="006D2E26">
        <w:rPr>
          <w:kern w:val="2"/>
        </w:rPr>
        <w:t xml:space="preserve"> The narrative should be written in order of the </w:t>
      </w:r>
      <w:r w:rsidR="00F46241">
        <w:rPr>
          <w:kern w:val="2"/>
        </w:rPr>
        <w:t>scoring</w:t>
      </w:r>
      <w:r w:rsidR="006D2E26">
        <w:rPr>
          <w:kern w:val="2"/>
        </w:rPr>
        <w:t xml:space="preserve"> for </w:t>
      </w:r>
      <w:r w:rsidR="00F46241">
        <w:rPr>
          <w:kern w:val="2"/>
        </w:rPr>
        <w:t xml:space="preserve">review purposes. </w:t>
      </w:r>
      <w:r w:rsidRPr="00FE5FC8">
        <w:rPr>
          <w:kern w:val="2"/>
        </w:rPr>
        <w:t xml:space="preserve">In order for the application to be recommended for funding, it must receive at least </w:t>
      </w:r>
      <w:r w:rsidR="00850C84">
        <w:rPr>
          <w:kern w:val="2"/>
        </w:rPr>
        <w:t>70</w:t>
      </w:r>
      <w:r w:rsidRPr="00FE5FC8">
        <w:rPr>
          <w:kern w:val="2"/>
        </w:rPr>
        <w:t xml:space="preserve"> points out of the </w:t>
      </w:r>
      <w:r w:rsidR="00680551">
        <w:rPr>
          <w:kern w:val="2"/>
        </w:rPr>
        <w:t>130</w:t>
      </w:r>
      <w:r w:rsidRPr="00FE5FC8">
        <w:rPr>
          <w:kern w:val="2"/>
        </w:rPr>
        <w:t xml:space="preserve"> possible points and all required elements must be addressed. An application that receives a score of 0 on any required elements will not be funded</w:t>
      </w:r>
      <w:r w:rsidR="0072758D">
        <w:rPr>
          <w:kern w:val="2"/>
        </w:rPr>
        <w:t xml:space="preserve"> without necessary changes</w:t>
      </w:r>
      <w:r w:rsidRPr="00FE5FC8">
        <w:rPr>
          <w:kern w:val="2"/>
        </w:rPr>
        <w:t>.</w:t>
      </w:r>
    </w:p>
    <w:p w:rsidR="006110AB" w:rsidRPr="00FE5FC8" w:rsidRDefault="006110AB" w:rsidP="006110AB">
      <w:pPr>
        <w:rPr>
          <w:kern w:val="2"/>
        </w:rPr>
      </w:pPr>
    </w:p>
    <w:p w:rsidR="00C73E3D" w:rsidRPr="00FE5FC8" w:rsidRDefault="006110AB" w:rsidP="006110AB">
      <w:pPr>
        <w:pStyle w:val="BodyText"/>
        <w:rPr>
          <w:kern w:val="2"/>
        </w:rPr>
      </w:pPr>
      <w:r w:rsidRPr="00FE5FC8">
        <w:rPr>
          <w:kern w:val="2"/>
        </w:rPr>
        <w:t xml:space="preserve">For those applicants that have previously received funding from the </w:t>
      </w:r>
      <w:r w:rsidR="00C87B8B">
        <w:rPr>
          <w:kern w:val="2"/>
        </w:rPr>
        <w:t xml:space="preserve">Title V Abstinence Education </w:t>
      </w:r>
      <w:r w:rsidRPr="00FE5FC8">
        <w:rPr>
          <w:kern w:val="2"/>
        </w:rPr>
        <w:t>Grant</w:t>
      </w:r>
      <w:r w:rsidR="0098086C" w:rsidRPr="00FE5FC8">
        <w:rPr>
          <w:kern w:val="2"/>
        </w:rPr>
        <w:t xml:space="preserve"> Program</w:t>
      </w:r>
      <w:r w:rsidRPr="00FE5FC8">
        <w:rPr>
          <w:kern w:val="2"/>
        </w:rPr>
        <w:t>, the expectation is that the narrative will include references to that award, where applicable. For example, discuss how the funds contributed to the program and what still needs to be accomplished. In particular, applicants should demonstrate ongoing and improved capacity in the program and a well-developed plan for sustainability.</w:t>
      </w:r>
    </w:p>
    <w:p w:rsidR="006110AB" w:rsidRPr="00FE5FC8" w:rsidRDefault="006110AB" w:rsidP="006110AB">
      <w:pPr>
        <w:tabs>
          <w:tab w:val="left" w:pos="-720"/>
        </w:tabs>
        <w:suppressAutoHyphens/>
        <w:jc w:val="both"/>
        <w:rPr>
          <w:rFonts w:ascii="Calibri" w:hAnsi="Calibri" w:cs="Arial"/>
          <w:iCs/>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6726"/>
        <w:gridCol w:w="882"/>
        <w:gridCol w:w="948"/>
        <w:gridCol w:w="794"/>
        <w:gridCol w:w="427"/>
        <w:gridCol w:w="437"/>
      </w:tblGrid>
      <w:tr w:rsidR="001C4779" w:rsidRPr="00FE5FC8" w:rsidTr="00C87B8B">
        <w:trPr>
          <w:cantSplit/>
          <w:trHeight w:val="446"/>
          <w:jc w:val="center"/>
        </w:trPr>
        <w:tc>
          <w:tcPr>
            <w:tcW w:w="3301" w:type="pct"/>
            <w:shd w:val="clear" w:color="auto" w:fill="DBE5F1"/>
            <w:vAlign w:val="center"/>
          </w:tcPr>
          <w:p w:rsidR="001C4779" w:rsidRDefault="001C4779" w:rsidP="001C4779">
            <w:pPr>
              <w:pStyle w:val="Heading1"/>
              <w:pBdr>
                <w:bottom w:val="none" w:sz="0" w:space="0" w:color="auto"/>
              </w:pBdr>
              <w:spacing w:after="0"/>
              <w:rPr>
                <w:kern w:val="2"/>
              </w:rPr>
            </w:pPr>
            <w:bookmarkStart w:id="79" w:name="_Toc453668570"/>
            <w:bookmarkStart w:id="80" w:name="_Toc453680682"/>
            <w:bookmarkStart w:id="81" w:name="_Toc454523871"/>
            <w:bookmarkStart w:id="82" w:name="_Toc455555743"/>
            <w:r w:rsidRPr="00FE5FC8">
              <w:rPr>
                <w:kern w:val="2"/>
              </w:rPr>
              <w:t>Priority Considerations</w:t>
            </w:r>
            <w:bookmarkEnd w:id="79"/>
            <w:bookmarkEnd w:id="80"/>
            <w:bookmarkEnd w:id="81"/>
            <w:bookmarkEnd w:id="82"/>
            <w:r>
              <w:rPr>
                <w:kern w:val="2"/>
              </w:rPr>
              <w:t xml:space="preserve"> </w:t>
            </w:r>
          </w:p>
          <w:p w:rsidR="001C4779" w:rsidRPr="008E4154" w:rsidRDefault="001C4779" w:rsidP="001C4779">
            <w:pPr>
              <w:pStyle w:val="Heading1"/>
              <w:pBdr>
                <w:bottom w:val="none" w:sz="0" w:space="0" w:color="auto"/>
              </w:pBdr>
              <w:spacing w:after="0"/>
              <w:rPr>
                <w:b w:val="0"/>
                <w:i/>
                <w:kern w:val="2"/>
                <w:sz w:val="20"/>
                <w:szCs w:val="20"/>
              </w:rPr>
            </w:pPr>
            <w:bookmarkStart w:id="83" w:name="_Toc453668571"/>
            <w:bookmarkStart w:id="84" w:name="_Toc453680683"/>
            <w:bookmarkStart w:id="85" w:name="_Toc454523872"/>
            <w:bookmarkStart w:id="86" w:name="_Toc455555744"/>
            <w:r>
              <w:rPr>
                <w:b w:val="0"/>
                <w:i/>
                <w:kern w:val="2"/>
                <w:sz w:val="20"/>
                <w:szCs w:val="20"/>
              </w:rPr>
              <w:t>(R</w:t>
            </w:r>
            <w:r w:rsidRPr="008E4154">
              <w:rPr>
                <w:b w:val="0"/>
                <w:i/>
                <w:kern w:val="2"/>
                <w:sz w:val="20"/>
                <w:szCs w:val="20"/>
              </w:rPr>
              <w:t>eviewers will score Priority Considerations based on descriptions Provider write</w:t>
            </w:r>
            <w:r>
              <w:rPr>
                <w:b w:val="0"/>
                <w:i/>
                <w:kern w:val="2"/>
                <w:sz w:val="20"/>
                <w:szCs w:val="20"/>
              </w:rPr>
              <w:t>s</w:t>
            </w:r>
            <w:r w:rsidRPr="008E4154">
              <w:rPr>
                <w:b w:val="0"/>
                <w:i/>
                <w:kern w:val="2"/>
                <w:sz w:val="20"/>
                <w:szCs w:val="20"/>
              </w:rPr>
              <w:t xml:space="preserve"> throughout the rest of the application narrative in the proceeding scoring rubric sections. The Provider does not have to specifically write answers to the indicators in the Priority Considerations scoring rubric section).</w:t>
            </w:r>
            <w:bookmarkEnd w:id="83"/>
            <w:bookmarkEnd w:id="84"/>
            <w:bookmarkEnd w:id="85"/>
            <w:bookmarkEnd w:id="86"/>
            <w:r w:rsidRPr="008E4154">
              <w:rPr>
                <w:b w:val="0"/>
                <w:i/>
                <w:kern w:val="2"/>
                <w:sz w:val="20"/>
                <w:szCs w:val="20"/>
              </w:rPr>
              <w:t xml:space="preserve"> </w:t>
            </w:r>
          </w:p>
        </w:tc>
        <w:tc>
          <w:tcPr>
            <w:tcW w:w="440" w:type="pct"/>
            <w:shd w:val="clear" w:color="auto" w:fill="DBE5F1"/>
            <w:vAlign w:val="bottom"/>
          </w:tcPr>
          <w:p w:rsidR="001C4779" w:rsidRPr="00FE5FC8" w:rsidRDefault="001C4779" w:rsidP="001C4779">
            <w:pPr>
              <w:spacing w:before="60" w:after="60"/>
              <w:contextualSpacing/>
              <w:jc w:val="center"/>
              <w:rPr>
                <w:b/>
                <w:kern w:val="2"/>
                <w:sz w:val="16"/>
                <w:szCs w:val="16"/>
              </w:rPr>
            </w:pPr>
            <w:r>
              <w:rPr>
                <w:b/>
                <w:kern w:val="2"/>
                <w:sz w:val="16"/>
                <w:szCs w:val="16"/>
              </w:rPr>
              <w:t xml:space="preserve">N/A, No Evidence Provided, and/or </w:t>
            </w:r>
            <w:r w:rsidRPr="00FE5FC8">
              <w:rPr>
                <w:b/>
                <w:kern w:val="2"/>
                <w:sz w:val="16"/>
                <w:szCs w:val="16"/>
              </w:rPr>
              <w:t>Inadequate Description</w:t>
            </w:r>
          </w:p>
        </w:tc>
        <w:tc>
          <w:tcPr>
            <w:tcW w:w="441" w:type="pct"/>
            <w:shd w:val="clear" w:color="auto" w:fill="DBE5F1"/>
            <w:vAlign w:val="bottom"/>
          </w:tcPr>
          <w:p w:rsidR="001C4779" w:rsidRPr="00FE5FC8" w:rsidRDefault="001C4779" w:rsidP="001C4779">
            <w:pPr>
              <w:spacing w:before="60" w:after="60"/>
              <w:contextualSpacing/>
              <w:jc w:val="center"/>
              <w:rPr>
                <w:b/>
                <w:kern w:val="2"/>
                <w:sz w:val="16"/>
                <w:szCs w:val="16"/>
              </w:rPr>
            </w:pPr>
            <w:r w:rsidRPr="00FE5FC8">
              <w:rPr>
                <w:b/>
                <w:kern w:val="2"/>
                <w:sz w:val="16"/>
                <w:szCs w:val="16"/>
              </w:rPr>
              <w:t>Minimal</w:t>
            </w:r>
          </w:p>
          <w:p w:rsidR="001C4779" w:rsidRPr="00FE5FC8" w:rsidRDefault="001C4779" w:rsidP="001C4779">
            <w:pPr>
              <w:spacing w:before="60" w:after="60"/>
              <w:contextualSpacing/>
              <w:jc w:val="center"/>
              <w:rPr>
                <w:b/>
                <w:kern w:val="2"/>
                <w:sz w:val="16"/>
                <w:szCs w:val="16"/>
              </w:rPr>
            </w:pPr>
            <w:r w:rsidRPr="00FE5FC8">
              <w:rPr>
                <w:b/>
                <w:kern w:val="2"/>
                <w:sz w:val="16"/>
                <w:szCs w:val="16"/>
              </w:rPr>
              <w:t>(requires additional clarification)</w:t>
            </w:r>
          </w:p>
        </w:tc>
        <w:tc>
          <w:tcPr>
            <w:tcW w:w="397" w:type="pct"/>
            <w:shd w:val="clear" w:color="auto" w:fill="DBE5F1"/>
            <w:vAlign w:val="bottom"/>
          </w:tcPr>
          <w:p w:rsidR="001C4779" w:rsidRPr="00FE5FC8" w:rsidRDefault="001C4779" w:rsidP="001C4779">
            <w:pPr>
              <w:spacing w:before="60" w:after="60"/>
              <w:contextualSpacing/>
              <w:jc w:val="center"/>
              <w:rPr>
                <w:b/>
                <w:kern w:val="2"/>
                <w:sz w:val="16"/>
                <w:szCs w:val="16"/>
              </w:rPr>
            </w:pPr>
            <w:r w:rsidRPr="00FE5FC8">
              <w:rPr>
                <w:b/>
                <w:kern w:val="2"/>
                <w:sz w:val="16"/>
                <w:szCs w:val="16"/>
              </w:rPr>
              <w:t>Adequate</w:t>
            </w:r>
          </w:p>
          <w:p w:rsidR="001C4779" w:rsidRPr="00FE5FC8" w:rsidRDefault="001C4779" w:rsidP="001C4779">
            <w:pPr>
              <w:spacing w:before="60" w:after="60"/>
              <w:contextualSpacing/>
              <w:jc w:val="center"/>
              <w:rPr>
                <w:b/>
                <w:kern w:val="2"/>
                <w:sz w:val="16"/>
                <w:szCs w:val="16"/>
              </w:rPr>
            </w:pPr>
            <w:r w:rsidRPr="00FE5FC8">
              <w:rPr>
                <w:b/>
                <w:kern w:val="2"/>
                <w:sz w:val="16"/>
                <w:szCs w:val="16"/>
              </w:rPr>
              <w:t>(clear and complete)</w:t>
            </w:r>
          </w:p>
        </w:tc>
        <w:tc>
          <w:tcPr>
            <w:tcW w:w="421" w:type="pct"/>
            <w:gridSpan w:val="2"/>
            <w:shd w:val="clear" w:color="auto" w:fill="DBE5F1"/>
            <w:vAlign w:val="bottom"/>
          </w:tcPr>
          <w:p w:rsidR="001C4779" w:rsidRPr="00FE5FC8" w:rsidRDefault="001C4779" w:rsidP="001C4779">
            <w:pPr>
              <w:spacing w:before="60" w:after="60"/>
              <w:contextualSpacing/>
              <w:jc w:val="center"/>
              <w:rPr>
                <w:b/>
                <w:kern w:val="2"/>
                <w:sz w:val="16"/>
                <w:szCs w:val="16"/>
              </w:rPr>
            </w:pPr>
            <w:r w:rsidRPr="00FE5FC8">
              <w:rPr>
                <w:b/>
                <w:kern w:val="2"/>
                <w:sz w:val="16"/>
                <w:szCs w:val="16"/>
              </w:rPr>
              <w:t>Excellent</w:t>
            </w:r>
          </w:p>
          <w:p w:rsidR="001C4779" w:rsidRPr="00FE5FC8" w:rsidRDefault="001C4779" w:rsidP="001C4779">
            <w:pPr>
              <w:spacing w:before="60" w:after="60"/>
              <w:contextualSpacing/>
              <w:jc w:val="center"/>
              <w:rPr>
                <w:b/>
                <w:kern w:val="2"/>
                <w:sz w:val="16"/>
                <w:szCs w:val="16"/>
              </w:rPr>
            </w:pPr>
            <w:r w:rsidRPr="00FE5FC8">
              <w:rPr>
                <w:b/>
                <w:kern w:val="2"/>
                <w:sz w:val="16"/>
                <w:szCs w:val="16"/>
              </w:rPr>
              <w:t>(concise and thoroughly developed)</w:t>
            </w:r>
          </w:p>
        </w:tc>
      </w:tr>
      <w:tr w:rsidR="00C87B8B" w:rsidRPr="00FE5FC8" w:rsidTr="00C87B8B">
        <w:trPr>
          <w:cantSplit/>
          <w:jc w:val="center"/>
        </w:trPr>
        <w:tc>
          <w:tcPr>
            <w:tcW w:w="3301" w:type="pct"/>
            <w:vAlign w:val="center"/>
          </w:tcPr>
          <w:p w:rsidR="008E4154" w:rsidRPr="008E4154" w:rsidRDefault="008E4154" w:rsidP="004B62D4">
            <w:pPr>
              <w:pStyle w:val="Header"/>
              <w:numPr>
                <w:ilvl w:val="0"/>
                <w:numId w:val="13"/>
              </w:numPr>
              <w:ind w:left="387"/>
              <w:rPr>
                <w:kern w:val="2"/>
              </w:rPr>
            </w:pPr>
            <w:r>
              <w:rPr>
                <w:rFonts w:cs="Arial"/>
                <w:kern w:val="2"/>
              </w:rPr>
              <w:t>Provider described how it will serve one or more of the following:</w:t>
            </w:r>
          </w:p>
          <w:p w:rsidR="008E4154" w:rsidRDefault="008E4154" w:rsidP="004B62D4">
            <w:pPr>
              <w:pStyle w:val="Header"/>
              <w:numPr>
                <w:ilvl w:val="0"/>
                <w:numId w:val="7"/>
              </w:numPr>
              <w:ind w:left="1107"/>
              <w:rPr>
                <w:kern w:val="2"/>
              </w:rPr>
            </w:pPr>
            <w:r>
              <w:rPr>
                <w:kern w:val="2"/>
              </w:rPr>
              <w:t>Youth aging out of foster care;</w:t>
            </w:r>
          </w:p>
          <w:p w:rsidR="008E4154" w:rsidRDefault="008E4154" w:rsidP="004B62D4">
            <w:pPr>
              <w:pStyle w:val="Header"/>
              <w:numPr>
                <w:ilvl w:val="0"/>
                <w:numId w:val="7"/>
              </w:numPr>
              <w:ind w:left="1107"/>
              <w:rPr>
                <w:kern w:val="2"/>
              </w:rPr>
            </w:pPr>
            <w:r>
              <w:rPr>
                <w:kern w:val="2"/>
              </w:rPr>
              <w:t xml:space="preserve">Parenting youth; </w:t>
            </w:r>
          </w:p>
          <w:p w:rsidR="008E4154" w:rsidRDefault="008E4154" w:rsidP="004B62D4">
            <w:pPr>
              <w:pStyle w:val="Header"/>
              <w:numPr>
                <w:ilvl w:val="0"/>
                <w:numId w:val="7"/>
              </w:numPr>
              <w:ind w:left="1107"/>
              <w:rPr>
                <w:kern w:val="2"/>
              </w:rPr>
            </w:pPr>
            <w:r>
              <w:rPr>
                <w:kern w:val="2"/>
              </w:rPr>
              <w:t>R</w:t>
            </w:r>
            <w:r w:rsidRPr="004D4DF9">
              <w:rPr>
                <w:kern w:val="2"/>
              </w:rPr>
              <w:t>u</w:t>
            </w:r>
            <w:r>
              <w:rPr>
                <w:kern w:val="2"/>
              </w:rPr>
              <w:t>naway and homeless youth;</w:t>
            </w:r>
          </w:p>
          <w:p w:rsidR="008E4154" w:rsidRDefault="008E4154" w:rsidP="004B62D4">
            <w:pPr>
              <w:pStyle w:val="Header"/>
              <w:numPr>
                <w:ilvl w:val="0"/>
                <w:numId w:val="7"/>
              </w:numPr>
              <w:ind w:left="1107"/>
              <w:rPr>
                <w:kern w:val="2"/>
              </w:rPr>
            </w:pPr>
            <w:r>
              <w:rPr>
                <w:kern w:val="2"/>
              </w:rPr>
              <w:t>Minority teens including Native Americans;</w:t>
            </w:r>
          </w:p>
          <w:p w:rsidR="008E4154" w:rsidRDefault="008E4154" w:rsidP="004B62D4">
            <w:pPr>
              <w:pStyle w:val="Header"/>
              <w:numPr>
                <w:ilvl w:val="0"/>
                <w:numId w:val="7"/>
              </w:numPr>
              <w:ind w:left="1107"/>
              <w:rPr>
                <w:kern w:val="2"/>
              </w:rPr>
            </w:pPr>
            <w:r w:rsidRPr="004D4DF9">
              <w:rPr>
                <w:kern w:val="2"/>
              </w:rPr>
              <w:t>LGBTQ youth</w:t>
            </w:r>
            <w:r>
              <w:rPr>
                <w:kern w:val="2"/>
              </w:rPr>
              <w:t>;</w:t>
            </w:r>
            <w:r w:rsidRPr="004D4DF9">
              <w:rPr>
                <w:kern w:val="2"/>
              </w:rPr>
              <w:t xml:space="preserve"> </w:t>
            </w:r>
          </w:p>
          <w:p w:rsidR="008E4154" w:rsidRDefault="008E4154" w:rsidP="004B62D4">
            <w:pPr>
              <w:pStyle w:val="Header"/>
              <w:numPr>
                <w:ilvl w:val="0"/>
                <w:numId w:val="7"/>
              </w:numPr>
              <w:ind w:left="1107"/>
              <w:rPr>
                <w:kern w:val="2"/>
              </w:rPr>
            </w:pPr>
            <w:r>
              <w:rPr>
                <w:kern w:val="2"/>
              </w:rPr>
              <w:t>Y</w:t>
            </w:r>
            <w:r w:rsidRPr="004D4DF9">
              <w:rPr>
                <w:kern w:val="2"/>
              </w:rPr>
              <w:t>outh with de</w:t>
            </w:r>
            <w:r>
              <w:rPr>
                <w:kern w:val="2"/>
              </w:rPr>
              <w:t>velopmental disabilities; and</w:t>
            </w:r>
            <w:r w:rsidR="005B393C">
              <w:rPr>
                <w:kern w:val="2"/>
              </w:rPr>
              <w:t>/or</w:t>
            </w:r>
          </w:p>
          <w:p w:rsidR="006110AB" w:rsidRPr="008E4154" w:rsidRDefault="008E4154" w:rsidP="004B62D4">
            <w:pPr>
              <w:pStyle w:val="Header"/>
              <w:numPr>
                <w:ilvl w:val="0"/>
                <w:numId w:val="7"/>
              </w:numPr>
              <w:ind w:left="1107"/>
              <w:rPr>
                <w:kern w:val="2"/>
              </w:rPr>
            </w:pPr>
            <w:r>
              <w:rPr>
                <w:kern w:val="2"/>
              </w:rPr>
              <w:t>Y</w:t>
            </w:r>
            <w:r w:rsidRPr="004D4DF9">
              <w:rPr>
                <w:kern w:val="2"/>
              </w:rPr>
              <w:t>outh residin</w:t>
            </w:r>
            <w:r>
              <w:rPr>
                <w:kern w:val="2"/>
              </w:rPr>
              <w:t xml:space="preserve">g in areas with high teen birth </w:t>
            </w:r>
            <w:r w:rsidRPr="004D4DF9">
              <w:rPr>
                <w:kern w:val="2"/>
              </w:rPr>
              <w:t>rates.</w:t>
            </w:r>
            <w:r>
              <w:rPr>
                <w:kern w:val="2"/>
              </w:rPr>
              <w:t xml:space="preserve"> </w:t>
            </w:r>
          </w:p>
        </w:tc>
        <w:tc>
          <w:tcPr>
            <w:tcW w:w="440" w:type="pct"/>
            <w:vAlign w:val="center"/>
          </w:tcPr>
          <w:p w:rsidR="006110AB" w:rsidRPr="00FE5FC8" w:rsidRDefault="006110AB" w:rsidP="008D5CFC">
            <w:pPr>
              <w:ind w:left="72" w:firstLine="18"/>
              <w:contextualSpacing/>
              <w:jc w:val="center"/>
              <w:rPr>
                <w:kern w:val="2"/>
              </w:rPr>
            </w:pPr>
            <w:r w:rsidRPr="00FE5FC8">
              <w:rPr>
                <w:kern w:val="2"/>
              </w:rPr>
              <w:t>0</w:t>
            </w:r>
          </w:p>
        </w:tc>
        <w:tc>
          <w:tcPr>
            <w:tcW w:w="441" w:type="pct"/>
            <w:vAlign w:val="center"/>
          </w:tcPr>
          <w:p w:rsidR="006110AB" w:rsidRPr="00FE5FC8" w:rsidRDefault="00850C84" w:rsidP="008D5CFC">
            <w:pPr>
              <w:ind w:left="77" w:firstLine="18"/>
              <w:contextualSpacing/>
              <w:jc w:val="center"/>
              <w:rPr>
                <w:kern w:val="2"/>
              </w:rPr>
            </w:pPr>
            <w:r>
              <w:rPr>
                <w:kern w:val="2"/>
              </w:rPr>
              <w:t>3</w:t>
            </w:r>
          </w:p>
        </w:tc>
        <w:tc>
          <w:tcPr>
            <w:tcW w:w="397" w:type="pct"/>
            <w:vAlign w:val="center"/>
          </w:tcPr>
          <w:p w:rsidR="006110AB" w:rsidRPr="00FE5FC8" w:rsidRDefault="00850C84" w:rsidP="008D5CFC">
            <w:pPr>
              <w:ind w:left="81" w:firstLine="18"/>
              <w:contextualSpacing/>
              <w:jc w:val="center"/>
              <w:rPr>
                <w:kern w:val="2"/>
              </w:rPr>
            </w:pPr>
            <w:r>
              <w:rPr>
                <w:kern w:val="2"/>
              </w:rPr>
              <w:t>5</w:t>
            </w:r>
          </w:p>
        </w:tc>
        <w:tc>
          <w:tcPr>
            <w:tcW w:w="421" w:type="pct"/>
            <w:gridSpan w:val="2"/>
            <w:vAlign w:val="center"/>
          </w:tcPr>
          <w:p w:rsidR="006110AB" w:rsidRPr="00FE5FC8" w:rsidRDefault="00850C84" w:rsidP="008D5CFC">
            <w:pPr>
              <w:ind w:left="86" w:firstLine="18"/>
              <w:contextualSpacing/>
              <w:jc w:val="center"/>
              <w:rPr>
                <w:kern w:val="2"/>
              </w:rPr>
            </w:pPr>
            <w:r>
              <w:rPr>
                <w:kern w:val="2"/>
              </w:rPr>
              <w:t>10</w:t>
            </w:r>
          </w:p>
        </w:tc>
      </w:tr>
      <w:tr w:rsidR="00850C84" w:rsidRPr="00FE5FC8" w:rsidTr="00C87B8B">
        <w:trPr>
          <w:cantSplit/>
          <w:jc w:val="center"/>
        </w:trPr>
        <w:tc>
          <w:tcPr>
            <w:tcW w:w="3301" w:type="pct"/>
            <w:vAlign w:val="center"/>
          </w:tcPr>
          <w:p w:rsidR="00850C84" w:rsidRPr="00FE5FC8" w:rsidRDefault="00850C84" w:rsidP="00850C84">
            <w:pPr>
              <w:pStyle w:val="ListParagraph"/>
              <w:numPr>
                <w:ilvl w:val="0"/>
                <w:numId w:val="13"/>
              </w:numPr>
              <w:tabs>
                <w:tab w:val="center" w:pos="4680"/>
              </w:tabs>
              <w:suppressAutoHyphens/>
              <w:ind w:left="387"/>
              <w:contextualSpacing w:val="0"/>
              <w:rPr>
                <w:rFonts w:cs="Arial"/>
                <w:kern w:val="2"/>
              </w:rPr>
            </w:pPr>
            <w:r>
              <w:rPr>
                <w:rFonts w:cs="Arial"/>
                <w:kern w:val="2"/>
              </w:rPr>
              <w:t>Provider described the</w:t>
            </w:r>
            <w:r w:rsidRPr="008E4154">
              <w:rPr>
                <w:rFonts w:cs="Arial"/>
                <w:kern w:val="2"/>
              </w:rPr>
              <w:t xml:space="preserve"> evidence-</w:t>
            </w:r>
            <w:r>
              <w:rPr>
                <w:rFonts w:cs="Arial"/>
                <w:kern w:val="2"/>
              </w:rPr>
              <w:t xml:space="preserve">based </w:t>
            </w:r>
            <w:r w:rsidRPr="008E4154">
              <w:rPr>
                <w:rFonts w:cs="Arial"/>
                <w:kern w:val="2"/>
              </w:rPr>
              <w:t>program</w:t>
            </w:r>
            <w:r>
              <w:rPr>
                <w:rFonts w:cs="Arial"/>
                <w:kern w:val="2"/>
              </w:rPr>
              <w:t>(</w:t>
            </w:r>
            <w:r w:rsidRPr="008E4154">
              <w:rPr>
                <w:rFonts w:cs="Arial"/>
                <w:kern w:val="2"/>
              </w:rPr>
              <w:t>s</w:t>
            </w:r>
            <w:r>
              <w:rPr>
                <w:rFonts w:cs="Arial"/>
                <w:kern w:val="2"/>
              </w:rPr>
              <w:t>)</w:t>
            </w:r>
            <w:r w:rsidRPr="008E4154">
              <w:rPr>
                <w:rFonts w:cs="Arial"/>
                <w:kern w:val="2"/>
              </w:rPr>
              <w:t xml:space="preserve"> </w:t>
            </w:r>
            <w:r>
              <w:rPr>
                <w:rFonts w:cs="Arial"/>
                <w:kern w:val="2"/>
              </w:rPr>
              <w:t xml:space="preserve">and/or curricula it will implement for </w:t>
            </w:r>
            <w:r w:rsidRPr="00E5494B">
              <w:rPr>
                <w:b/>
                <w:kern w:val="2"/>
              </w:rPr>
              <w:t>direct student services (mentoring, counseling, adult supervision</w:t>
            </w:r>
            <w:r>
              <w:rPr>
                <w:kern w:val="2"/>
              </w:rPr>
              <w:t>)</w:t>
            </w:r>
            <w:r w:rsidRPr="00382455">
              <w:rPr>
                <w:kern w:val="2"/>
              </w:rPr>
              <w:t>.</w:t>
            </w:r>
            <w:r>
              <w:rPr>
                <w:kern w:val="2"/>
              </w:rPr>
              <w:t xml:space="preserve"> </w:t>
            </w:r>
            <w:r>
              <w:rPr>
                <w:rFonts w:cs="Arial"/>
                <w:kern w:val="2"/>
              </w:rPr>
              <w:t xml:space="preserve">A list of evidence-based programs can be found at: </w:t>
            </w:r>
            <w:hyperlink r:id="rId30" w:history="1">
              <w:r w:rsidRPr="004366DF">
                <w:rPr>
                  <w:rStyle w:val="Hyperlink"/>
                  <w:rFonts w:cs="Arial"/>
                  <w:kern w:val="2"/>
                </w:rPr>
                <w:t>http://www.hhs.gov/ash/oah/oah-initiatives/teen_pregnancy/db/tpp-searchable.html</w:t>
              </w:r>
            </w:hyperlink>
            <w:r>
              <w:rPr>
                <w:rFonts w:cs="Arial"/>
                <w:kern w:val="2"/>
              </w:rPr>
              <w:t xml:space="preserve">. </w:t>
            </w:r>
          </w:p>
        </w:tc>
        <w:tc>
          <w:tcPr>
            <w:tcW w:w="440" w:type="pct"/>
            <w:vAlign w:val="center"/>
          </w:tcPr>
          <w:p w:rsidR="00850C84" w:rsidRPr="00FE5FC8" w:rsidRDefault="00850C84" w:rsidP="00850C84">
            <w:pPr>
              <w:ind w:left="72" w:firstLine="18"/>
              <w:contextualSpacing/>
              <w:jc w:val="center"/>
              <w:rPr>
                <w:kern w:val="2"/>
              </w:rPr>
            </w:pPr>
            <w:r w:rsidRPr="00FE5FC8">
              <w:rPr>
                <w:kern w:val="2"/>
              </w:rPr>
              <w:t>0</w:t>
            </w:r>
          </w:p>
        </w:tc>
        <w:tc>
          <w:tcPr>
            <w:tcW w:w="441" w:type="pct"/>
            <w:vAlign w:val="center"/>
          </w:tcPr>
          <w:p w:rsidR="00850C84" w:rsidRPr="00FE5FC8" w:rsidRDefault="00850C84" w:rsidP="00850C84">
            <w:pPr>
              <w:ind w:left="77" w:firstLine="18"/>
              <w:contextualSpacing/>
              <w:jc w:val="center"/>
              <w:rPr>
                <w:kern w:val="2"/>
              </w:rPr>
            </w:pPr>
            <w:r>
              <w:rPr>
                <w:kern w:val="2"/>
              </w:rPr>
              <w:t>3</w:t>
            </w:r>
          </w:p>
        </w:tc>
        <w:tc>
          <w:tcPr>
            <w:tcW w:w="397" w:type="pct"/>
            <w:vAlign w:val="center"/>
          </w:tcPr>
          <w:p w:rsidR="00850C84" w:rsidRPr="00FE5FC8" w:rsidRDefault="00850C84" w:rsidP="00850C84">
            <w:pPr>
              <w:ind w:left="81" w:firstLine="18"/>
              <w:contextualSpacing/>
              <w:jc w:val="center"/>
              <w:rPr>
                <w:kern w:val="2"/>
              </w:rPr>
            </w:pPr>
            <w:r>
              <w:rPr>
                <w:kern w:val="2"/>
              </w:rPr>
              <w:t>5</w:t>
            </w:r>
          </w:p>
        </w:tc>
        <w:tc>
          <w:tcPr>
            <w:tcW w:w="421" w:type="pct"/>
            <w:gridSpan w:val="2"/>
            <w:vAlign w:val="center"/>
          </w:tcPr>
          <w:p w:rsidR="00850C84" w:rsidRPr="00FE5FC8" w:rsidRDefault="00850C84" w:rsidP="00850C84">
            <w:pPr>
              <w:ind w:left="86" w:firstLine="18"/>
              <w:contextualSpacing/>
              <w:jc w:val="center"/>
              <w:rPr>
                <w:kern w:val="2"/>
              </w:rPr>
            </w:pPr>
            <w:r>
              <w:rPr>
                <w:kern w:val="2"/>
              </w:rPr>
              <w:t>10</w:t>
            </w:r>
          </w:p>
        </w:tc>
      </w:tr>
      <w:tr w:rsidR="00850C84" w:rsidRPr="00FE5FC8" w:rsidTr="00C87B8B">
        <w:trPr>
          <w:cantSplit/>
          <w:jc w:val="center"/>
        </w:trPr>
        <w:tc>
          <w:tcPr>
            <w:tcW w:w="3301" w:type="pct"/>
            <w:vAlign w:val="center"/>
          </w:tcPr>
          <w:p w:rsidR="00850C84" w:rsidRPr="00FE5FC8" w:rsidRDefault="00850C84" w:rsidP="001C4779">
            <w:pPr>
              <w:pStyle w:val="ListParagraph"/>
              <w:numPr>
                <w:ilvl w:val="0"/>
                <w:numId w:val="13"/>
              </w:numPr>
              <w:tabs>
                <w:tab w:val="center" w:pos="4680"/>
              </w:tabs>
              <w:suppressAutoHyphens/>
              <w:ind w:left="387"/>
              <w:contextualSpacing w:val="0"/>
              <w:rPr>
                <w:rFonts w:cs="Arial"/>
                <w:kern w:val="2"/>
              </w:rPr>
            </w:pPr>
            <w:r>
              <w:rPr>
                <w:rFonts w:cs="Arial"/>
                <w:kern w:val="2"/>
              </w:rPr>
              <w:t xml:space="preserve">Provider described how the chosen evidence-based program(s) </w:t>
            </w:r>
            <w:r w:rsidRPr="005B393C">
              <w:rPr>
                <w:rFonts w:cs="Arial"/>
                <w:kern w:val="2"/>
              </w:rPr>
              <w:t>for direct student services (mentoring, counseling, adult supervisio</w:t>
            </w:r>
            <w:r>
              <w:rPr>
                <w:rFonts w:cs="Arial"/>
                <w:kern w:val="2"/>
              </w:rPr>
              <w:t xml:space="preserve">n) and/or classroom instruction are based </w:t>
            </w:r>
            <w:r w:rsidRPr="008E4154">
              <w:rPr>
                <w:rFonts w:cs="Arial"/>
                <w:kern w:val="2"/>
              </w:rPr>
              <w:t>on best practices and sound theoretical frameworks.</w:t>
            </w:r>
          </w:p>
        </w:tc>
        <w:tc>
          <w:tcPr>
            <w:tcW w:w="440" w:type="pct"/>
            <w:vAlign w:val="center"/>
          </w:tcPr>
          <w:p w:rsidR="00850C84" w:rsidRPr="00FE5FC8" w:rsidRDefault="00850C84" w:rsidP="00850C84">
            <w:pPr>
              <w:ind w:left="72" w:firstLine="18"/>
              <w:contextualSpacing/>
              <w:jc w:val="center"/>
              <w:rPr>
                <w:kern w:val="2"/>
              </w:rPr>
            </w:pPr>
            <w:r w:rsidRPr="00FE5FC8">
              <w:rPr>
                <w:kern w:val="2"/>
              </w:rPr>
              <w:t>0</w:t>
            </w:r>
          </w:p>
        </w:tc>
        <w:tc>
          <w:tcPr>
            <w:tcW w:w="441" w:type="pct"/>
            <w:vAlign w:val="center"/>
          </w:tcPr>
          <w:p w:rsidR="00850C84" w:rsidRPr="00FE5FC8" w:rsidRDefault="00850C84" w:rsidP="00850C84">
            <w:pPr>
              <w:ind w:left="77" w:firstLine="18"/>
              <w:contextualSpacing/>
              <w:jc w:val="center"/>
              <w:rPr>
                <w:kern w:val="2"/>
              </w:rPr>
            </w:pPr>
            <w:r>
              <w:rPr>
                <w:kern w:val="2"/>
              </w:rPr>
              <w:t>3</w:t>
            </w:r>
          </w:p>
        </w:tc>
        <w:tc>
          <w:tcPr>
            <w:tcW w:w="397" w:type="pct"/>
            <w:vAlign w:val="center"/>
          </w:tcPr>
          <w:p w:rsidR="00850C84" w:rsidRPr="00FE5FC8" w:rsidRDefault="00850C84" w:rsidP="00850C84">
            <w:pPr>
              <w:ind w:left="81" w:firstLine="18"/>
              <w:contextualSpacing/>
              <w:jc w:val="center"/>
              <w:rPr>
                <w:kern w:val="2"/>
              </w:rPr>
            </w:pPr>
            <w:r>
              <w:rPr>
                <w:kern w:val="2"/>
              </w:rPr>
              <w:t>5</w:t>
            </w:r>
          </w:p>
        </w:tc>
        <w:tc>
          <w:tcPr>
            <w:tcW w:w="421" w:type="pct"/>
            <w:gridSpan w:val="2"/>
            <w:vAlign w:val="center"/>
          </w:tcPr>
          <w:p w:rsidR="00850C84" w:rsidRPr="00FE5FC8" w:rsidRDefault="00850C84" w:rsidP="00850C84">
            <w:pPr>
              <w:ind w:left="86" w:firstLine="18"/>
              <w:contextualSpacing/>
              <w:jc w:val="center"/>
              <w:rPr>
                <w:kern w:val="2"/>
              </w:rPr>
            </w:pPr>
            <w:r>
              <w:rPr>
                <w:kern w:val="2"/>
              </w:rPr>
              <w:t>10</w:t>
            </w:r>
          </w:p>
        </w:tc>
      </w:tr>
      <w:tr w:rsidR="006110AB" w:rsidRPr="00FE5FC8" w:rsidTr="00B271ED">
        <w:trPr>
          <w:cantSplit/>
          <w:trHeight w:val="720"/>
          <w:jc w:val="center"/>
        </w:trPr>
        <w:tc>
          <w:tcPr>
            <w:tcW w:w="5000" w:type="pct"/>
            <w:gridSpan w:val="6"/>
          </w:tcPr>
          <w:p w:rsidR="00B271ED" w:rsidRPr="00FE5FC8" w:rsidRDefault="006110AB" w:rsidP="00B271ED">
            <w:pPr>
              <w:contextualSpacing/>
              <w:rPr>
                <w:b/>
                <w:kern w:val="2"/>
              </w:rPr>
            </w:pPr>
            <w:r w:rsidRPr="00FE5FC8">
              <w:rPr>
                <w:b/>
                <w:kern w:val="2"/>
              </w:rPr>
              <w:t>Reviewer Comments:</w:t>
            </w:r>
          </w:p>
        </w:tc>
      </w:tr>
      <w:tr w:rsidR="00C87B8B" w:rsidRPr="00FE5FC8" w:rsidTr="00850C84">
        <w:trPr>
          <w:cantSplit/>
          <w:jc w:val="center"/>
        </w:trPr>
        <w:tc>
          <w:tcPr>
            <w:tcW w:w="4579" w:type="pct"/>
            <w:gridSpan w:val="4"/>
            <w:shd w:val="clear" w:color="auto" w:fill="DBE5F1"/>
            <w:vAlign w:val="center"/>
          </w:tcPr>
          <w:p w:rsidR="008D5CFC" w:rsidRPr="00FE5FC8" w:rsidRDefault="008D5CFC" w:rsidP="00B271ED">
            <w:pPr>
              <w:pStyle w:val="Heading6"/>
              <w:contextualSpacing/>
              <w:rPr>
                <w:kern w:val="2"/>
              </w:rPr>
            </w:pPr>
            <w:r w:rsidRPr="00FE5FC8">
              <w:rPr>
                <w:kern w:val="2"/>
              </w:rPr>
              <w:lastRenderedPageBreak/>
              <w:t>TOTAL POINTS</w:t>
            </w:r>
          </w:p>
        </w:tc>
        <w:tc>
          <w:tcPr>
            <w:tcW w:w="208" w:type="pct"/>
            <w:tcBorders>
              <w:right w:val="nil"/>
            </w:tcBorders>
            <w:vAlign w:val="center"/>
          </w:tcPr>
          <w:p w:rsidR="008D5CFC" w:rsidRPr="00FE5FC8" w:rsidRDefault="008D5CFC" w:rsidP="00F300CF">
            <w:pPr>
              <w:contextualSpacing/>
              <w:jc w:val="right"/>
              <w:rPr>
                <w:kern w:val="2"/>
              </w:rPr>
            </w:pPr>
          </w:p>
        </w:tc>
        <w:tc>
          <w:tcPr>
            <w:tcW w:w="213" w:type="pct"/>
            <w:tcBorders>
              <w:left w:val="nil"/>
            </w:tcBorders>
            <w:vAlign w:val="center"/>
          </w:tcPr>
          <w:p w:rsidR="008D5CFC" w:rsidRPr="00FE5FC8" w:rsidRDefault="008D5CFC" w:rsidP="00850C84">
            <w:pPr>
              <w:contextualSpacing/>
              <w:rPr>
                <w:b/>
                <w:kern w:val="2"/>
              </w:rPr>
            </w:pPr>
            <w:r w:rsidRPr="00FE5FC8">
              <w:rPr>
                <w:b/>
                <w:kern w:val="2"/>
              </w:rPr>
              <w:t>/</w:t>
            </w:r>
            <w:r w:rsidR="00850C84">
              <w:rPr>
                <w:b/>
                <w:kern w:val="2"/>
              </w:rPr>
              <w:t>30</w:t>
            </w:r>
          </w:p>
        </w:tc>
      </w:tr>
    </w:tbl>
    <w:p w:rsidR="00AE2782" w:rsidRPr="00FE5FC8" w:rsidRDefault="00AE2782" w:rsidP="006110AB">
      <w:pPr>
        <w:tabs>
          <w:tab w:val="left" w:pos="-720"/>
        </w:tabs>
        <w:suppressAutoHyphens/>
        <w:jc w:val="both"/>
        <w:rPr>
          <w:rFonts w:ascii="Calibri" w:hAnsi="Calibri" w:cs="Arial"/>
          <w:iCs/>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6386"/>
        <w:gridCol w:w="974"/>
        <w:gridCol w:w="974"/>
        <w:gridCol w:w="891"/>
        <w:gridCol w:w="531"/>
        <w:gridCol w:w="458"/>
      </w:tblGrid>
      <w:tr w:rsidR="006110AB" w:rsidRPr="00FE5FC8" w:rsidTr="00887496">
        <w:trPr>
          <w:cantSplit/>
          <w:jc w:val="center"/>
        </w:trPr>
        <w:tc>
          <w:tcPr>
            <w:tcW w:w="3126" w:type="pct"/>
            <w:shd w:val="clear" w:color="auto" w:fill="DBE5F1"/>
            <w:vAlign w:val="center"/>
          </w:tcPr>
          <w:p w:rsidR="006110AB" w:rsidRPr="00FE5FC8" w:rsidRDefault="006110AB" w:rsidP="00887496">
            <w:pPr>
              <w:pStyle w:val="Heading1"/>
              <w:pBdr>
                <w:bottom w:val="none" w:sz="0" w:space="0" w:color="auto"/>
              </w:pBdr>
              <w:spacing w:after="0"/>
              <w:contextualSpacing/>
              <w:rPr>
                <w:rFonts w:cs="Arial"/>
                <w:kern w:val="2"/>
              </w:rPr>
            </w:pPr>
            <w:bookmarkStart w:id="87" w:name="_Toc453668572"/>
            <w:bookmarkStart w:id="88" w:name="_Toc453680684"/>
            <w:bookmarkStart w:id="89" w:name="_Toc454523873"/>
            <w:bookmarkStart w:id="90" w:name="_Toc455555745"/>
            <w:r w:rsidRPr="00FE5FC8">
              <w:rPr>
                <w:rFonts w:cs="Arial"/>
                <w:kern w:val="2"/>
              </w:rPr>
              <w:t>Section A: Needs Assessment</w:t>
            </w:r>
            <w:bookmarkEnd w:id="87"/>
            <w:bookmarkEnd w:id="88"/>
            <w:bookmarkEnd w:id="89"/>
            <w:bookmarkEnd w:id="90"/>
          </w:p>
        </w:tc>
        <w:tc>
          <w:tcPr>
            <w:tcW w:w="477" w:type="pct"/>
            <w:shd w:val="clear" w:color="auto" w:fill="DBE5F1"/>
            <w:vAlign w:val="bottom"/>
          </w:tcPr>
          <w:p w:rsidR="006110AB" w:rsidRPr="00FE5FC8" w:rsidRDefault="006110AB" w:rsidP="00887496">
            <w:pPr>
              <w:spacing w:before="60" w:after="60"/>
              <w:contextualSpacing/>
              <w:jc w:val="center"/>
              <w:rPr>
                <w:b/>
                <w:kern w:val="2"/>
                <w:sz w:val="16"/>
                <w:szCs w:val="16"/>
              </w:rPr>
            </w:pPr>
            <w:r w:rsidRPr="00FE5FC8">
              <w:rPr>
                <w:b/>
                <w:kern w:val="2"/>
                <w:sz w:val="16"/>
                <w:szCs w:val="16"/>
              </w:rPr>
              <w:t>Inadequate</w:t>
            </w:r>
          </w:p>
          <w:p w:rsidR="006110AB" w:rsidRPr="00FE5FC8" w:rsidRDefault="006110AB" w:rsidP="00887496">
            <w:pPr>
              <w:spacing w:before="60" w:after="60"/>
              <w:contextualSpacing/>
              <w:jc w:val="center"/>
              <w:rPr>
                <w:b/>
                <w:kern w:val="2"/>
                <w:sz w:val="16"/>
                <w:szCs w:val="16"/>
              </w:rPr>
            </w:pPr>
            <w:r w:rsidRPr="00FE5FC8">
              <w:rPr>
                <w:b/>
                <w:kern w:val="2"/>
                <w:sz w:val="16"/>
                <w:szCs w:val="16"/>
              </w:rPr>
              <w:t>(information not provided)</w:t>
            </w:r>
          </w:p>
        </w:tc>
        <w:tc>
          <w:tcPr>
            <w:tcW w:w="477" w:type="pct"/>
            <w:shd w:val="clear" w:color="auto" w:fill="DBE5F1"/>
            <w:vAlign w:val="bottom"/>
          </w:tcPr>
          <w:p w:rsidR="006110AB" w:rsidRPr="00FE5FC8" w:rsidRDefault="006110AB" w:rsidP="00887496">
            <w:pPr>
              <w:spacing w:before="60" w:after="60"/>
              <w:contextualSpacing/>
              <w:jc w:val="center"/>
              <w:rPr>
                <w:b/>
                <w:kern w:val="2"/>
                <w:sz w:val="16"/>
                <w:szCs w:val="16"/>
              </w:rPr>
            </w:pPr>
            <w:r w:rsidRPr="00FE5FC8">
              <w:rPr>
                <w:b/>
                <w:kern w:val="2"/>
                <w:sz w:val="16"/>
                <w:szCs w:val="16"/>
              </w:rPr>
              <w:t>Minimal</w:t>
            </w:r>
          </w:p>
          <w:p w:rsidR="006110AB" w:rsidRPr="00FE5FC8" w:rsidRDefault="006110AB" w:rsidP="00887496">
            <w:pPr>
              <w:spacing w:before="60" w:after="60"/>
              <w:contextualSpacing/>
              <w:jc w:val="center"/>
              <w:rPr>
                <w:b/>
                <w:kern w:val="2"/>
                <w:sz w:val="16"/>
                <w:szCs w:val="16"/>
              </w:rPr>
            </w:pPr>
            <w:r w:rsidRPr="00FE5FC8">
              <w:rPr>
                <w:b/>
                <w:kern w:val="2"/>
                <w:sz w:val="16"/>
                <w:szCs w:val="16"/>
              </w:rPr>
              <w:t>(requires additional clarification)</w:t>
            </w:r>
          </w:p>
        </w:tc>
        <w:tc>
          <w:tcPr>
            <w:tcW w:w="436" w:type="pct"/>
            <w:shd w:val="clear" w:color="auto" w:fill="DBE5F1"/>
            <w:vAlign w:val="bottom"/>
          </w:tcPr>
          <w:p w:rsidR="006110AB" w:rsidRPr="00FE5FC8" w:rsidRDefault="006110AB" w:rsidP="00887496">
            <w:pPr>
              <w:spacing w:before="60" w:after="60"/>
              <w:contextualSpacing/>
              <w:jc w:val="center"/>
              <w:rPr>
                <w:b/>
                <w:kern w:val="2"/>
                <w:sz w:val="16"/>
                <w:szCs w:val="16"/>
              </w:rPr>
            </w:pPr>
            <w:r w:rsidRPr="00FE5FC8">
              <w:rPr>
                <w:b/>
                <w:kern w:val="2"/>
                <w:sz w:val="16"/>
                <w:szCs w:val="16"/>
              </w:rPr>
              <w:t>Adequate</w:t>
            </w:r>
          </w:p>
          <w:p w:rsidR="006110AB" w:rsidRPr="00FE5FC8" w:rsidRDefault="006110AB" w:rsidP="00887496">
            <w:pPr>
              <w:spacing w:before="60" w:after="60"/>
              <w:contextualSpacing/>
              <w:jc w:val="center"/>
              <w:rPr>
                <w:b/>
                <w:kern w:val="2"/>
                <w:sz w:val="16"/>
                <w:szCs w:val="16"/>
              </w:rPr>
            </w:pPr>
            <w:r w:rsidRPr="00FE5FC8">
              <w:rPr>
                <w:b/>
                <w:kern w:val="2"/>
                <w:sz w:val="16"/>
                <w:szCs w:val="16"/>
              </w:rPr>
              <w:t>(clear and complete)</w:t>
            </w:r>
          </w:p>
        </w:tc>
        <w:tc>
          <w:tcPr>
            <w:tcW w:w="484" w:type="pct"/>
            <w:gridSpan w:val="2"/>
            <w:shd w:val="clear" w:color="auto" w:fill="DBE5F1"/>
            <w:vAlign w:val="bottom"/>
          </w:tcPr>
          <w:p w:rsidR="006110AB" w:rsidRPr="00FE5FC8" w:rsidRDefault="006110AB" w:rsidP="00887496">
            <w:pPr>
              <w:spacing w:before="60" w:after="60"/>
              <w:contextualSpacing/>
              <w:jc w:val="center"/>
              <w:rPr>
                <w:b/>
                <w:kern w:val="2"/>
                <w:sz w:val="16"/>
                <w:szCs w:val="16"/>
              </w:rPr>
            </w:pPr>
            <w:r w:rsidRPr="00FE5FC8">
              <w:rPr>
                <w:b/>
                <w:kern w:val="2"/>
                <w:sz w:val="16"/>
                <w:szCs w:val="16"/>
              </w:rPr>
              <w:t>Excellent</w:t>
            </w:r>
          </w:p>
          <w:p w:rsidR="006110AB" w:rsidRPr="00FE5FC8" w:rsidRDefault="006110AB" w:rsidP="00887496">
            <w:pPr>
              <w:spacing w:before="60" w:after="60"/>
              <w:contextualSpacing/>
              <w:jc w:val="center"/>
              <w:rPr>
                <w:b/>
                <w:kern w:val="2"/>
                <w:sz w:val="16"/>
                <w:szCs w:val="16"/>
              </w:rPr>
            </w:pPr>
            <w:r w:rsidRPr="00FE5FC8">
              <w:rPr>
                <w:b/>
                <w:kern w:val="2"/>
                <w:sz w:val="16"/>
                <w:szCs w:val="16"/>
              </w:rPr>
              <w:t>(concise and thoroughly developed)</w:t>
            </w:r>
          </w:p>
        </w:tc>
      </w:tr>
      <w:tr w:rsidR="006110AB" w:rsidRPr="00FE5FC8" w:rsidTr="00887496">
        <w:trPr>
          <w:cantSplit/>
          <w:jc w:val="center"/>
        </w:trPr>
        <w:tc>
          <w:tcPr>
            <w:tcW w:w="3126" w:type="pct"/>
            <w:vAlign w:val="center"/>
          </w:tcPr>
          <w:p w:rsidR="006110AB" w:rsidRPr="00FE5FC8" w:rsidRDefault="005B393C" w:rsidP="004B62D4">
            <w:pPr>
              <w:pStyle w:val="ListParagraph"/>
              <w:numPr>
                <w:ilvl w:val="0"/>
                <w:numId w:val="6"/>
              </w:numPr>
              <w:ind w:left="387"/>
              <w:contextualSpacing w:val="0"/>
              <w:rPr>
                <w:rFonts w:cs="Arial"/>
                <w:kern w:val="2"/>
              </w:rPr>
            </w:pPr>
            <w:r>
              <w:rPr>
                <w:rFonts w:cs="Arial"/>
                <w:kern w:val="2"/>
              </w:rPr>
              <w:t xml:space="preserve">Describe the </w:t>
            </w:r>
            <w:r w:rsidRPr="005B393C">
              <w:rPr>
                <w:rFonts w:cs="Arial"/>
                <w:kern w:val="2"/>
              </w:rPr>
              <w:t>problems related to teen pregnancy and STIs in the Colorado region</w:t>
            </w:r>
            <w:r w:rsidR="00E5494B">
              <w:rPr>
                <w:rFonts w:cs="Arial"/>
                <w:kern w:val="2"/>
              </w:rPr>
              <w:t>(s)</w:t>
            </w:r>
            <w:r w:rsidRPr="005B393C">
              <w:rPr>
                <w:rFonts w:cs="Arial"/>
                <w:kern w:val="2"/>
              </w:rPr>
              <w:t xml:space="preserve"> </w:t>
            </w:r>
            <w:r w:rsidR="00C87B8B">
              <w:rPr>
                <w:rFonts w:cs="Arial"/>
                <w:kern w:val="2"/>
              </w:rPr>
              <w:t xml:space="preserve">that the </w:t>
            </w:r>
            <w:r>
              <w:rPr>
                <w:rFonts w:cs="Arial"/>
                <w:kern w:val="2"/>
              </w:rPr>
              <w:t>Provider</w:t>
            </w:r>
            <w:r w:rsidRPr="005B393C">
              <w:rPr>
                <w:rFonts w:cs="Arial"/>
                <w:kern w:val="2"/>
              </w:rPr>
              <w:t xml:space="preserve"> will serve</w:t>
            </w:r>
            <w:r w:rsidR="00C87B8B">
              <w:rPr>
                <w:rFonts w:cs="Arial"/>
                <w:kern w:val="2"/>
              </w:rPr>
              <w:t xml:space="preserve"> with grant funds</w:t>
            </w:r>
            <w:r w:rsidRPr="005B393C">
              <w:rPr>
                <w:rFonts w:cs="Arial"/>
                <w:kern w:val="2"/>
              </w:rPr>
              <w:t xml:space="preserve">. </w:t>
            </w:r>
            <w:r w:rsidR="00045786">
              <w:rPr>
                <w:rFonts w:cs="Arial"/>
                <w:kern w:val="2"/>
              </w:rPr>
              <w:t>Provide any supporting data.</w:t>
            </w:r>
          </w:p>
        </w:tc>
        <w:tc>
          <w:tcPr>
            <w:tcW w:w="477" w:type="pct"/>
            <w:vAlign w:val="center"/>
          </w:tcPr>
          <w:p w:rsidR="006110AB" w:rsidRPr="00FE5FC8" w:rsidRDefault="006110AB" w:rsidP="00887496">
            <w:pPr>
              <w:jc w:val="center"/>
              <w:rPr>
                <w:kern w:val="2"/>
              </w:rPr>
            </w:pPr>
            <w:r w:rsidRPr="00FE5FC8">
              <w:rPr>
                <w:kern w:val="2"/>
              </w:rPr>
              <w:t>0</w:t>
            </w:r>
          </w:p>
        </w:tc>
        <w:tc>
          <w:tcPr>
            <w:tcW w:w="477" w:type="pct"/>
            <w:vAlign w:val="center"/>
          </w:tcPr>
          <w:p w:rsidR="006110AB" w:rsidRPr="00FE5FC8" w:rsidRDefault="00850C84" w:rsidP="00887496">
            <w:pPr>
              <w:jc w:val="center"/>
              <w:rPr>
                <w:kern w:val="2"/>
              </w:rPr>
            </w:pPr>
            <w:r>
              <w:rPr>
                <w:kern w:val="2"/>
              </w:rPr>
              <w:t>1</w:t>
            </w:r>
          </w:p>
        </w:tc>
        <w:tc>
          <w:tcPr>
            <w:tcW w:w="436" w:type="pct"/>
            <w:vAlign w:val="center"/>
          </w:tcPr>
          <w:p w:rsidR="006110AB" w:rsidRPr="00FE5FC8" w:rsidRDefault="00850C84" w:rsidP="00887496">
            <w:pPr>
              <w:jc w:val="center"/>
              <w:rPr>
                <w:kern w:val="2"/>
              </w:rPr>
            </w:pPr>
            <w:r>
              <w:rPr>
                <w:kern w:val="2"/>
              </w:rPr>
              <w:t>3</w:t>
            </w:r>
          </w:p>
        </w:tc>
        <w:tc>
          <w:tcPr>
            <w:tcW w:w="484" w:type="pct"/>
            <w:gridSpan w:val="2"/>
            <w:vAlign w:val="center"/>
          </w:tcPr>
          <w:p w:rsidR="006110AB" w:rsidRPr="00FE5FC8" w:rsidRDefault="00850C84" w:rsidP="00887496">
            <w:pPr>
              <w:jc w:val="center"/>
              <w:rPr>
                <w:kern w:val="2"/>
              </w:rPr>
            </w:pPr>
            <w:r>
              <w:rPr>
                <w:kern w:val="2"/>
              </w:rPr>
              <w:t>5</w:t>
            </w:r>
          </w:p>
        </w:tc>
      </w:tr>
      <w:tr w:rsidR="00850C84" w:rsidRPr="00FE5FC8" w:rsidTr="00887496">
        <w:trPr>
          <w:cantSplit/>
          <w:jc w:val="center"/>
        </w:trPr>
        <w:tc>
          <w:tcPr>
            <w:tcW w:w="3126" w:type="pct"/>
            <w:vAlign w:val="center"/>
          </w:tcPr>
          <w:p w:rsidR="00850C84" w:rsidRDefault="00850C84" w:rsidP="00850C84">
            <w:pPr>
              <w:pStyle w:val="ListParagraph"/>
              <w:numPr>
                <w:ilvl w:val="0"/>
                <w:numId w:val="6"/>
              </w:numPr>
              <w:ind w:left="387"/>
              <w:contextualSpacing w:val="0"/>
              <w:rPr>
                <w:rFonts w:cs="Arial"/>
                <w:kern w:val="2"/>
              </w:rPr>
            </w:pPr>
            <w:r>
              <w:rPr>
                <w:rFonts w:cs="Arial"/>
                <w:kern w:val="2"/>
              </w:rPr>
              <w:t>I</w:t>
            </w:r>
            <w:r w:rsidRPr="00C87B8B">
              <w:rPr>
                <w:rFonts w:cs="Arial"/>
                <w:kern w:val="2"/>
              </w:rPr>
              <w:t xml:space="preserve">dentify the </w:t>
            </w:r>
            <w:r>
              <w:rPr>
                <w:rFonts w:cs="Arial"/>
                <w:kern w:val="2"/>
              </w:rPr>
              <w:t xml:space="preserve">youth </w:t>
            </w:r>
            <w:r w:rsidRPr="00C87B8B">
              <w:rPr>
                <w:rFonts w:cs="Arial"/>
                <w:kern w:val="2"/>
              </w:rPr>
              <w:t>population</w:t>
            </w:r>
            <w:r>
              <w:rPr>
                <w:rFonts w:cs="Arial"/>
                <w:kern w:val="2"/>
              </w:rPr>
              <w:t>(s)</w:t>
            </w:r>
            <w:r w:rsidRPr="00C87B8B">
              <w:rPr>
                <w:rFonts w:cs="Arial"/>
                <w:kern w:val="2"/>
              </w:rPr>
              <w:t xml:space="preserve"> </w:t>
            </w:r>
            <w:r>
              <w:rPr>
                <w:rFonts w:cs="Arial"/>
                <w:kern w:val="2"/>
              </w:rPr>
              <w:t xml:space="preserve">in the identified Colorado region(s) </w:t>
            </w:r>
            <w:r w:rsidRPr="00C87B8B">
              <w:rPr>
                <w:rFonts w:cs="Arial"/>
                <w:kern w:val="2"/>
              </w:rPr>
              <w:t xml:space="preserve">with the greatest need that will be served with </w:t>
            </w:r>
            <w:r>
              <w:rPr>
                <w:rFonts w:cs="Arial"/>
                <w:kern w:val="2"/>
              </w:rPr>
              <w:t>grant</w:t>
            </w:r>
            <w:r w:rsidRPr="00C87B8B">
              <w:rPr>
                <w:rFonts w:cs="Arial"/>
                <w:kern w:val="2"/>
              </w:rPr>
              <w:t xml:space="preserve"> funds. </w:t>
            </w:r>
            <w:r>
              <w:rPr>
                <w:rFonts w:cs="Arial"/>
                <w:kern w:val="2"/>
              </w:rPr>
              <w:t>The youth to be served with these funds could be:</w:t>
            </w:r>
          </w:p>
          <w:p w:rsidR="00850C84" w:rsidRDefault="00850C84" w:rsidP="00850C84">
            <w:pPr>
              <w:pStyle w:val="Header"/>
              <w:numPr>
                <w:ilvl w:val="0"/>
                <w:numId w:val="15"/>
              </w:numPr>
              <w:ind w:left="1017"/>
              <w:rPr>
                <w:kern w:val="2"/>
              </w:rPr>
            </w:pPr>
            <w:r>
              <w:rPr>
                <w:kern w:val="2"/>
              </w:rPr>
              <w:t>Youth aging out of foster care;</w:t>
            </w:r>
          </w:p>
          <w:p w:rsidR="00850C84" w:rsidRDefault="00850C84" w:rsidP="00850C84">
            <w:pPr>
              <w:pStyle w:val="Header"/>
              <w:numPr>
                <w:ilvl w:val="0"/>
                <w:numId w:val="15"/>
              </w:numPr>
              <w:ind w:left="1017"/>
              <w:rPr>
                <w:kern w:val="2"/>
              </w:rPr>
            </w:pPr>
            <w:r>
              <w:rPr>
                <w:kern w:val="2"/>
              </w:rPr>
              <w:t xml:space="preserve">Parenting youth; </w:t>
            </w:r>
          </w:p>
          <w:p w:rsidR="00850C84" w:rsidRDefault="00850C84" w:rsidP="00850C84">
            <w:pPr>
              <w:pStyle w:val="Header"/>
              <w:numPr>
                <w:ilvl w:val="0"/>
                <w:numId w:val="15"/>
              </w:numPr>
              <w:ind w:left="1017"/>
              <w:rPr>
                <w:kern w:val="2"/>
              </w:rPr>
            </w:pPr>
            <w:r>
              <w:rPr>
                <w:kern w:val="2"/>
              </w:rPr>
              <w:t>R</w:t>
            </w:r>
            <w:r w:rsidRPr="004D4DF9">
              <w:rPr>
                <w:kern w:val="2"/>
              </w:rPr>
              <w:t>u</w:t>
            </w:r>
            <w:r>
              <w:rPr>
                <w:kern w:val="2"/>
              </w:rPr>
              <w:t>naway and homeless youth;</w:t>
            </w:r>
          </w:p>
          <w:p w:rsidR="00850C84" w:rsidRDefault="00850C84" w:rsidP="00850C84">
            <w:pPr>
              <w:pStyle w:val="Header"/>
              <w:numPr>
                <w:ilvl w:val="0"/>
                <w:numId w:val="15"/>
              </w:numPr>
              <w:ind w:left="1017"/>
              <w:rPr>
                <w:kern w:val="2"/>
              </w:rPr>
            </w:pPr>
            <w:r>
              <w:rPr>
                <w:kern w:val="2"/>
              </w:rPr>
              <w:t>Minority teens including Native Americans;</w:t>
            </w:r>
          </w:p>
          <w:p w:rsidR="00850C84" w:rsidRDefault="00850C84" w:rsidP="00850C84">
            <w:pPr>
              <w:pStyle w:val="Header"/>
              <w:numPr>
                <w:ilvl w:val="0"/>
                <w:numId w:val="15"/>
              </w:numPr>
              <w:ind w:left="1017"/>
              <w:rPr>
                <w:kern w:val="2"/>
              </w:rPr>
            </w:pPr>
            <w:r w:rsidRPr="004D4DF9">
              <w:rPr>
                <w:kern w:val="2"/>
              </w:rPr>
              <w:t>LGBTQ youth</w:t>
            </w:r>
            <w:r>
              <w:rPr>
                <w:kern w:val="2"/>
              </w:rPr>
              <w:t>;</w:t>
            </w:r>
            <w:r w:rsidRPr="004D4DF9">
              <w:rPr>
                <w:kern w:val="2"/>
              </w:rPr>
              <w:t xml:space="preserve"> </w:t>
            </w:r>
          </w:p>
          <w:p w:rsidR="00850C84" w:rsidRDefault="00850C84" w:rsidP="00850C84">
            <w:pPr>
              <w:pStyle w:val="Header"/>
              <w:numPr>
                <w:ilvl w:val="0"/>
                <w:numId w:val="15"/>
              </w:numPr>
              <w:ind w:left="1017"/>
              <w:rPr>
                <w:kern w:val="2"/>
              </w:rPr>
            </w:pPr>
            <w:r>
              <w:rPr>
                <w:kern w:val="2"/>
              </w:rPr>
              <w:t>Y</w:t>
            </w:r>
            <w:r w:rsidRPr="004D4DF9">
              <w:rPr>
                <w:kern w:val="2"/>
              </w:rPr>
              <w:t>outh with de</w:t>
            </w:r>
            <w:r>
              <w:rPr>
                <w:kern w:val="2"/>
              </w:rPr>
              <w:t>velopmental disabilities; and/or</w:t>
            </w:r>
          </w:p>
          <w:p w:rsidR="00850C84" w:rsidRPr="00C87B8B" w:rsidRDefault="00850C84" w:rsidP="00850C84">
            <w:pPr>
              <w:pStyle w:val="Header"/>
              <w:numPr>
                <w:ilvl w:val="0"/>
                <w:numId w:val="15"/>
              </w:numPr>
              <w:ind w:left="1017"/>
              <w:rPr>
                <w:kern w:val="2"/>
              </w:rPr>
            </w:pPr>
            <w:r>
              <w:rPr>
                <w:kern w:val="2"/>
              </w:rPr>
              <w:t>Y</w:t>
            </w:r>
            <w:r w:rsidRPr="004D4DF9">
              <w:rPr>
                <w:kern w:val="2"/>
              </w:rPr>
              <w:t>outh residin</w:t>
            </w:r>
            <w:r>
              <w:rPr>
                <w:kern w:val="2"/>
              </w:rPr>
              <w:t xml:space="preserve">g in areas with high teen birth </w:t>
            </w:r>
            <w:r w:rsidRPr="004D4DF9">
              <w:rPr>
                <w:kern w:val="2"/>
              </w:rPr>
              <w:t>rates.</w:t>
            </w:r>
            <w:r>
              <w:rPr>
                <w:kern w:val="2"/>
              </w:rPr>
              <w:t xml:space="preserve"> </w:t>
            </w:r>
          </w:p>
        </w:tc>
        <w:tc>
          <w:tcPr>
            <w:tcW w:w="477" w:type="pct"/>
            <w:vAlign w:val="center"/>
          </w:tcPr>
          <w:p w:rsidR="00850C84" w:rsidRPr="00FE5FC8" w:rsidRDefault="00850C84" w:rsidP="00850C84">
            <w:pPr>
              <w:jc w:val="center"/>
              <w:rPr>
                <w:kern w:val="2"/>
              </w:rPr>
            </w:pPr>
            <w:r w:rsidRPr="00FE5FC8">
              <w:rPr>
                <w:kern w:val="2"/>
              </w:rPr>
              <w:t>0</w:t>
            </w:r>
          </w:p>
        </w:tc>
        <w:tc>
          <w:tcPr>
            <w:tcW w:w="477" w:type="pct"/>
            <w:vAlign w:val="center"/>
          </w:tcPr>
          <w:p w:rsidR="00850C84" w:rsidRPr="00FE5FC8" w:rsidRDefault="00850C84" w:rsidP="00850C84">
            <w:pPr>
              <w:jc w:val="center"/>
              <w:rPr>
                <w:kern w:val="2"/>
              </w:rPr>
            </w:pPr>
            <w:r>
              <w:rPr>
                <w:kern w:val="2"/>
              </w:rPr>
              <w:t>1</w:t>
            </w:r>
          </w:p>
        </w:tc>
        <w:tc>
          <w:tcPr>
            <w:tcW w:w="436" w:type="pct"/>
            <w:vAlign w:val="center"/>
          </w:tcPr>
          <w:p w:rsidR="00850C84" w:rsidRPr="00FE5FC8" w:rsidRDefault="00850C84" w:rsidP="00850C84">
            <w:pPr>
              <w:jc w:val="center"/>
              <w:rPr>
                <w:kern w:val="2"/>
              </w:rPr>
            </w:pPr>
            <w:r>
              <w:rPr>
                <w:kern w:val="2"/>
              </w:rPr>
              <w:t>3</w:t>
            </w:r>
          </w:p>
        </w:tc>
        <w:tc>
          <w:tcPr>
            <w:tcW w:w="484" w:type="pct"/>
            <w:gridSpan w:val="2"/>
            <w:vAlign w:val="center"/>
          </w:tcPr>
          <w:p w:rsidR="00850C84" w:rsidRPr="00FE5FC8" w:rsidRDefault="00850C84" w:rsidP="00850C84">
            <w:pPr>
              <w:jc w:val="center"/>
              <w:rPr>
                <w:kern w:val="2"/>
              </w:rPr>
            </w:pPr>
            <w:r>
              <w:rPr>
                <w:kern w:val="2"/>
              </w:rPr>
              <w:t>5</w:t>
            </w:r>
          </w:p>
        </w:tc>
      </w:tr>
      <w:tr w:rsidR="00850C84" w:rsidRPr="00FE5FC8" w:rsidTr="00887496">
        <w:trPr>
          <w:cantSplit/>
          <w:jc w:val="center"/>
        </w:trPr>
        <w:tc>
          <w:tcPr>
            <w:tcW w:w="3126" w:type="pct"/>
            <w:vAlign w:val="center"/>
          </w:tcPr>
          <w:p w:rsidR="00850C84" w:rsidRPr="00FE5FC8" w:rsidRDefault="00850C84" w:rsidP="00850C84">
            <w:pPr>
              <w:pStyle w:val="ListParagraph"/>
              <w:numPr>
                <w:ilvl w:val="0"/>
                <w:numId w:val="6"/>
              </w:numPr>
              <w:ind w:left="340"/>
              <w:contextualSpacing w:val="0"/>
              <w:rPr>
                <w:rFonts w:cs="Arial"/>
                <w:kern w:val="2"/>
              </w:rPr>
            </w:pPr>
            <w:r w:rsidRPr="00C87B8B">
              <w:rPr>
                <w:rFonts w:cs="Arial"/>
                <w:kern w:val="2"/>
              </w:rPr>
              <w:t xml:space="preserve">Describe the analysis that was conducted to identify </w:t>
            </w:r>
            <w:r>
              <w:rPr>
                <w:rFonts w:cs="Arial"/>
                <w:kern w:val="2"/>
              </w:rPr>
              <w:t>the selected region(s) and youth population(s). Provide any supporting data.</w:t>
            </w:r>
          </w:p>
        </w:tc>
        <w:tc>
          <w:tcPr>
            <w:tcW w:w="477" w:type="pct"/>
            <w:vAlign w:val="center"/>
          </w:tcPr>
          <w:p w:rsidR="00850C84" w:rsidRPr="00FE5FC8" w:rsidRDefault="00850C84" w:rsidP="00850C84">
            <w:pPr>
              <w:jc w:val="center"/>
              <w:rPr>
                <w:kern w:val="2"/>
              </w:rPr>
            </w:pPr>
            <w:r w:rsidRPr="00FE5FC8">
              <w:rPr>
                <w:kern w:val="2"/>
              </w:rPr>
              <w:t>0</w:t>
            </w:r>
          </w:p>
        </w:tc>
        <w:tc>
          <w:tcPr>
            <w:tcW w:w="477" w:type="pct"/>
            <w:vAlign w:val="center"/>
          </w:tcPr>
          <w:p w:rsidR="00850C84" w:rsidRPr="00FE5FC8" w:rsidRDefault="00850C84" w:rsidP="00850C84">
            <w:pPr>
              <w:jc w:val="center"/>
              <w:rPr>
                <w:kern w:val="2"/>
              </w:rPr>
            </w:pPr>
            <w:r>
              <w:rPr>
                <w:kern w:val="2"/>
              </w:rPr>
              <w:t>1</w:t>
            </w:r>
          </w:p>
        </w:tc>
        <w:tc>
          <w:tcPr>
            <w:tcW w:w="436" w:type="pct"/>
            <w:vAlign w:val="center"/>
          </w:tcPr>
          <w:p w:rsidR="00850C84" w:rsidRPr="00FE5FC8" w:rsidRDefault="00850C84" w:rsidP="00850C84">
            <w:pPr>
              <w:jc w:val="center"/>
              <w:rPr>
                <w:kern w:val="2"/>
              </w:rPr>
            </w:pPr>
            <w:r>
              <w:rPr>
                <w:kern w:val="2"/>
              </w:rPr>
              <w:t>3</w:t>
            </w:r>
          </w:p>
        </w:tc>
        <w:tc>
          <w:tcPr>
            <w:tcW w:w="484" w:type="pct"/>
            <w:gridSpan w:val="2"/>
            <w:vAlign w:val="center"/>
          </w:tcPr>
          <w:p w:rsidR="00850C84" w:rsidRPr="00FE5FC8" w:rsidRDefault="00850C84" w:rsidP="00850C84">
            <w:pPr>
              <w:jc w:val="center"/>
              <w:rPr>
                <w:kern w:val="2"/>
              </w:rPr>
            </w:pPr>
            <w:r>
              <w:rPr>
                <w:kern w:val="2"/>
              </w:rPr>
              <w:t>5</w:t>
            </w:r>
          </w:p>
        </w:tc>
      </w:tr>
      <w:tr w:rsidR="006110AB" w:rsidRPr="00FE5FC8" w:rsidTr="00887496">
        <w:trPr>
          <w:cantSplit/>
          <w:trHeight w:val="720"/>
          <w:jc w:val="center"/>
        </w:trPr>
        <w:tc>
          <w:tcPr>
            <w:tcW w:w="5000" w:type="pct"/>
            <w:gridSpan w:val="6"/>
            <w:shd w:val="clear" w:color="auto" w:fill="auto"/>
          </w:tcPr>
          <w:p w:rsidR="006110AB" w:rsidRDefault="00887496" w:rsidP="00887496">
            <w:pPr>
              <w:contextualSpacing/>
              <w:rPr>
                <w:b/>
                <w:kern w:val="2"/>
              </w:rPr>
            </w:pPr>
            <w:r w:rsidRPr="00FE5FC8">
              <w:rPr>
                <w:b/>
                <w:kern w:val="2"/>
              </w:rPr>
              <w:t>Reviewer Comments:</w:t>
            </w:r>
          </w:p>
          <w:p w:rsidR="005E1A9F" w:rsidRPr="00FE5FC8" w:rsidRDefault="005E1A9F" w:rsidP="00887496">
            <w:pPr>
              <w:contextualSpacing/>
              <w:rPr>
                <w:b/>
                <w:kern w:val="2"/>
              </w:rPr>
            </w:pPr>
          </w:p>
        </w:tc>
      </w:tr>
      <w:tr w:rsidR="00887496" w:rsidRPr="00FE5FC8" w:rsidTr="00887496">
        <w:trPr>
          <w:cantSplit/>
          <w:jc w:val="center"/>
        </w:trPr>
        <w:tc>
          <w:tcPr>
            <w:tcW w:w="4516" w:type="pct"/>
            <w:gridSpan w:val="4"/>
            <w:shd w:val="clear" w:color="auto" w:fill="DBE5F1"/>
            <w:vAlign w:val="bottom"/>
          </w:tcPr>
          <w:p w:rsidR="00887496" w:rsidRPr="00FE5FC8" w:rsidRDefault="00887496" w:rsidP="00887496">
            <w:pPr>
              <w:contextualSpacing/>
              <w:jc w:val="right"/>
              <w:rPr>
                <w:b/>
                <w:kern w:val="2"/>
              </w:rPr>
            </w:pPr>
            <w:r w:rsidRPr="00FE5FC8">
              <w:rPr>
                <w:b/>
                <w:kern w:val="2"/>
              </w:rPr>
              <w:t xml:space="preserve">TOTAL POINTS </w:t>
            </w:r>
          </w:p>
        </w:tc>
        <w:tc>
          <w:tcPr>
            <w:tcW w:w="260" w:type="pct"/>
            <w:tcBorders>
              <w:right w:val="nil"/>
            </w:tcBorders>
            <w:vAlign w:val="bottom"/>
          </w:tcPr>
          <w:p w:rsidR="00887496" w:rsidRPr="00FE5FC8" w:rsidRDefault="00887496" w:rsidP="00F300CF">
            <w:pPr>
              <w:contextualSpacing/>
              <w:jc w:val="right"/>
              <w:rPr>
                <w:b/>
                <w:kern w:val="2"/>
              </w:rPr>
            </w:pPr>
          </w:p>
        </w:tc>
        <w:tc>
          <w:tcPr>
            <w:tcW w:w="224" w:type="pct"/>
            <w:tcBorders>
              <w:left w:val="nil"/>
            </w:tcBorders>
            <w:vAlign w:val="bottom"/>
          </w:tcPr>
          <w:p w:rsidR="00887496" w:rsidRPr="00FE5FC8" w:rsidRDefault="00887496" w:rsidP="00850C84">
            <w:pPr>
              <w:contextualSpacing/>
              <w:rPr>
                <w:b/>
                <w:kern w:val="2"/>
              </w:rPr>
            </w:pPr>
            <w:r w:rsidRPr="00FE5FC8">
              <w:rPr>
                <w:b/>
                <w:kern w:val="2"/>
              </w:rPr>
              <w:t>/</w:t>
            </w:r>
            <w:r w:rsidR="00850C84">
              <w:rPr>
                <w:b/>
                <w:kern w:val="2"/>
              </w:rPr>
              <w:t>15</w:t>
            </w:r>
          </w:p>
        </w:tc>
      </w:tr>
    </w:tbl>
    <w:p w:rsidR="005E1A9F" w:rsidRPr="00FE5FC8" w:rsidRDefault="005E1A9F" w:rsidP="006110AB">
      <w:pPr>
        <w:rPr>
          <w:rFonts w:ascii="Verdana" w:hAnsi="Verdana" w:cs="Arial"/>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6397"/>
        <w:gridCol w:w="976"/>
        <w:gridCol w:w="976"/>
        <w:gridCol w:w="887"/>
        <w:gridCol w:w="494"/>
        <w:gridCol w:w="484"/>
      </w:tblGrid>
      <w:tr w:rsidR="006110AB" w:rsidRPr="00FE5FC8" w:rsidTr="00E5494B">
        <w:trPr>
          <w:cantSplit/>
          <w:jc w:val="center"/>
        </w:trPr>
        <w:tc>
          <w:tcPr>
            <w:tcW w:w="3131" w:type="pct"/>
            <w:shd w:val="clear" w:color="auto" w:fill="DBE5F1"/>
            <w:vAlign w:val="center"/>
          </w:tcPr>
          <w:p w:rsidR="006110AB" w:rsidRPr="00FE5FC8" w:rsidRDefault="006110AB" w:rsidP="00887496">
            <w:pPr>
              <w:pStyle w:val="Heading1"/>
              <w:pBdr>
                <w:bottom w:val="none" w:sz="0" w:space="0" w:color="auto"/>
              </w:pBdr>
              <w:spacing w:after="0"/>
              <w:contextualSpacing/>
              <w:rPr>
                <w:rFonts w:cs="Arial"/>
                <w:kern w:val="2"/>
              </w:rPr>
            </w:pPr>
            <w:bookmarkStart w:id="91" w:name="_Toc453668573"/>
            <w:bookmarkStart w:id="92" w:name="_Toc453680685"/>
            <w:bookmarkStart w:id="93" w:name="_Toc454523874"/>
            <w:bookmarkStart w:id="94" w:name="_Toc455555746"/>
            <w:r w:rsidRPr="00FE5FC8">
              <w:rPr>
                <w:rFonts w:cs="Arial"/>
                <w:kern w:val="2"/>
              </w:rPr>
              <w:t>Section B: Proposed Program Description</w:t>
            </w:r>
            <w:bookmarkEnd w:id="91"/>
            <w:bookmarkEnd w:id="92"/>
            <w:bookmarkEnd w:id="93"/>
            <w:bookmarkEnd w:id="94"/>
          </w:p>
        </w:tc>
        <w:tc>
          <w:tcPr>
            <w:tcW w:w="478" w:type="pct"/>
            <w:shd w:val="clear" w:color="auto" w:fill="DBE5F1"/>
            <w:vAlign w:val="bottom"/>
          </w:tcPr>
          <w:p w:rsidR="006110AB" w:rsidRPr="00FE5FC8" w:rsidRDefault="006110AB" w:rsidP="00887496">
            <w:pPr>
              <w:spacing w:before="60" w:after="60"/>
              <w:contextualSpacing/>
              <w:jc w:val="center"/>
              <w:rPr>
                <w:b/>
                <w:kern w:val="2"/>
                <w:sz w:val="16"/>
                <w:szCs w:val="16"/>
              </w:rPr>
            </w:pPr>
            <w:r w:rsidRPr="00FE5FC8">
              <w:rPr>
                <w:b/>
                <w:kern w:val="2"/>
                <w:sz w:val="16"/>
                <w:szCs w:val="16"/>
              </w:rPr>
              <w:t>Inadequate</w:t>
            </w:r>
          </w:p>
          <w:p w:rsidR="006110AB" w:rsidRPr="00FE5FC8" w:rsidRDefault="006110AB" w:rsidP="00887496">
            <w:pPr>
              <w:spacing w:before="60" w:after="60"/>
              <w:contextualSpacing/>
              <w:jc w:val="center"/>
              <w:rPr>
                <w:b/>
                <w:kern w:val="2"/>
                <w:sz w:val="16"/>
                <w:szCs w:val="16"/>
              </w:rPr>
            </w:pPr>
            <w:r w:rsidRPr="00FE5FC8">
              <w:rPr>
                <w:b/>
                <w:kern w:val="2"/>
                <w:sz w:val="16"/>
                <w:szCs w:val="16"/>
              </w:rPr>
              <w:t>(information not provided)</w:t>
            </w:r>
          </w:p>
        </w:tc>
        <w:tc>
          <w:tcPr>
            <w:tcW w:w="478" w:type="pct"/>
            <w:shd w:val="clear" w:color="auto" w:fill="DBE5F1"/>
            <w:vAlign w:val="bottom"/>
          </w:tcPr>
          <w:p w:rsidR="006110AB" w:rsidRPr="00FE5FC8" w:rsidRDefault="006110AB" w:rsidP="00887496">
            <w:pPr>
              <w:spacing w:before="60" w:after="60"/>
              <w:contextualSpacing/>
              <w:jc w:val="center"/>
              <w:rPr>
                <w:b/>
                <w:kern w:val="2"/>
                <w:sz w:val="16"/>
                <w:szCs w:val="16"/>
              </w:rPr>
            </w:pPr>
            <w:r w:rsidRPr="00FE5FC8">
              <w:rPr>
                <w:b/>
                <w:kern w:val="2"/>
                <w:sz w:val="16"/>
                <w:szCs w:val="16"/>
              </w:rPr>
              <w:t>Minimal</w:t>
            </w:r>
          </w:p>
          <w:p w:rsidR="006110AB" w:rsidRPr="00FE5FC8" w:rsidRDefault="006110AB" w:rsidP="00887496">
            <w:pPr>
              <w:spacing w:before="60" w:after="60"/>
              <w:contextualSpacing/>
              <w:jc w:val="center"/>
              <w:rPr>
                <w:b/>
                <w:kern w:val="2"/>
                <w:sz w:val="16"/>
                <w:szCs w:val="16"/>
              </w:rPr>
            </w:pPr>
            <w:r w:rsidRPr="00FE5FC8">
              <w:rPr>
                <w:b/>
                <w:kern w:val="2"/>
                <w:sz w:val="16"/>
                <w:szCs w:val="16"/>
              </w:rPr>
              <w:t>(requires additional clarification)</w:t>
            </w:r>
          </w:p>
        </w:tc>
        <w:tc>
          <w:tcPr>
            <w:tcW w:w="434" w:type="pct"/>
            <w:shd w:val="clear" w:color="auto" w:fill="DBE5F1"/>
            <w:vAlign w:val="bottom"/>
          </w:tcPr>
          <w:p w:rsidR="006110AB" w:rsidRPr="00FE5FC8" w:rsidRDefault="006110AB" w:rsidP="00887496">
            <w:pPr>
              <w:spacing w:before="60" w:after="60"/>
              <w:contextualSpacing/>
              <w:jc w:val="center"/>
              <w:rPr>
                <w:b/>
                <w:kern w:val="2"/>
                <w:sz w:val="16"/>
                <w:szCs w:val="16"/>
              </w:rPr>
            </w:pPr>
            <w:r w:rsidRPr="00FE5FC8">
              <w:rPr>
                <w:b/>
                <w:kern w:val="2"/>
                <w:sz w:val="16"/>
                <w:szCs w:val="16"/>
              </w:rPr>
              <w:t>Adequate</w:t>
            </w:r>
          </w:p>
          <w:p w:rsidR="006110AB" w:rsidRPr="00FE5FC8" w:rsidRDefault="006110AB" w:rsidP="00887496">
            <w:pPr>
              <w:spacing w:before="60" w:after="60"/>
              <w:contextualSpacing/>
              <w:jc w:val="center"/>
              <w:rPr>
                <w:b/>
                <w:kern w:val="2"/>
                <w:sz w:val="16"/>
                <w:szCs w:val="16"/>
              </w:rPr>
            </w:pPr>
            <w:r w:rsidRPr="00FE5FC8">
              <w:rPr>
                <w:b/>
                <w:kern w:val="2"/>
                <w:sz w:val="16"/>
                <w:szCs w:val="16"/>
              </w:rPr>
              <w:t>(clear and complete)</w:t>
            </w:r>
          </w:p>
        </w:tc>
        <w:tc>
          <w:tcPr>
            <w:tcW w:w="479" w:type="pct"/>
            <w:gridSpan w:val="2"/>
            <w:shd w:val="clear" w:color="auto" w:fill="DBE5F1"/>
            <w:vAlign w:val="bottom"/>
          </w:tcPr>
          <w:p w:rsidR="006110AB" w:rsidRPr="00FE5FC8" w:rsidRDefault="006110AB" w:rsidP="00887496">
            <w:pPr>
              <w:spacing w:before="60" w:after="60"/>
              <w:contextualSpacing/>
              <w:jc w:val="center"/>
              <w:rPr>
                <w:b/>
                <w:kern w:val="2"/>
                <w:sz w:val="16"/>
                <w:szCs w:val="16"/>
              </w:rPr>
            </w:pPr>
            <w:r w:rsidRPr="00FE5FC8">
              <w:rPr>
                <w:b/>
                <w:kern w:val="2"/>
                <w:sz w:val="16"/>
                <w:szCs w:val="16"/>
              </w:rPr>
              <w:t>Excellent</w:t>
            </w:r>
          </w:p>
          <w:p w:rsidR="006110AB" w:rsidRPr="00FE5FC8" w:rsidRDefault="006110AB" w:rsidP="00887496">
            <w:pPr>
              <w:spacing w:before="60" w:after="60"/>
              <w:contextualSpacing/>
              <w:jc w:val="center"/>
              <w:rPr>
                <w:b/>
                <w:kern w:val="2"/>
                <w:sz w:val="16"/>
                <w:szCs w:val="16"/>
              </w:rPr>
            </w:pPr>
            <w:r w:rsidRPr="00FE5FC8">
              <w:rPr>
                <w:b/>
                <w:kern w:val="2"/>
                <w:sz w:val="16"/>
                <w:szCs w:val="16"/>
              </w:rPr>
              <w:t>(concise and thoroughly developed)</w:t>
            </w:r>
          </w:p>
        </w:tc>
      </w:tr>
      <w:tr w:rsidR="00E5494B" w:rsidRPr="00FE5FC8" w:rsidTr="00E5494B">
        <w:trPr>
          <w:cantSplit/>
          <w:jc w:val="center"/>
        </w:trPr>
        <w:tc>
          <w:tcPr>
            <w:tcW w:w="3131" w:type="pct"/>
            <w:vAlign w:val="center"/>
          </w:tcPr>
          <w:p w:rsidR="00E5494B" w:rsidRPr="00C87B8B" w:rsidRDefault="00E5494B" w:rsidP="004B62D4">
            <w:pPr>
              <w:pStyle w:val="ListParagraph"/>
              <w:numPr>
                <w:ilvl w:val="0"/>
                <w:numId w:val="17"/>
              </w:numPr>
              <w:ind w:left="387"/>
              <w:rPr>
                <w:rFonts w:ascii="Calibri" w:hAnsi="Calibri" w:cs="Arial"/>
              </w:rPr>
            </w:pPr>
            <w:r w:rsidRPr="00C87B8B">
              <w:rPr>
                <w:rFonts w:ascii="Calibri" w:hAnsi="Calibri" w:cs="Arial"/>
              </w:rPr>
              <w:t xml:space="preserve">Describe whether Provider will provide: </w:t>
            </w:r>
          </w:p>
          <w:p w:rsidR="00E5494B" w:rsidRPr="00C87B8B" w:rsidRDefault="00E5494B" w:rsidP="004B62D4">
            <w:pPr>
              <w:pStyle w:val="ListParagraph"/>
              <w:numPr>
                <w:ilvl w:val="0"/>
                <w:numId w:val="16"/>
              </w:numPr>
              <w:ind w:left="1017"/>
              <w:rPr>
                <w:rFonts w:ascii="Calibri" w:hAnsi="Calibri" w:cs="Arial"/>
              </w:rPr>
            </w:pPr>
            <w:r w:rsidRPr="00C87B8B">
              <w:rPr>
                <w:rFonts w:ascii="Calibri" w:hAnsi="Calibri" w:cs="Arial"/>
              </w:rPr>
              <w:t>Direct student services (mentoring, counseling, adult supervision);</w:t>
            </w:r>
          </w:p>
          <w:p w:rsidR="00E5494B" w:rsidRPr="00C87B8B" w:rsidRDefault="00E5494B" w:rsidP="004B62D4">
            <w:pPr>
              <w:pStyle w:val="ListParagraph"/>
              <w:numPr>
                <w:ilvl w:val="0"/>
                <w:numId w:val="16"/>
              </w:numPr>
              <w:ind w:left="1017"/>
              <w:rPr>
                <w:rFonts w:ascii="Calibri" w:hAnsi="Calibri" w:cs="Arial"/>
              </w:rPr>
            </w:pPr>
            <w:r w:rsidRPr="00C87B8B">
              <w:rPr>
                <w:rFonts w:ascii="Calibri" w:hAnsi="Calibri" w:cs="Arial"/>
              </w:rPr>
              <w:t>In-classroom curricula and instruction;</w:t>
            </w:r>
          </w:p>
          <w:p w:rsidR="00E5494B" w:rsidRPr="00C87B8B" w:rsidRDefault="00E5494B" w:rsidP="004B62D4">
            <w:pPr>
              <w:pStyle w:val="ListParagraph"/>
              <w:numPr>
                <w:ilvl w:val="0"/>
                <w:numId w:val="16"/>
              </w:numPr>
              <w:ind w:left="1017"/>
              <w:rPr>
                <w:rFonts w:ascii="Calibri" w:hAnsi="Calibri" w:cs="Arial"/>
              </w:rPr>
            </w:pPr>
            <w:r w:rsidRPr="00C87B8B">
              <w:rPr>
                <w:rFonts w:ascii="Calibri" w:hAnsi="Calibri" w:cs="Arial"/>
              </w:rPr>
              <w:t>After-school mentoring; and</w:t>
            </w:r>
            <w:r>
              <w:rPr>
                <w:rFonts w:ascii="Calibri" w:hAnsi="Calibri" w:cs="Arial"/>
              </w:rPr>
              <w:t>/</w:t>
            </w:r>
            <w:r w:rsidRPr="00C87B8B">
              <w:rPr>
                <w:rFonts w:ascii="Calibri" w:hAnsi="Calibri" w:cs="Arial"/>
              </w:rPr>
              <w:t>or</w:t>
            </w:r>
          </w:p>
          <w:p w:rsidR="00E5494B" w:rsidRPr="00E5494B" w:rsidRDefault="00E5494B" w:rsidP="004B62D4">
            <w:pPr>
              <w:pStyle w:val="ListParagraph"/>
              <w:numPr>
                <w:ilvl w:val="0"/>
                <w:numId w:val="16"/>
              </w:numPr>
              <w:ind w:left="1017"/>
              <w:rPr>
                <w:rFonts w:ascii="Calibri" w:hAnsi="Calibri" w:cs="Arial"/>
              </w:rPr>
            </w:pPr>
            <w:r w:rsidRPr="00C87B8B">
              <w:rPr>
                <w:rFonts w:ascii="Calibri" w:hAnsi="Calibri" w:cs="Arial"/>
              </w:rPr>
              <w:t>Professional development.</w:t>
            </w:r>
          </w:p>
        </w:tc>
        <w:tc>
          <w:tcPr>
            <w:tcW w:w="478" w:type="pct"/>
            <w:vAlign w:val="center"/>
          </w:tcPr>
          <w:p w:rsidR="00E5494B" w:rsidRPr="00FE5FC8" w:rsidRDefault="00E5494B" w:rsidP="00E5494B">
            <w:pPr>
              <w:ind w:left="72" w:firstLine="18"/>
              <w:contextualSpacing/>
              <w:jc w:val="center"/>
              <w:rPr>
                <w:kern w:val="2"/>
              </w:rPr>
            </w:pPr>
            <w:r w:rsidRPr="00FE5FC8">
              <w:rPr>
                <w:kern w:val="2"/>
              </w:rPr>
              <w:t>0</w:t>
            </w:r>
          </w:p>
        </w:tc>
        <w:tc>
          <w:tcPr>
            <w:tcW w:w="478" w:type="pct"/>
            <w:vAlign w:val="center"/>
          </w:tcPr>
          <w:p w:rsidR="00E5494B" w:rsidRPr="00FE5FC8" w:rsidRDefault="00850C84" w:rsidP="00E5494B">
            <w:pPr>
              <w:ind w:left="77" w:firstLine="18"/>
              <w:contextualSpacing/>
              <w:jc w:val="center"/>
              <w:rPr>
                <w:kern w:val="2"/>
              </w:rPr>
            </w:pPr>
            <w:r>
              <w:rPr>
                <w:kern w:val="2"/>
              </w:rPr>
              <w:t>1</w:t>
            </w:r>
          </w:p>
        </w:tc>
        <w:tc>
          <w:tcPr>
            <w:tcW w:w="434" w:type="pct"/>
            <w:vAlign w:val="center"/>
          </w:tcPr>
          <w:p w:rsidR="00E5494B" w:rsidRPr="00FE5FC8" w:rsidRDefault="00680551" w:rsidP="00E5494B">
            <w:pPr>
              <w:ind w:left="81" w:firstLine="18"/>
              <w:contextualSpacing/>
              <w:jc w:val="center"/>
              <w:rPr>
                <w:kern w:val="2"/>
              </w:rPr>
            </w:pPr>
            <w:r>
              <w:rPr>
                <w:kern w:val="2"/>
              </w:rPr>
              <w:t>2</w:t>
            </w:r>
          </w:p>
        </w:tc>
        <w:tc>
          <w:tcPr>
            <w:tcW w:w="479" w:type="pct"/>
            <w:gridSpan w:val="2"/>
            <w:vAlign w:val="center"/>
          </w:tcPr>
          <w:p w:rsidR="00E5494B" w:rsidRPr="00FE5FC8" w:rsidRDefault="00680551" w:rsidP="00E5494B">
            <w:pPr>
              <w:ind w:left="86" w:firstLine="18"/>
              <w:contextualSpacing/>
              <w:jc w:val="center"/>
              <w:rPr>
                <w:kern w:val="2"/>
              </w:rPr>
            </w:pPr>
            <w:r>
              <w:rPr>
                <w:kern w:val="2"/>
              </w:rPr>
              <w:t>3</w:t>
            </w:r>
          </w:p>
        </w:tc>
      </w:tr>
      <w:tr w:rsidR="00E5494B" w:rsidRPr="00FE5FC8" w:rsidTr="00E5494B">
        <w:trPr>
          <w:cantSplit/>
          <w:jc w:val="center"/>
        </w:trPr>
        <w:tc>
          <w:tcPr>
            <w:tcW w:w="3131" w:type="pct"/>
            <w:vAlign w:val="center"/>
          </w:tcPr>
          <w:p w:rsidR="00E5494B" w:rsidRPr="00E5494B" w:rsidRDefault="00E5494B" w:rsidP="004B62D4">
            <w:pPr>
              <w:pStyle w:val="ListParagraph"/>
              <w:numPr>
                <w:ilvl w:val="0"/>
                <w:numId w:val="17"/>
              </w:numPr>
              <w:ind w:left="387"/>
              <w:rPr>
                <w:rFonts w:cs="Arial"/>
                <w:kern w:val="2"/>
              </w:rPr>
            </w:pPr>
            <w:r w:rsidRPr="00E5494B">
              <w:rPr>
                <w:rFonts w:cs="Arial"/>
                <w:kern w:val="2"/>
              </w:rPr>
              <w:t>Describe how Provider will utilize evidence-based teen pr</w:t>
            </w:r>
            <w:r>
              <w:rPr>
                <w:rFonts w:cs="Arial"/>
                <w:kern w:val="2"/>
              </w:rPr>
              <w:t>egnancy prevention program(s) and/or curricula</w:t>
            </w:r>
            <w:r w:rsidRPr="00E5494B">
              <w:rPr>
                <w:rFonts w:cs="Arial"/>
                <w:kern w:val="2"/>
              </w:rPr>
              <w:t xml:space="preserve">. A list of evidence-based programs can be found at </w:t>
            </w:r>
            <w:hyperlink r:id="rId31" w:history="1">
              <w:r w:rsidRPr="004366DF">
                <w:rPr>
                  <w:rStyle w:val="Hyperlink"/>
                  <w:rFonts w:cs="Arial"/>
                  <w:kern w:val="2"/>
                </w:rPr>
                <w:t>http://www.hhs.gov/ash/oah/oah-initiatives/teen_pregnancy/db/tpp-searchable.html</w:t>
              </w:r>
            </w:hyperlink>
            <w:r w:rsidRPr="00E5494B">
              <w:rPr>
                <w:rFonts w:cs="Arial"/>
                <w:kern w:val="2"/>
              </w:rPr>
              <w:t xml:space="preserve">. </w:t>
            </w:r>
          </w:p>
        </w:tc>
        <w:tc>
          <w:tcPr>
            <w:tcW w:w="478" w:type="pct"/>
            <w:vAlign w:val="center"/>
          </w:tcPr>
          <w:p w:rsidR="00E5494B" w:rsidRPr="00FE5FC8" w:rsidRDefault="00E5494B" w:rsidP="00E5494B">
            <w:pPr>
              <w:ind w:left="72" w:firstLine="18"/>
              <w:contextualSpacing/>
              <w:jc w:val="center"/>
              <w:rPr>
                <w:kern w:val="2"/>
              </w:rPr>
            </w:pPr>
            <w:r w:rsidRPr="00FE5FC8">
              <w:rPr>
                <w:kern w:val="2"/>
              </w:rPr>
              <w:t>0</w:t>
            </w:r>
          </w:p>
        </w:tc>
        <w:tc>
          <w:tcPr>
            <w:tcW w:w="478" w:type="pct"/>
            <w:vAlign w:val="center"/>
          </w:tcPr>
          <w:p w:rsidR="00E5494B" w:rsidRPr="00FE5FC8" w:rsidRDefault="00850C84" w:rsidP="00E5494B">
            <w:pPr>
              <w:ind w:left="77" w:firstLine="18"/>
              <w:contextualSpacing/>
              <w:jc w:val="center"/>
              <w:rPr>
                <w:kern w:val="2"/>
              </w:rPr>
            </w:pPr>
            <w:r>
              <w:rPr>
                <w:kern w:val="2"/>
              </w:rPr>
              <w:t>3</w:t>
            </w:r>
          </w:p>
        </w:tc>
        <w:tc>
          <w:tcPr>
            <w:tcW w:w="434" w:type="pct"/>
            <w:vAlign w:val="center"/>
          </w:tcPr>
          <w:p w:rsidR="00E5494B" w:rsidRPr="00FE5FC8" w:rsidRDefault="00850C84" w:rsidP="00E5494B">
            <w:pPr>
              <w:ind w:left="81" w:firstLine="18"/>
              <w:contextualSpacing/>
              <w:jc w:val="center"/>
              <w:rPr>
                <w:kern w:val="2"/>
              </w:rPr>
            </w:pPr>
            <w:r>
              <w:rPr>
                <w:kern w:val="2"/>
              </w:rPr>
              <w:t>5</w:t>
            </w:r>
          </w:p>
        </w:tc>
        <w:tc>
          <w:tcPr>
            <w:tcW w:w="479" w:type="pct"/>
            <w:gridSpan w:val="2"/>
            <w:vAlign w:val="center"/>
          </w:tcPr>
          <w:p w:rsidR="00E5494B" w:rsidRPr="00FE5FC8" w:rsidRDefault="00850C84" w:rsidP="00E5494B">
            <w:pPr>
              <w:ind w:left="86" w:firstLine="18"/>
              <w:contextualSpacing/>
              <w:jc w:val="center"/>
              <w:rPr>
                <w:kern w:val="2"/>
              </w:rPr>
            </w:pPr>
            <w:r>
              <w:rPr>
                <w:kern w:val="2"/>
              </w:rPr>
              <w:t>10</w:t>
            </w:r>
          </w:p>
        </w:tc>
      </w:tr>
      <w:tr w:rsidR="00E5494B" w:rsidRPr="00FE5FC8" w:rsidTr="00E5494B">
        <w:trPr>
          <w:cantSplit/>
          <w:jc w:val="center"/>
        </w:trPr>
        <w:tc>
          <w:tcPr>
            <w:tcW w:w="3131" w:type="pct"/>
            <w:vAlign w:val="center"/>
          </w:tcPr>
          <w:p w:rsidR="00E5494B" w:rsidRPr="00E5494B" w:rsidRDefault="00E5494B" w:rsidP="001C4779">
            <w:pPr>
              <w:pStyle w:val="ListParagraph"/>
              <w:numPr>
                <w:ilvl w:val="0"/>
                <w:numId w:val="17"/>
              </w:numPr>
              <w:ind w:left="387"/>
              <w:rPr>
                <w:rFonts w:cs="Arial"/>
                <w:kern w:val="2"/>
              </w:rPr>
            </w:pPr>
            <w:r w:rsidRPr="00E5494B">
              <w:rPr>
                <w:rFonts w:cs="Arial"/>
                <w:kern w:val="2"/>
              </w:rPr>
              <w:t xml:space="preserve">Describe how selected program(s) and/or curricula utilized will be sensitive and inclusive to youth participants of all races, ethnicities, classes, and </w:t>
            </w:r>
            <w:r w:rsidR="001C4779">
              <w:rPr>
                <w:rFonts w:cs="Arial"/>
                <w:kern w:val="2"/>
              </w:rPr>
              <w:t>identities.</w:t>
            </w:r>
          </w:p>
        </w:tc>
        <w:tc>
          <w:tcPr>
            <w:tcW w:w="478" w:type="pct"/>
            <w:vAlign w:val="center"/>
          </w:tcPr>
          <w:p w:rsidR="00E5494B" w:rsidRPr="00FE5FC8" w:rsidRDefault="00E5494B" w:rsidP="00E5494B">
            <w:pPr>
              <w:ind w:left="72" w:firstLine="18"/>
              <w:contextualSpacing/>
              <w:jc w:val="center"/>
              <w:rPr>
                <w:kern w:val="2"/>
              </w:rPr>
            </w:pPr>
            <w:r w:rsidRPr="00FE5FC8">
              <w:rPr>
                <w:kern w:val="2"/>
              </w:rPr>
              <w:t>0</w:t>
            </w:r>
          </w:p>
        </w:tc>
        <w:tc>
          <w:tcPr>
            <w:tcW w:w="478" w:type="pct"/>
            <w:vAlign w:val="center"/>
          </w:tcPr>
          <w:p w:rsidR="00E5494B" w:rsidRPr="00E5494B" w:rsidRDefault="00E5494B" w:rsidP="00E5494B">
            <w:pPr>
              <w:ind w:left="77" w:firstLine="18"/>
              <w:contextualSpacing/>
              <w:jc w:val="center"/>
              <w:rPr>
                <w:kern w:val="2"/>
              </w:rPr>
            </w:pPr>
            <w:r>
              <w:rPr>
                <w:kern w:val="2"/>
              </w:rPr>
              <w:t>1</w:t>
            </w:r>
          </w:p>
        </w:tc>
        <w:tc>
          <w:tcPr>
            <w:tcW w:w="434" w:type="pct"/>
            <w:vAlign w:val="center"/>
          </w:tcPr>
          <w:p w:rsidR="00E5494B" w:rsidRPr="00E5494B" w:rsidRDefault="00E5494B" w:rsidP="00E5494B">
            <w:pPr>
              <w:ind w:left="81" w:firstLine="18"/>
              <w:contextualSpacing/>
              <w:jc w:val="center"/>
              <w:rPr>
                <w:kern w:val="2"/>
              </w:rPr>
            </w:pPr>
            <w:r>
              <w:rPr>
                <w:kern w:val="2"/>
              </w:rPr>
              <w:t>3</w:t>
            </w:r>
          </w:p>
        </w:tc>
        <w:tc>
          <w:tcPr>
            <w:tcW w:w="479" w:type="pct"/>
            <w:gridSpan w:val="2"/>
            <w:vAlign w:val="center"/>
          </w:tcPr>
          <w:p w:rsidR="00E5494B" w:rsidRPr="00E5494B" w:rsidRDefault="00E5494B" w:rsidP="00E5494B">
            <w:pPr>
              <w:ind w:left="86" w:firstLine="18"/>
              <w:contextualSpacing/>
              <w:jc w:val="center"/>
              <w:rPr>
                <w:kern w:val="2"/>
              </w:rPr>
            </w:pPr>
            <w:r>
              <w:rPr>
                <w:kern w:val="2"/>
              </w:rPr>
              <w:t>5</w:t>
            </w:r>
          </w:p>
        </w:tc>
      </w:tr>
      <w:tr w:rsidR="00680551" w:rsidRPr="00FE5FC8" w:rsidTr="00E5494B">
        <w:trPr>
          <w:cantSplit/>
          <w:jc w:val="center"/>
        </w:trPr>
        <w:tc>
          <w:tcPr>
            <w:tcW w:w="3131" w:type="pct"/>
            <w:vAlign w:val="center"/>
          </w:tcPr>
          <w:p w:rsidR="00680551" w:rsidRPr="00E5494B" w:rsidRDefault="00680551" w:rsidP="00680551">
            <w:pPr>
              <w:pStyle w:val="ListParagraph"/>
              <w:numPr>
                <w:ilvl w:val="0"/>
                <w:numId w:val="17"/>
              </w:numPr>
              <w:ind w:left="387"/>
              <w:rPr>
                <w:rFonts w:cs="Arial"/>
                <w:kern w:val="2"/>
              </w:rPr>
            </w:pPr>
            <w:r w:rsidRPr="00E5494B">
              <w:rPr>
                <w:rFonts w:cs="Arial"/>
                <w:kern w:val="2"/>
              </w:rPr>
              <w:t>Describe how program(s) and/or curricula for direct services to youth</w:t>
            </w:r>
            <w:r w:rsidR="001C4779">
              <w:rPr>
                <w:rFonts w:cs="Arial"/>
                <w:kern w:val="2"/>
              </w:rPr>
              <w:t>, if any,</w:t>
            </w:r>
            <w:r w:rsidRPr="00E5494B">
              <w:rPr>
                <w:rFonts w:cs="Arial"/>
                <w:kern w:val="2"/>
              </w:rPr>
              <w:t xml:space="preserve"> will be based on best practices and sound theoretical frameworks. </w:t>
            </w:r>
          </w:p>
        </w:tc>
        <w:tc>
          <w:tcPr>
            <w:tcW w:w="478" w:type="pct"/>
            <w:vAlign w:val="center"/>
          </w:tcPr>
          <w:p w:rsidR="00680551" w:rsidRPr="00FE5FC8" w:rsidRDefault="00680551" w:rsidP="00680551">
            <w:pPr>
              <w:ind w:left="72" w:firstLine="18"/>
              <w:contextualSpacing/>
              <w:jc w:val="center"/>
              <w:rPr>
                <w:kern w:val="2"/>
              </w:rPr>
            </w:pPr>
            <w:r w:rsidRPr="00FE5FC8">
              <w:rPr>
                <w:kern w:val="2"/>
              </w:rPr>
              <w:t>0</w:t>
            </w:r>
          </w:p>
        </w:tc>
        <w:tc>
          <w:tcPr>
            <w:tcW w:w="478" w:type="pct"/>
            <w:vAlign w:val="center"/>
          </w:tcPr>
          <w:p w:rsidR="00680551" w:rsidRPr="00FE5FC8" w:rsidRDefault="00680551" w:rsidP="00680551">
            <w:pPr>
              <w:ind w:left="77" w:firstLine="18"/>
              <w:contextualSpacing/>
              <w:jc w:val="center"/>
              <w:rPr>
                <w:kern w:val="2"/>
              </w:rPr>
            </w:pPr>
            <w:r>
              <w:rPr>
                <w:kern w:val="2"/>
              </w:rPr>
              <w:t>1</w:t>
            </w:r>
          </w:p>
        </w:tc>
        <w:tc>
          <w:tcPr>
            <w:tcW w:w="434" w:type="pct"/>
            <w:vAlign w:val="center"/>
          </w:tcPr>
          <w:p w:rsidR="00680551" w:rsidRPr="00FE5FC8" w:rsidRDefault="00680551" w:rsidP="00680551">
            <w:pPr>
              <w:ind w:left="81" w:firstLine="18"/>
              <w:contextualSpacing/>
              <w:jc w:val="center"/>
              <w:rPr>
                <w:kern w:val="2"/>
              </w:rPr>
            </w:pPr>
            <w:r>
              <w:rPr>
                <w:kern w:val="2"/>
              </w:rPr>
              <w:t>2</w:t>
            </w:r>
          </w:p>
        </w:tc>
        <w:tc>
          <w:tcPr>
            <w:tcW w:w="479" w:type="pct"/>
            <w:gridSpan w:val="2"/>
            <w:vAlign w:val="center"/>
          </w:tcPr>
          <w:p w:rsidR="00680551" w:rsidRPr="00FE5FC8" w:rsidRDefault="00680551" w:rsidP="00680551">
            <w:pPr>
              <w:ind w:left="86" w:firstLine="18"/>
              <w:contextualSpacing/>
              <w:jc w:val="center"/>
              <w:rPr>
                <w:kern w:val="2"/>
              </w:rPr>
            </w:pPr>
            <w:r>
              <w:rPr>
                <w:kern w:val="2"/>
              </w:rPr>
              <w:t>3</w:t>
            </w:r>
          </w:p>
        </w:tc>
      </w:tr>
      <w:tr w:rsidR="00680551" w:rsidRPr="00FE5FC8" w:rsidTr="00E5494B">
        <w:trPr>
          <w:cantSplit/>
          <w:jc w:val="center"/>
        </w:trPr>
        <w:tc>
          <w:tcPr>
            <w:tcW w:w="3131" w:type="pct"/>
            <w:vAlign w:val="center"/>
          </w:tcPr>
          <w:p w:rsidR="00680551" w:rsidRDefault="00680551" w:rsidP="00680551">
            <w:pPr>
              <w:pStyle w:val="ListParagraph"/>
              <w:numPr>
                <w:ilvl w:val="0"/>
                <w:numId w:val="17"/>
              </w:numPr>
              <w:ind w:left="387"/>
              <w:rPr>
                <w:rFonts w:cs="Arial"/>
              </w:rPr>
            </w:pPr>
            <w:r>
              <w:rPr>
                <w:rFonts w:cs="Arial"/>
              </w:rPr>
              <w:t xml:space="preserve">Describe how program </w:t>
            </w:r>
            <w:r w:rsidRPr="00FE5BFA">
              <w:rPr>
                <w:rFonts w:cs="Arial"/>
              </w:rPr>
              <w:t>incorporate</w:t>
            </w:r>
            <w:r>
              <w:rPr>
                <w:rFonts w:cs="Arial"/>
              </w:rPr>
              <w:t>s</w:t>
            </w:r>
            <w:r w:rsidRPr="00FE5BFA">
              <w:rPr>
                <w:rFonts w:cs="Arial"/>
              </w:rPr>
              <w:t xml:space="preserve"> effective strategies that have demonstrated impacts on delaying initiation of sexual activity.</w:t>
            </w:r>
          </w:p>
        </w:tc>
        <w:tc>
          <w:tcPr>
            <w:tcW w:w="478" w:type="pct"/>
            <w:vAlign w:val="center"/>
          </w:tcPr>
          <w:p w:rsidR="00680551" w:rsidRPr="00FE5FC8" w:rsidRDefault="00680551" w:rsidP="00680551">
            <w:pPr>
              <w:ind w:left="72" w:firstLine="18"/>
              <w:contextualSpacing/>
              <w:jc w:val="center"/>
              <w:rPr>
                <w:kern w:val="2"/>
              </w:rPr>
            </w:pPr>
            <w:r w:rsidRPr="00FE5FC8">
              <w:rPr>
                <w:kern w:val="2"/>
              </w:rPr>
              <w:t>0</w:t>
            </w:r>
          </w:p>
        </w:tc>
        <w:tc>
          <w:tcPr>
            <w:tcW w:w="478" w:type="pct"/>
            <w:vAlign w:val="center"/>
          </w:tcPr>
          <w:p w:rsidR="00680551" w:rsidRDefault="00680551" w:rsidP="00680551">
            <w:pPr>
              <w:ind w:left="77" w:firstLine="18"/>
              <w:contextualSpacing/>
              <w:jc w:val="center"/>
              <w:rPr>
                <w:kern w:val="2"/>
              </w:rPr>
            </w:pPr>
            <w:r>
              <w:rPr>
                <w:kern w:val="2"/>
              </w:rPr>
              <w:t>1</w:t>
            </w:r>
          </w:p>
        </w:tc>
        <w:tc>
          <w:tcPr>
            <w:tcW w:w="434" w:type="pct"/>
            <w:vAlign w:val="center"/>
          </w:tcPr>
          <w:p w:rsidR="00680551" w:rsidRDefault="00680551" w:rsidP="00680551">
            <w:pPr>
              <w:ind w:left="81" w:firstLine="18"/>
              <w:contextualSpacing/>
              <w:jc w:val="center"/>
              <w:rPr>
                <w:kern w:val="2"/>
              </w:rPr>
            </w:pPr>
            <w:r>
              <w:rPr>
                <w:kern w:val="2"/>
              </w:rPr>
              <w:t>2</w:t>
            </w:r>
          </w:p>
        </w:tc>
        <w:tc>
          <w:tcPr>
            <w:tcW w:w="479" w:type="pct"/>
            <w:gridSpan w:val="2"/>
            <w:vAlign w:val="center"/>
          </w:tcPr>
          <w:p w:rsidR="00680551" w:rsidRDefault="00680551" w:rsidP="00680551">
            <w:pPr>
              <w:ind w:left="86" w:firstLine="18"/>
              <w:contextualSpacing/>
              <w:jc w:val="center"/>
              <w:rPr>
                <w:kern w:val="2"/>
              </w:rPr>
            </w:pPr>
            <w:r>
              <w:rPr>
                <w:kern w:val="2"/>
              </w:rPr>
              <w:t>3</w:t>
            </w:r>
          </w:p>
        </w:tc>
      </w:tr>
      <w:tr w:rsidR="00680551" w:rsidRPr="00FE5FC8" w:rsidTr="00E5494B">
        <w:trPr>
          <w:cantSplit/>
          <w:jc w:val="center"/>
        </w:trPr>
        <w:tc>
          <w:tcPr>
            <w:tcW w:w="3131" w:type="pct"/>
            <w:vAlign w:val="center"/>
          </w:tcPr>
          <w:p w:rsidR="00680551" w:rsidRPr="00E5494B" w:rsidRDefault="00680551" w:rsidP="0094576E">
            <w:pPr>
              <w:pStyle w:val="ListParagraph"/>
              <w:numPr>
                <w:ilvl w:val="0"/>
                <w:numId w:val="17"/>
              </w:numPr>
              <w:ind w:left="387"/>
              <w:rPr>
                <w:rFonts w:cs="Arial"/>
                <w:kern w:val="2"/>
              </w:rPr>
            </w:pPr>
            <w:r>
              <w:rPr>
                <w:rFonts w:cs="Arial"/>
                <w:kern w:val="2"/>
              </w:rPr>
              <w:t>Provide the p</w:t>
            </w:r>
            <w:r w:rsidRPr="005E1A9F">
              <w:rPr>
                <w:rFonts w:cs="Arial"/>
                <w:kern w:val="2"/>
              </w:rPr>
              <w:t xml:space="preserve">rojected number of unduplicated </w:t>
            </w:r>
            <w:r>
              <w:rPr>
                <w:rFonts w:cs="Arial"/>
                <w:kern w:val="2"/>
              </w:rPr>
              <w:t>youth the Provider anticipates</w:t>
            </w:r>
            <w:r w:rsidRPr="005E1A9F">
              <w:rPr>
                <w:rFonts w:cs="Arial"/>
                <w:kern w:val="2"/>
              </w:rPr>
              <w:t xml:space="preserve"> to reach</w:t>
            </w:r>
            <w:r>
              <w:rPr>
                <w:rFonts w:cs="Arial"/>
                <w:kern w:val="2"/>
              </w:rPr>
              <w:t xml:space="preserve"> through the selected </w:t>
            </w:r>
            <w:r w:rsidRPr="005E1A9F">
              <w:rPr>
                <w:rFonts w:cs="Arial"/>
                <w:kern w:val="2"/>
              </w:rPr>
              <w:t>program(s) and/or curricula</w:t>
            </w:r>
            <w:r>
              <w:rPr>
                <w:rFonts w:cs="Arial"/>
                <w:kern w:val="2"/>
              </w:rPr>
              <w:t>.</w:t>
            </w:r>
          </w:p>
        </w:tc>
        <w:tc>
          <w:tcPr>
            <w:tcW w:w="478" w:type="pct"/>
            <w:vAlign w:val="center"/>
          </w:tcPr>
          <w:p w:rsidR="00680551" w:rsidRDefault="00680551" w:rsidP="00680551">
            <w:pPr>
              <w:ind w:left="72" w:firstLine="18"/>
              <w:contextualSpacing/>
              <w:jc w:val="center"/>
              <w:rPr>
                <w:kern w:val="2"/>
              </w:rPr>
            </w:pPr>
            <w:r w:rsidRPr="00FE5FC8">
              <w:rPr>
                <w:kern w:val="2"/>
              </w:rPr>
              <w:t>0</w:t>
            </w:r>
          </w:p>
        </w:tc>
        <w:tc>
          <w:tcPr>
            <w:tcW w:w="478" w:type="pct"/>
            <w:vAlign w:val="center"/>
          </w:tcPr>
          <w:p w:rsidR="00680551" w:rsidRDefault="00680551" w:rsidP="00680551">
            <w:pPr>
              <w:ind w:left="77" w:firstLine="18"/>
              <w:contextualSpacing/>
              <w:jc w:val="center"/>
              <w:rPr>
                <w:kern w:val="2"/>
              </w:rPr>
            </w:pPr>
            <w:r>
              <w:rPr>
                <w:kern w:val="2"/>
              </w:rPr>
              <w:t>1</w:t>
            </w:r>
          </w:p>
        </w:tc>
        <w:tc>
          <w:tcPr>
            <w:tcW w:w="434" w:type="pct"/>
            <w:vAlign w:val="center"/>
          </w:tcPr>
          <w:p w:rsidR="00680551" w:rsidRDefault="00680551" w:rsidP="00680551">
            <w:pPr>
              <w:ind w:left="81" w:firstLine="18"/>
              <w:contextualSpacing/>
              <w:jc w:val="center"/>
              <w:rPr>
                <w:kern w:val="2"/>
              </w:rPr>
            </w:pPr>
            <w:r>
              <w:rPr>
                <w:kern w:val="2"/>
              </w:rPr>
              <w:t>2</w:t>
            </w:r>
          </w:p>
        </w:tc>
        <w:tc>
          <w:tcPr>
            <w:tcW w:w="479" w:type="pct"/>
            <w:gridSpan w:val="2"/>
            <w:vAlign w:val="center"/>
          </w:tcPr>
          <w:p w:rsidR="00680551" w:rsidRDefault="00680551" w:rsidP="00680551">
            <w:pPr>
              <w:ind w:left="86" w:firstLine="18"/>
              <w:contextualSpacing/>
              <w:jc w:val="center"/>
              <w:rPr>
                <w:kern w:val="2"/>
              </w:rPr>
            </w:pPr>
            <w:r>
              <w:rPr>
                <w:kern w:val="2"/>
              </w:rPr>
              <w:t>3</w:t>
            </w:r>
          </w:p>
        </w:tc>
      </w:tr>
      <w:tr w:rsidR="00680551" w:rsidRPr="00FE5FC8" w:rsidTr="00E5494B">
        <w:trPr>
          <w:cantSplit/>
          <w:jc w:val="center"/>
        </w:trPr>
        <w:tc>
          <w:tcPr>
            <w:tcW w:w="3131" w:type="pct"/>
            <w:vAlign w:val="center"/>
          </w:tcPr>
          <w:p w:rsidR="00680551" w:rsidRPr="00E5494B" w:rsidRDefault="00680551" w:rsidP="00680551">
            <w:pPr>
              <w:pStyle w:val="ListParagraph"/>
              <w:numPr>
                <w:ilvl w:val="0"/>
                <w:numId w:val="17"/>
              </w:numPr>
              <w:ind w:left="387"/>
              <w:rPr>
                <w:rFonts w:cs="Arial"/>
                <w:kern w:val="2"/>
              </w:rPr>
            </w:pPr>
            <w:r w:rsidRPr="00E5494B">
              <w:rPr>
                <w:rFonts w:cs="Arial"/>
              </w:rPr>
              <w:lastRenderedPageBreak/>
              <w:t>Describe how program is medically accurate, as defined in HB13-1081/HB 07-1292. Medical information must be verified or supported by the weight of research conducted in compliance with accepted scientific methods and published in peer-reviewed journals where applicable. Medical information must also comprise material that leading professional organizations and agencies with relevant expertise in the field recognize as accurate, objective and complete.</w:t>
            </w:r>
          </w:p>
        </w:tc>
        <w:tc>
          <w:tcPr>
            <w:tcW w:w="478" w:type="pct"/>
            <w:vAlign w:val="center"/>
          </w:tcPr>
          <w:p w:rsidR="00680551" w:rsidRPr="00FE5FC8" w:rsidRDefault="00680551" w:rsidP="00680551">
            <w:pPr>
              <w:ind w:left="72" w:firstLine="18"/>
              <w:contextualSpacing/>
              <w:jc w:val="center"/>
              <w:rPr>
                <w:kern w:val="2"/>
              </w:rPr>
            </w:pPr>
            <w:r w:rsidRPr="00FE5FC8">
              <w:rPr>
                <w:kern w:val="2"/>
              </w:rPr>
              <w:t>0</w:t>
            </w:r>
          </w:p>
        </w:tc>
        <w:tc>
          <w:tcPr>
            <w:tcW w:w="478" w:type="pct"/>
            <w:vAlign w:val="center"/>
          </w:tcPr>
          <w:p w:rsidR="00680551" w:rsidRPr="00FE5FC8" w:rsidRDefault="00680551" w:rsidP="00680551">
            <w:pPr>
              <w:ind w:left="77" w:firstLine="18"/>
              <w:contextualSpacing/>
              <w:jc w:val="center"/>
              <w:rPr>
                <w:kern w:val="2"/>
              </w:rPr>
            </w:pPr>
            <w:r>
              <w:rPr>
                <w:kern w:val="2"/>
              </w:rPr>
              <w:t>1</w:t>
            </w:r>
          </w:p>
        </w:tc>
        <w:tc>
          <w:tcPr>
            <w:tcW w:w="434" w:type="pct"/>
            <w:vAlign w:val="center"/>
          </w:tcPr>
          <w:p w:rsidR="00680551" w:rsidRPr="00FE5FC8" w:rsidRDefault="00680551" w:rsidP="00680551">
            <w:pPr>
              <w:ind w:left="81" w:firstLine="18"/>
              <w:contextualSpacing/>
              <w:jc w:val="center"/>
              <w:rPr>
                <w:kern w:val="2"/>
              </w:rPr>
            </w:pPr>
            <w:r>
              <w:rPr>
                <w:kern w:val="2"/>
              </w:rPr>
              <w:t>2</w:t>
            </w:r>
          </w:p>
        </w:tc>
        <w:tc>
          <w:tcPr>
            <w:tcW w:w="479" w:type="pct"/>
            <w:gridSpan w:val="2"/>
            <w:vAlign w:val="center"/>
          </w:tcPr>
          <w:p w:rsidR="00680551" w:rsidRPr="00FE5FC8" w:rsidRDefault="00680551" w:rsidP="00680551">
            <w:pPr>
              <w:ind w:left="86" w:firstLine="18"/>
              <w:contextualSpacing/>
              <w:jc w:val="center"/>
              <w:rPr>
                <w:kern w:val="2"/>
              </w:rPr>
            </w:pPr>
            <w:r>
              <w:rPr>
                <w:kern w:val="2"/>
              </w:rPr>
              <w:t>3</w:t>
            </w:r>
          </w:p>
        </w:tc>
      </w:tr>
      <w:tr w:rsidR="00680551" w:rsidRPr="00FE5FC8" w:rsidTr="00E5494B">
        <w:trPr>
          <w:cantSplit/>
          <w:jc w:val="center"/>
        </w:trPr>
        <w:tc>
          <w:tcPr>
            <w:tcW w:w="3131" w:type="pct"/>
            <w:vAlign w:val="center"/>
          </w:tcPr>
          <w:p w:rsidR="00680551" w:rsidRPr="00E5494B" w:rsidRDefault="00680551" w:rsidP="00680551">
            <w:pPr>
              <w:pStyle w:val="ListParagraph"/>
              <w:numPr>
                <w:ilvl w:val="0"/>
                <w:numId w:val="17"/>
              </w:numPr>
              <w:ind w:left="387"/>
              <w:rPr>
                <w:rFonts w:cs="Arial"/>
              </w:rPr>
            </w:pPr>
            <w:r>
              <w:rPr>
                <w:rFonts w:cs="Arial"/>
              </w:rPr>
              <w:t xml:space="preserve">Describe how program will </w:t>
            </w:r>
            <w:r w:rsidRPr="002D631D">
              <w:rPr>
                <w:rFonts w:cs="Arial"/>
              </w:rPr>
              <w:t>incorporate the Colorado Comprehensive Health and Physical Education standards into programs and materials, particularly Standards 3, 4 and 5 (Personal and Physical Wellness, Emotional and Social Wellness, and Prevention and Risk Management).</w:t>
            </w:r>
          </w:p>
        </w:tc>
        <w:tc>
          <w:tcPr>
            <w:tcW w:w="478" w:type="pct"/>
            <w:vAlign w:val="center"/>
          </w:tcPr>
          <w:p w:rsidR="00680551" w:rsidRPr="00FE5FC8" w:rsidRDefault="00680551" w:rsidP="00680551">
            <w:pPr>
              <w:ind w:left="72" w:firstLine="18"/>
              <w:contextualSpacing/>
              <w:jc w:val="center"/>
              <w:rPr>
                <w:kern w:val="2"/>
              </w:rPr>
            </w:pPr>
            <w:r w:rsidRPr="00FE5FC8">
              <w:rPr>
                <w:kern w:val="2"/>
              </w:rPr>
              <w:t>0</w:t>
            </w:r>
          </w:p>
        </w:tc>
        <w:tc>
          <w:tcPr>
            <w:tcW w:w="478" w:type="pct"/>
            <w:vAlign w:val="center"/>
          </w:tcPr>
          <w:p w:rsidR="00680551" w:rsidRDefault="00680551" w:rsidP="00680551">
            <w:pPr>
              <w:ind w:left="77" w:firstLine="18"/>
              <w:contextualSpacing/>
              <w:jc w:val="center"/>
              <w:rPr>
                <w:kern w:val="2"/>
              </w:rPr>
            </w:pPr>
            <w:r>
              <w:rPr>
                <w:kern w:val="2"/>
              </w:rPr>
              <w:t>1</w:t>
            </w:r>
          </w:p>
        </w:tc>
        <w:tc>
          <w:tcPr>
            <w:tcW w:w="434" w:type="pct"/>
            <w:vAlign w:val="center"/>
          </w:tcPr>
          <w:p w:rsidR="00680551" w:rsidRDefault="00680551" w:rsidP="00680551">
            <w:pPr>
              <w:ind w:left="81" w:firstLine="18"/>
              <w:contextualSpacing/>
              <w:jc w:val="center"/>
              <w:rPr>
                <w:kern w:val="2"/>
              </w:rPr>
            </w:pPr>
            <w:r>
              <w:rPr>
                <w:kern w:val="2"/>
              </w:rPr>
              <w:t>3</w:t>
            </w:r>
          </w:p>
        </w:tc>
        <w:tc>
          <w:tcPr>
            <w:tcW w:w="479" w:type="pct"/>
            <w:gridSpan w:val="2"/>
            <w:vAlign w:val="center"/>
          </w:tcPr>
          <w:p w:rsidR="00680551" w:rsidRDefault="00680551" w:rsidP="00680551">
            <w:pPr>
              <w:ind w:left="86" w:firstLine="18"/>
              <w:contextualSpacing/>
              <w:jc w:val="center"/>
              <w:rPr>
                <w:kern w:val="2"/>
              </w:rPr>
            </w:pPr>
            <w:r>
              <w:rPr>
                <w:kern w:val="2"/>
              </w:rPr>
              <w:t>5</w:t>
            </w:r>
          </w:p>
        </w:tc>
      </w:tr>
      <w:tr w:rsidR="00680551" w:rsidRPr="00FE5FC8" w:rsidTr="00E5494B">
        <w:trPr>
          <w:cantSplit/>
          <w:jc w:val="center"/>
        </w:trPr>
        <w:tc>
          <w:tcPr>
            <w:tcW w:w="3131" w:type="pct"/>
            <w:tcBorders>
              <w:bottom w:val="single" w:sz="4" w:space="0" w:color="auto"/>
            </w:tcBorders>
            <w:vAlign w:val="center"/>
          </w:tcPr>
          <w:p w:rsidR="00680551" w:rsidRPr="00E5494B" w:rsidRDefault="00680551" w:rsidP="00680551">
            <w:pPr>
              <w:pStyle w:val="ListParagraph"/>
              <w:numPr>
                <w:ilvl w:val="0"/>
                <w:numId w:val="17"/>
              </w:numPr>
              <w:ind w:left="387"/>
              <w:rPr>
                <w:kern w:val="2"/>
              </w:rPr>
            </w:pPr>
            <w:r w:rsidRPr="00E5494B">
              <w:rPr>
                <w:rFonts w:cs="Arial"/>
                <w:kern w:val="2"/>
              </w:rPr>
              <w:t xml:space="preserve">Describe how Provider will support local efforts that promote Positive Youth Development (PYD), including leading youth in developing and navigating healthy relationships and making decisions that result in reduced teen pregnancy and STIs, including HIV. Describe how program will </w:t>
            </w:r>
            <w:r w:rsidRPr="00E5494B">
              <w:rPr>
                <w:kern w:val="2"/>
              </w:rPr>
              <w:t>achieve one or more of the following PYD objectives:</w:t>
            </w:r>
          </w:p>
          <w:p w:rsidR="00680551" w:rsidRPr="004D4DF9" w:rsidRDefault="00680551" w:rsidP="00680551">
            <w:pPr>
              <w:pStyle w:val="ListParagraph"/>
              <w:numPr>
                <w:ilvl w:val="0"/>
                <w:numId w:val="2"/>
              </w:numPr>
              <w:ind w:left="1017"/>
              <w:rPr>
                <w:kern w:val="2"/>
              </w:rPr>
            </w:pPr>
            <w:r>
              <w:rPr>
                <w:kern w:val="2"/>
              </w:rPr>
              <w:t>P</w:t>
            </w:r>
            <w:r w:rsidRPr="004D4DF9">
              <w:rPr>
                <w:kern w:val="2"/>
              </w:rPr>
              <w:t>romote bonding</w:t>
            </w:r>
            <w:r>
              <w:rPr>
                <w:kern w:val="2"/>
              </w:rPr>
              <w:t>;</w:t>
            </w:r>
          </w:p>
          <w:p w:rsidR="00680551" w:rsidRPr="004D4DF9" w:rsidRDefault="00680551" w:rsidP="00680551">
            <w:pPr>
              <w:pStyle w:val="ListParagraph"/>
              <w:numPr>
                <w:ilvl w:val="0"/>
                <w:numId w:val="2"/>
              </w:numPr>
              <w:ind w:left="1017"/>
              <w:rPr>
                <w:kern w:val="2"/>
              </w:rPr>
            </w:pPr>
            <w:r>
              <w:rPr>
                <w:kern w:val="2"/>
              </w:rPr>
              <w:t>F</w:t>
            </w:r>
            <w:r w:rsidRPr="004D4DF9">
              <w:rPr>
                <w:kern w:val="2"/>
              </w:rPr>
              <w:t>oster resilience</w:t>
            </w:r>
            <w:r>
              <w:rPr>
                <w:kern w:val="2"/>
              </w:rPr>
              <w:t>;</w:t>
            </w:r>
          </w:p>
          <w:p w:rsidR="00680551" w:rsidRPr="004D4DF9" w:rsidRDefault="00680551" w:rsidP="00680551">
            <w:pPr>
              <w:pStyle w:val="ListParagraph"/>
              <w:numPr>
                <w:ilvl w:val="0"/>
                <w:numId w:val="2"/>
              </w:numPr>
              <w:ind w:left="1017"/>
              <w:rPr>
                <w:kern w:val="2"/>
              </w:rPr>
            </w:pPr>
            <w:r w:rsidRPr="004D4DF9">
              <w:rPr>
                <w:kern w:val="2"/>
              </w:rPr>
              <w:t>Promote social, emotional, cognitive, behavioral, and moral competence</w:t>
            </w:r>
            <w:r>
              <w:rPr>
                <w:kern w:val="2"/>
              </w:rPr>
              <w:t>;</w:t>
            </w:r>
          </w:p>
          <w:p w:rsidR="00680551" w:rsidRPr="004D4DF9" w:rsidRDefault="00680551" w:rsidP="00680551">
            <w:pPr>
              <w:pStyle w:val="ListParagraph"/>
              <w:numPr>
                <w:ilvl w:val="0"/>
                <w:numId w:val="7"/>
              </w:numPr>
              <w:ind w:left="1017"/>
              <w:rPr>
                <w:kern w:val="2"/>
              </w:rPr>
            </w:pPr>
            <w:r w:rsidRPr="004D4DF9">
              <w:rPr>
                <w:kern w:val="2"/>
              </w:rPr>
              <w:t>Foster self-determination</w:t>
            </w:r>
            <w:r>
              <w:rPr>
                <w:kern w:val="2"/>
              </w:rPr>
              <w:t>;</w:t>
            </w:r>
          </w:p>
          <w:p w:rsidR="00680551" w:rsidRPr="004D4DF9" w:rsidRDefault="00680551" w:rsidP="00680551">
            <w:pPr>
              <w:pStyle w:val="ListParagraph"/>
              <w:numPr>
                <w:ilvl w:val="0"/>
                <w:numId w:val="2"/>
              </w:numPr>
              <w:ind w:left="1017"/>
              <w:rPr>
                <w:kern w:val="2"/>
              </w:rPr>
            </w:pPr>
            <w:r w:rsidRPr="004D4DF9">
              <w:rPr>
                <w:kern w:val="2"/>
              </w:rPr>
              <w:t>Foster spirituality</w:t>
            </w:r>
            <w:r>
              <w:rPr>
                <w:kern w:val="2"/>
              </w:rPr>
              <w:t>;</w:t>
            </w:r>
          </w:p>
          <w:p w:rsidR="00680551" w:rsidRPr="004D4DF9" w:rsidRDefault="00680551" w:rsidP="00680551">
            <w:pPr>
              <w:pStyle w:val="ListParagraph"/>
              <w:numPr>
                <w:ilvl w:val="0"/>
                <w:numId w:val="2"/>
              </w:numPr>
              <w:ind w:left="1017"/>
              <w:rPr>
                <w:kern w:val="2"/>
              </w:rPr>
            </w:pPr>
            <w:r w:rsidRPr="004D4DF9">
              <w:rPr>
                <w:kern w:val="2"/>
              </w:rPr>
              <w:t>Foster self-efficacy</w:t>
            </w:r>
            <w:r>
              <w:rPr>
                <w:kern w:val="2"/>
              </w:rPr>
              <w:t>;</w:t>
            </w:r>
          </w:p>
          <w:p w:rsidR="00680551" w:rsidRPr="004D4DF9" w:rsidRDefault="00680551" w:rsidP="00680551">
            <w:pPr>
              <w:pStyle w:val="ListParagraph"/>
              <w:numPr>
                <w:ilvl w:val="0"/>
                <w:numId w:val="2"/>
              </w:numPr>
              <w:ind w:left="1017"/>
              <w:rPr>
                <w:kern w:val="2"/>
              </w:rPr>
            </w:pPr>
            <w:r w:rsidRPr="004D4DF9">
              <w:rPr>
                <w:kern w:val="2"/>
              </w:rPr>
              <w:t>Foster clear and positive identity</w:t>
            </w:r>
            <w:r>
              <w:rPr>
                <w:kern w:val="2"/>
              </w:rPr>
              <w:t>;</w:t>
            </w:r>
          </w:p>
          <w:p w:rsidR="00680551" w:rsidRPr="004D4DF9" w:rsidRDefault="00680551" w:rsidP="00680551">
            <w:pPr>
              <w:pStyle w:val="ListParagraph"/>
              <w:numPr>
                <w:ilvl w:val="0"/>
                <w:numId w:val="2"/>
              </w:numPr>
              <w:ind w:left="1017"/>
              <w:rPr>
                <w:kern w:val="2"/>
              </w:rPr>
            </w:pPr>
            <w:r w:rsidRPr="004D4DF9">
              <w:rPr>
                <w:kern w:val="2"/>
              </w:rPr>
              <w:t>Foster belief in the future</w:t>
            </w:r>
            <w:r>
              <w:rPr>
                <w:kern w:val="2"/>
              </w:rPr>
              <w:t>;</w:t>
            </w:r>
          </w:p>
          <w:p w:rsidR="00680551" w:rsidRPr="004D4DF9" w:rsidRDefault="00680551" w:rsidP="00680551">
            <w:pPr>
              <w:pStyle w:val="ListParagraph"/>
              <w:numPr>
                <w:ilvl w:val="0"/>
                <w:numId w:val="2"/>
              </w:numPr>
              <w:ind w:left="1017"/>
              <w:rPr>
                <w:kern w:val="2"/>
              </w:rPr>
            </w:pPr>
            <w:r w:rsidRPr="004D4DF9">
              <w:rPr>
                <w:kern w:val="2"/>
              </w:rPr>
              <w:t>Provide recognition for positive behavior and opportunities for pro</w:t>
            </w:r>
            <w:r>
              <w:rPr>
                <w:kern w:val="2"/>
              </w:rPr>
              <w:t>-</w:t>
            </w:r>
            <w:r w:rsidRPr="004D4DF9">
              <w:rPr>
                <w:kern w:val="2"/>
              </w:rPr>
              <w:t>social involvement</w:t>
            </w:r>
            <w:r>
              <w:rPr>
                <w:kern w:val="2"/>
              </w:rPr>
              <w:t>; and</w:t>
            </w:r>
          </w:p>
          <w:p w:rsidR="00680551" w:rsidRPr="005B393C" w:rsidRDefault="00680551" w:rsidP="00680551">
            <w:pPr>
              <w:pStyle w:val="ListParagraph"/>
              <w:numPr>
                <w:ilvl w:val="0"/>
                <w:numId w:val="2"/>
              </w:numPr>
              <w:ind w:left="1017"/>
              <w:rPr>
                <w:kern w:val="2"/>
              </w:rPr>
            </w:pPr>
            <w:r w:rsidRPr="004D4DF9">
              <w:rPr>
                <w:kern w:val="2"/>
              </w:rPr>
              <w:t>Foster pro-social norms (healthy standards for behavior).</w:t>
            </w:r>
          </w:p>
        </w:tc>
        <w:tc>
          <w:tcPr>
            <w:tcW w:w="478" w:type="pct"/>
            <w:tcBorders>
              <w:bottom w:val="single" w:sz="4" w:space="0" w:color="auto"/>
            </w:tcBorders>
            <w:vAlign w:val="center"/>
          </w:tcPr>
          <w:p w:rsidR="00680551" w:rsidRPr="00FE5FC8" w:rsidRDefault="00680551" w:rsidP="00680551">
            <w:pPr>
              <w:ind w:left="72" w:firstLine="18"/>
              <w:contextualSpacing/>
              <w:jc w:val="center"/>
              <w:rPr>
                <w:kern w:val="2"/>
              </w:rPr>
            </w:pPr>
            <w:r w:rsidRPr="00FE5FC8">
              <w:rPr>
                <w:kern w:val="2"/>
              </w:rPr>
              <w:t>0</w:t>
            </w:r>
          </w:p>
        </w:tc>
        <w:tc>
          <w:tcPr>
            <w:tcW w:w="478" w:type="pct"/>
            <w:tcBorders>
              <w:bottom w:val="single" w:sz="4" w:space="0" w:color="auto"/>
            </w:tcBorders>
            <w:vAlign w:val="center"/>
          </w:tcPr>
          <w:p w:rsidR="00680551" w:rsidRPr="00FE5FC8" w:rsidRDefault="00680551" w:rsidP="00680551">
            <w:pPr>
              <w:ind w:left="77" w:firstLine="18"/>
              <w:contextualSpacing/>
              <w:jc w:val="center"/>
              <w:rPr>
                <w:kern w:val="2"/>
              </w:rPr>
            </w:pPr>
            <w:r>
              <w:rPr>
                <w:kern w:val="2"/>
              </w:rPr>
              <w:t>3</w:t>
            </w:r>
          </w:p>
        </w:tc>
        <w:tc>
          <w:tcPr>
            <w:tcW w:w="434" w:type="pct"/>
            <w:tcBorders>
              <w:bottom w:val="single" w:sz="4" w:space="0" w:color="auto"/>
            </w:tcBorders>
            <w:vAlign w:val="center"/>
          </w:tcPr>
          <w:p w:rsidR="00680551" w:rsidRPr="00FE5FC8" w:rsidRDefault="00680551" w:rsidP="00680551">
            <w:pPr>
              <w:ind w:left="81" w:firstLine="18"/>
              <w:contextualSpacing/>
              <w:jc w:val="center"/>
              <w:rPr>
                <w:kern w:val="2"/>
              </w:rPr>
            </w:pPr>
            <w:r>
              <w:rPr>
                <w:kern w:val="2"/>
              </w:rPr>
              <w:t>5</w:t>
            </w:r>
          </w:p>
        </w:tc>
        <w:tc>
          <w:tcPr>
            <w:tcW w:w="479" w:type="pct"/>
            <w:gridSpan w:val="2"/>
            <w:tcBorders>
              <w:bottom w:val="single" w:sz="4" w:space="0" w:color="auto"/>
            </w:tcBorders>
            <w:vAlign w:val="center"/>
          </w:tcPr>
          <w:p w:rsidR="00680551" w:rsidRPr="00FE5FC8" w:rsidRDefault="00680551" w:rsidP="00680551">
            <w:pPr>
              <w:ind w:left="86" w:firstLine="18"/>
              <w:contextualSpacing/>
              <w:jc w:val="center"/>
              <w:rPr>
                <w:kern w:val="2"/>
              </w:rPr>
            </w:pPr>
            <w:r>
              <w:rPr>
                <w:kern w:val="2"/>
              </w:rPr>
              <w:t>10</w:t>
            </w:r>
          </w:p>
        </w:tc>
      </w:tr>
      <w:tr w:rsidR="00680551" w:rsidRPr="00FE5FC8" w:rsidTr="00FE58E4">
        <w:trPr>
          <w:cantSplit/>
          <w:trHeight w:val="720"/>
          <w:jc w:val="center"/>
        </w:trPr>
        <w:tc>
          <w:tcPr>
            <w:tcW w:w="5000" w:type="pct"/>
            <w:gridSpan w:val="6"/>
          </w:tcPr>
          <w:p w:rsidR="00680551" w:rsidRDefault="00680551" w:rsidP="00680551">
            <w:pPr>
              <w:ind w:left="-36"/>
              <w:contextualSpacing/>
              <w:rPr>
                <w:b/>
                <w:kern w:val="2"/>
              </w:rPr>
            </w:pPr>
            <w:r w:rsidRPr="00FE5FC8">
              <w:rPr>
                <w:b/>
                <w:kern w:val="2"/>
              </w:rPr>
              <w:t>Reviewer Comments:</w:t>
            </w:r>
          </w:p>
          <w:p w:rsidR="00680551" w:rsidRPr="00FE5FC8" w:rsidRDefault="00680551" w:rsidP="001C4779">
            <w:pPr>
              <w:contextualSpacing/>
              <w:rPr>
                <w:b/>
                <w:kern w:val="2"/>
              </w:rPr>
            </w:pPr>
          </w:p>
        </w:tc>
      </w:tr>
      <w:tr w:rsidR="00680551" w:rsidRPr="00FE5FC8" w:rsidTr="00E5494B">
        <w:trPr>
          <w:cantSplit/>
          <w:jc w:val="center"/>
        </w:trPr>
        <w:tc>
          <w:tcPr>
            <w:tcW w:w="4521" w:type="pct"/>
            <w:gridSpan w:val="4"/>
            <w:shd w:val="clear" w:color="auto" w:fill="DBE5F1"/>
            <w:vAlign w:val="bottom"/>
          </w:tcPr>
          <w:p w:rsidR="00680551" w:rsidRPr="00FE5FC8" w:rsidRDefault="00680551" w:rsidP="00680551">
            <w:pPr>
              <w:contextualSpacing/>
              <w:jc w:val="right"/>
              <w:rPr>
                <w:b/>
                <w:kern w:val="2"/>
              </w:rPr>
            </w:pPr>
            <w:r w:rsidRPr="00FE5FC8">
              <w:rPr>
                <w:b/>
                <w:kern w:val="2"/>
              </w:rPr>
              <w:t xml:space="preserve">TOTAL POINTS </w:t>
            </w:r>
          </w:p>
        </w:tc>
        <w:tc>
          <w:tcPr>
            <w:tcW w:w="242" w:type="pct"/>
            <w:tcBorders>
              <w:right w:val="nil"/>
            </w:tcBorders>
            <w:vAlign w:val="bottom"/>
          </w:tcPr>
          <w:p w:rsidR="00680551" w:rsidRPr="00FE5FC8" w:rsidRDefault="00680551" w:rsidP="00680551">
            <w:pPr>
              <w:contextualSpacing/>
              <w:jc w:val="right"/>
              <w:rPr>
                <w:b/>
                <w:kern w:val="2"/>
              </w:rPr>
            </w:pPr>
          </w:p>
        </w:tc>
        <w:tc>
          <w:tcPr>
            <w:tcW w:w="237" w:type="pct"/>
            <w:tcBorders>
              <w:left w:val="nil"/>
            </w:tcBorders>
            <w:vAlign w:val="bottom"/>
          </w:tcPr>
          <w:p w:rsidR="00680551" w:rsidRPr="00FE5FC8" w:rsidRDefault="00680551" w:rsidP="00680551">
            <w:pPr>
              <w:contextualSpacing/>
              <w:rPr>
                <w:b/>
                <w:kern w:val="2"/>
              </w:rPr>
            </w:pPr>
            <w:r w:rsidRPr="00FE5FC8">
              <w:rPr>
                <w:b/>
                <w:kern w:val="2"/>
              </w:rPr>
              <w:t>/</w:t>
            </w:r>
            <w:r>
              <w:rPr>
                <w:b/>
                <w:kern w:val="2"/>
              </w:rPr>
              <w:t>45</w:t>
            </w:r>
          </w:p>
        </w:tc>
      </w:tr>
    </w:tbl>
    <w:p w:rsidR="00F50CAD" w:rsidRPr="00FE5FC8" w:rsidRDefault="00F50CAD" w:rsidP="006110AB">
      <w:pPr>
        <w:rPr>
          <w:rFonts w:ascii="Verdana" w:hAnsi="Verdana" w:cs="Arial"/>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6397"/>
        <w:gridCol w:w="976"/>
        <w:gridCol w:w="976"/>
        <w:gridCol w:w="929"/>
        <w:gridCol w:w="472"/>
        <w:gridCol w:w="464"/>
      </w:tblGrid>
      <w:tr w:rsidR="006110AB" w:rsidRPr="00FE5FC8" w:rsidTr="00850C84">
        <w:trPr>
          <w:cantSplit/>
          <w:jc w:val="center"/>
        </w:trPr>
        <w:tc>
          <w:tcPr>
            <w:tcW w:w="3131" w:type="pct"/>
            <w:shd w:val="clear" w:color="auto" w:fill="DBE5F1"/>
            <w:vAlign w:val="center"/>
          </w:tcPr>
          <w:p w:rsidR="006110AB" w:rsidRPr="00FE5FC8" w:rsidRDefault="006110AB" w:rsidP="00E5494B">
            <w:pPr>
              <w:pStyle w:val="Heading1"/>
              <w:pBdr>
                <w:bottom w:val="none" w:sz="0" w:space="0" w:color="auto"/>
              </w:pBdr>
              <w:spacing w:after="0"/>
              <w:contextualSpacing/>
              <w:rPr>
                <w:rFonts w:ascii="Calibri" w:hAnsi="Calibri" w:cs="Arial"/>
                <w:kern w:val="2"/>
              </w:rPr>
            </w:pPr>
            <w:bookmarkStart w:id="95" w:name="_Toc453668574"/>
            <w:bookmarkStart w:id="96" w:name="_Toc453680686"/>
            <w:bookmarkStart w:id="97" w:name="_Toc454523875"/>
            <w:bookmarkStart w:id="98" w:name="_Toc455555747"/>
            <w:r w:rsidRPr="00FE5FC8">
              <w:rPr>
                <w:rFonts w:ascii="Calibri" w:hAnsi="Calibri" w:cs="Arial"/>
                <w:kern w:val="2"/>
              </w:rPr>
              <w:t xml:space="preserve">Section C: </w:t>
            </w:r>
            <w:r w:rsidR="00D15EAA">
              <w:rPr>
                <w:rFonts w:ascii="Calibri" w:hAnsi="Calibri" w:cs="Arial"/>
                <w:kern w:val="2"/>
              </w:rPr>
              <w:t xml:space="preserve">Program </w:t>
            </w:r>
            <w:r w:rsidR="00E5494B">
              <w:rPr>
                <w:rFonts w:ascii="Calibri" w:hAnsi="Calibri" w:cs="Arial"/>
                <w:kern w:val="2"/>
              </w:rPr>
              <w:t>Implementation</w:t>
            </w:r>
            <w:bookmarkEnd w:id="95"/>
            <w:bookmarkEnd w:id="96"/>
            <w:bookmarkEnd w:id="97"/>
            <w:bookmarkEnd w:id="98"/>
          </w:p>
        </w:tc>
        <w:tc>
          <w:tcPr>
            <w:tcW w:w="478" w:type="pct"/>
            <w:shd w:val="clear" w:color="auto" w:fill="DBE5F1"/>
            <w:vAlign w:val="bottom"/>
          </w:tcPr>
          <w:p w:rsidR="006110AB" w:rsidRPr="00FE5FC8" w:rsidRDefault="006110AB" w:rsidP="00FE58E4">
            <w:pPr>
              <w:spacing w:before="60" w:after="60"/>
              <w:contextualSpacing/>
              <w:jc w:val="center"/>
              <w:rPr>
                <w:b/>
                <w:kern w:val="2"/>
                <w:sz w:val="16"/>
                <w:szCs w:val="16"/>
              </w:rPr>
            </w:pPr>
            <w:r w:rsidRPr="00FE5FC8">
              <w:rPr>
                <w:b/>
                <w:kern w:val="2"/>
                <w:sz w:val="16"/>
                <w:szCs w:val="16"/>
              </w:rPr>
              <w:t>Inadequate</w:t>
            </w:r>
          </w:p>
          <w:p w:rsidR="006110AB" w:rsidRPr="00FE5FC8" w:rsidRDefault="006110AB" w:rsidP="00FE58E4">
            <w:pPr>
              <w:spacing w:before="60" w:after="60"/>
              <w:contextualSpacing/>
              <w:jc w:val="center"/>
              <w:rPr>
                <w:b/>
                <w:kern w:val="2"/>
                <w:sz w:val="16"/>
                <w:szCs w:val="16"/>
              </w:rPr>
            </w:pPr>
            <w:r w:rsidRPr="00FE5FC8">
              <w:rPr>
                <w:b/>
                <w:kern w:val="2"/>
                <w:sz w:val="16"/>
                <w:szCs w:val="16"/>
              </w:rPr>
              <w:t>(information not provided)</w:t>
            </w:r>
          </w:p>
        </w:tc>
        <w:tc>
          <w:tcPr>
            <w:tcW w:w="478" w:type="pct"/>
            <w:shd w:val="clear" w:color="auto" w:fill="DBE5F1"/>
            <w:vAlign w:val="bottom"/>
          </w:tcPr>
          <w:p w:rsidR="006110AB" w:rsidRPr="00FE5FC8" w:rsidRDefault="006110AB" w:rsidP="00FE58E4">
            <w:pPr>
              <w:spacing w:before="60" w:after="60"/>
              <w:contextualSpacing/>
              <w:jc w:val="center"/>
              <w:rPr>
                <w:b/>
                <w:kern w:val="2"/>
                <w:sz w:val="16"/>
                <w:szCs w:val="16"/>
              </w:rPr>
            </w:pPr>
            <w:r w:rsidRPr="00FE5FC8">
              <w:rPr>
                <w:b/>
                <w:kern w:val="2"/>
                <w:sz w:val="16"/>
                <w:szCs w:val="16"/>
              </w:rPr>
              <w:t>Minimal</w:t>
            </w:r>
          </w:p>
          <w:p w:rsidR="006110AB" w:rsidRPr="00FE5FC8" w:rsidRDefault="006110AB" w:rsidP="00FE58E4">
            <w:pPr>
              <w:spacing w:before="60" w:after="60"/>
              <w:contextualSpacing/>
              <w:jc w:val="center"/>
              <w:rPr>
                <w:b/>
                <w:kern w:val="2"/>
                <w:sz w:val="16"/>
                <w:szCs w:val="16"/>
              </w:rPr>
            </w:pPr>
            <w:r w:rsidRPr="00FE5FC8">
              <w:rPr>
                <w:b/>
                <w:kern w:val="2"/>
                <w:sz w:val="16"/>
                <w:szCs w:val="16"/>
              </w:rPr>
              <w:t>(requires additional clarification)</w:t>
            </w:r>
          </w:p>
        </w:tc>
        <w:tc>
          <w:tcPr>
            <w:tcW w:w="455" w:type="pct"/>
            <w:shd w:val="clear" w:color="auto" w:fill="DBE5F1"/>
            <w:vAlign w:val="bottom"/>
          </w:tcPr>
          <w:p w:rsidR="006110AB" w:rsidRPr="00FE5FC8" w:rsidRDefault="006110AB" w:rsidP="00FE58E4">
            <w:pPr>
              <w:spacing w:before="60" w:after="60"/>
              <w:contextualSpacing/>
              <w:jc w:val="center"/>
              <w:rPr>
                <w:b/>
                <w:kern w:val="2"/>
                <w:sz w:val="16"/>
                <w:szCs w:val="16"/>
              </w:rPr>
            </w:pPr>
            <w:r w:rsidRPr="00FE5FC8">
              <w:rPr>
                <w:b/>
                <w:kern w:val="2"/>
                <w:sz w:val="16"/>
                <w:szCs w:val="16"/>
              </w:rPr>
              <w:t>Adequate</w:t>
            </w:r>
          </w:p>
          <w:p w:rsidR="006110AB" w:rsidRPr="00FE5FC8" w:rsidRDefault="006110AB" w:rsidP="00FE58E4">
            <w:pPr>
              <w:spacing w:before="60" w:after="60"/>
              <w:contextualSpacing/>
              <w:jc w:val="center"/>
              <w:rPr>
                <w:b/>
                <w:kern w:val="2"/>
                <w:sz w:val="16"/>
                <w:szCs w:val="16"/>
              </w:rPr>
            </w:pPr>
            <w:r w:rsidRPr="00FE5FC8">
              <w:rPr>
                <w:b/>
                <w:kern w:val="2"/>
                <w:sz w:val="16"/>
                <w:szCs w:val="16"/>
              </w:rPr>
              <w:t>(clear and complete)</w:t>
            </w:r>
          </w:p>
        </w:tc>
        <w:tc>
          <w:tcPr>
            <w:tcW w:w="458" w:type="pct"/>
            <w:gridSpan w:val="2"/>
            <w:shd w:val="clear" w:color="auto" w:fill="DBE5F1"/>
            <w:vAlign w:val="bottom"/>
          </w:tcPr>
          <w:p w:rsidR="006110AB" w:rsidRPr="00FE5FC8" w:rsidRDefault="006110AB" w:rsidP="00FE58E4">
            <w:pPr>
              <w:spacing w:before="60" w:after="60"/>
              <w:contextualSpacing/>
              <w:jc w:val="center"/>
              <w:rPr>
                <w:b/>
                <w:kern w:val="2"/>
                <w:sz w:val="16"/>
                <w:szCs w:val="16"/>
              </w:rPr>
            </w:pPr>
            <w:r w:rsidRPr="00FE5FC8">
              <w:rPr>
                <w:b/>
                <w:kern w:val="2"/>
                <w:sz w:val="16"/>
                <w:szCs w:val="16"/>
              </w:rPr>
              <w:t>Excellent</w:t>
            </w:r>
          </w:p>
          <w:p w:rsidR="006110AB" w:rsidRPr="00FE5FC8" w:rsidRDefault="006110AB" w:rsidP="00FE58E4">
            <w:pPr>
              <w:spacing w:before="60" w:after="60"/>
              <w:contextualSpacing/>
              <w:jc w:val="center"/>
              <w:rPr>
                <w:b/>
                <w:kern w:val="2"/>
                <w:sz w:val="16"/>
                <w:szCs w:val="16"/>
              </w:rPr>
            </w:pPr>
            <w:r w:rsidRPr="00FE5FC8">
              <w:rPr>
                <w:b/>
                <w:kern w:val="2"/>
                <w:sz w:val="16"/>
                <w:szCs w:val="16"/>
              </w:rPr>
              <w:t>(concise and thoroughly developed)</w:t>
            </w:r>
          </w:p>
        </w:tc>
      </w:tr>
      <w:tr w:rsidR="00850C84" w:rsidRPr="00FE5FC8" w:rsidTr="00850C84">
        <w:trPr>
          <w:cantSplit/>
          <w:jc w:val="center"/>
        </w:trPr>
        <w:tc>
          <w:tcPr>
            <w:tcW w:w="3131" w:type="pct"/>
            <w:shd w:val="clear" w:color="auto" w:fill="FFFFFF" w:themeFill="background1"/>
            <w:vAlign w:val="center"/>
          </w:tcPr>
          <w:p w:rsidR="00850C84" w:rsidRPr="00D15EAA" w:rsidRDefault="00850C84" w:rsidP="00850C84">
            <w:pPr>
              <w:pStyle w:val="Heading1"/>
              <w:numPr>
                <w:ilvl w:val="0"/>
                <w:numId w:val="18"/>
              </w:numPr>
              <w:pBdr>
                <w:bottom w:val="none" w:sz="0" w:space="0" w:color="auto"/>
              </w:pBdr>
              <w:ind w:left="387"/>
              <w:contextualSpacing/>
              <w:rPr>
                <w:rFonts w:ascii="Calibri" w:hAnsi="Calibri" w:cs="Arial"/>
                <w:b w:val="0"/>
                <w:kern w:val="2"/>
                <w:sz w:val="22"/>
                <w:szCs w:val="22"/>
              </w:rPr>
            </w:pPr>
            <w:bookmarkStart w:id="99" w:name="_Toc453668575"/>
            <w:bookmarkStart w:id="100" w:name="_Toc453680687"/>
            <w:bookmarkStart w:id="101" w:name="_Toc454523876"/>
            <w:bookmarkStart w:id="102" w:name="_Toc455555748"/>
            <w:r>
              <w:rPr>
                <w:rFonts w:ascii="Calibri" w:hAnsi="Calibri" w:cs="Arial"/>
                <w:b w:val="0"/>
                <w:kern w:val="2"/>
                <w:sz w:val="22"/>
                <w:szCs w:val="22"/>
              </w:rPr>
              <w:t xml:space="preserve">Identify outcome(s) </w:t>
            </w:r>
            <w:r w:rsidRPr="00D15EAA">
              <w:rPr>
                <w:rFonts w:ascii="Calibri" w:hAnsi="Calibri" w:cs="Arial"/>
                <w:b w:val="0"/>
                <w:kern w:val="2"/>
                <w:sz w:val="22"/>
                <w:szCs w:val="22"/>
              </w:rPr>
              <w:t xml:space="preserve">that are specific to </w:t>
            </w:r>
            <w:r>
              <w:rPr>
                <w:rFonts w:ascii="Calibri" w:hAnsi="Calibri" w:cs="Arial"/>
                <w:b w:val="0"/>
                <w:kern w:val="2"/>
                <w:sz w:val="22"/>
                <w:szCs w:val="22"/>
              </w:rPr>
              <w:t>the</w:t>
            </w:r>
            <w:r w:rsidRPr="00D15EAA">
              <w:rPr>
                <w:rFonts w:ascii="Calibri" w:hAnsi="Calibri" w:cs="Arial"/>
                <w:b w:val="0"/>
                <w:kern w:val="2"/>
                <w:sz w:val="22"/>
                <w:szCs w:val="22"/>
              </w:rPr>
              <w:t xml:space="preserve"> local community’s needs, challenges,</w:t>
            </w:r>
            <w:r>
              <w:rPr>
                <w:rFonts w:ascii="Calibri" w:hAnsi="Calibri" w:cs="Arial"/>
                <w:b w:val="0"/>
                <w:kern w:val="2"/>
                <w:sz w:val="22"/>
                <w:szCs w:val="22"/>
              </w:rPr>
              <w:t xml:space="preserve"> </w:t>
            </w:r>
            <w:r w:rsidRPr="00D15EAA">
              <w:rPr>
                <w:rFonts w:ascii="Calibri" w:hAnsi="Calibri" w:cs="Arial"/>
                <w:b w:val="0"/>
                <w:kern w:val="2"/>
                <w:sz w:val="22"/>
                <w:szCs w:val="22"/>
              </w:rPr>
              <w:t>population and proposed program</w:t>
            </w:r>
            <w:r>
              <w:rPr>
                <w:rFonts w:ascii="Calibri" w:hAnsi="Calibri" w:cs="Arial"/>
                <w:b w:val="0"/>
                <w:kern w:val="2"/>
                <w:sz w:val="22"/>
                <w:szCs w:val="22"/>
              </w:rPr>
              <w:t>(s) and/or curricula</w:t>
            </w:r>
            <w:r w:rsidRPr="00D15EAA">
              <w:rPr>
                <w:rFonts w:ascii="Calibri" w:hAnsi="Calibri" w:cs="Arial"/>
                <w:b w:val="0"/>
                <w:kern w:val="2"/>
                <w:sz w:val="22"/>
                <w:szCs w:val="22"/>
              </w:rPr>
              <w:t>.</w:t>
            </w:r>
            <w:r>
              <w:rPr>
                <w:rFonts w:ascii="Calibri" w:hAnsi="Calibri" w:cs="Arial"/>
                <w:b w:val="0"/>
                <w:kern w:val="2"/>
                <w:sz w:val="22"/>
                <w:szCs w:val="22"/>
              </w:rPr>
              <w:t xml:space="preserve"> </w:t>
            </w:r>
            <w:r w:rsidRPr="002D631D">
              <w:rPr>
                <w:rFonts w:ascii="Calibri" w:hAnsi="Calibri" w:cs="Arial"/>
                <w:b w:val="0"/>
                <w:kern w:val="2"/>
                <w:sz w:val="22"/>
                <w:szCs w:val="22"/>
              </w:rPr>
              <w:t>Outcomes are those designed to measure behavior, attitudes, knowledge and beliefs of service recipients served.</w:t>
            </w:r>
            <w:r>
              <w:rPr>
                <w:rFonts w:ascii="Calibri" w:hAnsi="Calibri" w:cs="Arial"/>
                <w:b w:val="0"/>
                <w:kern w:val="2"/>
                <w:sz w:val="22"/>
                <w:szCs w:val="22"/>
              </w:rPr>
              <w:t xml:space="preserve"> Outcome(s) should support local efforts and initiatives to reduce pregnancy, sexual activity, and STIs among Colorado youth.</w:t>
            </w:r>
            <w:r>
              <w:t xml:space="preserve"> </w:t>
            </w:r>
            <w:r w:rsidRPr="002D631D">
              <w:rPr>
                <w:rFonts w:ascii="Calibri" w:hAnsi="Calibri" w:cs="Arial"/>
                <w:b w:val="0"/>
                <w:kern w:val="2"/>
                <w:sz w:val="22"/>
                <w:szCs w:val="22"/>
              </w:rPr>
              <w:t>One of the outcome measures must include abstinence as the means of preventing teen pregnancy, birth and/or STIs.</w:t>
            </w:r>
            <w:bookmarkEnd w:id="99"/>
            <w:bookmarkEnd w:id="100"/>
            <w:bookmarkEnd w:id="101"/>
            <w:bookmarkEnd w:id="102"/>
          </w:p>
        </w:tc>
        <w:tc>
          <w:tcPr>
            <w:tcW w:w="478" w:type="pct"/>
            <w:shd w:val="clear" w:color="auto" w:fill="FFFFFF" w:themeFill="background1"/>
            <w:vAlign w:val="center"/>
          </w:tcPr>
          <w:p w:rsidR="00850C84" w:rsidRPr="00FE5FC8" w:rsidRDefault="00850C84" w:rsidP="00850C84">
            <w:pPr>
              <w:spacing w:before="60" w:after="60"/>
              <w:contextualSpacing/>
              <w:jc w:val="center"/>
              <w:rPr>
                <w:b/>
                <w:kern w:val="2"/>
                <w:sz w:val="16"/>
                <w:szCs w:val="16"/>
              </w:rPr>
            </w:pPr>
            <w:r w:rsidRPr="00FE5FC8">
              <w:rPr>
                <w:kern w:val="2"/>
              </w:rPr>
              <w:t>0</w:t>
            </w:r>
          </w:p>
        </w:tc>
        <w:tc>
          <w:tcPr>
            <w:tcW w:w="478" w:type="pct"/>
            <w:shd w:val="clear" w:color="auto" w:fill="FFFFFF" w:themeFill="background1"/>
            <w:vAlign w:val="center"/>
          </w:tcPr>
          <w:p w:rsidR="00850C84" w:rsidRPr="00FE5FC8" w:rsidRDefault="00680551" w:rsidP="00850C84">
            <w:pPr>
              <w:spacing w:before="60" w:after="60"/>
              <w:contextualSpacing/>
              <w:jc w:val="center"/>
              <w:rPr>
                <w:b/>
                <w:kern w:val="2"/>
                <w:sz w:val="16"/>
                <w:szCs w:val="16"/>
              </w:rPr>
            </w:pPr>
            <w:r>
              <w:rPr>
                <w:kern w:val="2"/>
              </w:rPr>
              <w:t>1</w:t>
            </w:r>
          </w:p>
        </w:tc>
        <w:tc>
          <w:tcPr>
            <w:tcW w:w="455" w:type="pct"/>
            <w:shd w:val="clear" w:color="auto" w:fill="FFFFFF" w:themeFill="background1"/>
            <w:vAlign w:val="center"/>
          </w:tcPr>
          <w:p w:rsidR="00850C84" w:rsidRPr="00FE5FC8" w:rsidRDefault="00680551" w:rsidP="00850C84">
            <w:pPr>
              <w:spacing w:before="60" w:after="60"/>
              <w:contextualSpacing/>
              <w:jc w:val="center"/>
              <w:rPr>
                <w:b/>
                <w:kern w:val="2"/>
                <w:sz w:val="16"/>
                <w:szCs w:val="16"/>
              </w:rPr>
            </w:pPr>
            <w:r>
              <w:rPr>
                <w:kern w:val="2"/>
              </w:rPr>
              <w:t>3</w:t>
            </w:r>
          </w:p>
        </w:tc>
        <w:tc>
          <w:tcPr>
            <w:tcW w:w="458" w:type="pct"/>
            <w:gridSpan w:val="2"/>
            <w:shd w:val="clear" w:color="auto" w:fill="FFFFFF" w:themeFill="background1"/>
            <w:vAlign w:val="center"/>
          </w:tcPr>
          <w:p w:rsidR="00850C84" w:rsidRPr="00FE5FC8" w:rsidRDefault="00680551" w:rsidP="00850C84">
            <w:pPr>
              <w:spacing w:before="60" w:after="60"/>
              <w:contextualSpacing/>
              <w:jc w:val="center"/>
              <w:rPr>
                <w:b/>
                <w:kern w:val="2"/>
                <w:sz w:val="16"/>
                <w:szCs w:val="16"/>
              </w:rPr>
            </w:pPr>
            <w:r>
              <w:rPr>
                <w:kern w:val="2"/>
              </w:rPr>
              <w:t>5</w:t>
            </w:r>
          </w:p>
        </w:tc>
      </w:tr>
      <w:tr w:rsidR="00850C84" w:rsidRPr="00FE5FC8" w:rsidTr="00850C84">
        <w:trPr>
          <w:cantSplit/>
          <w:jc w:val="center"/>
        </w:trPr>
        <w:tc>
          <w:tcPr>
            <w:tcW w:w="3131" w:type="pct"/>
            <w:shd w:val="clear" w:color="auto" w:fill="FFFFFF" w:themeFill="background1"/>
            <w:vAlign w:val="center"/>
          </w:tcPr>
          <w:p w:rsidR="00850C84" w:rsidRPr="00D15EAA" w:rsidRDefault="00850C84" w:rsidP="00261DD2">
            <w:pPr>
              <w:pStyle w:val="Heading1"/>
              <w:numPr>
                <w:ilvl w:val="0"/>
                <w:numId w:val="18"/>
              </w:numPr>
              <w:pBdr>
                <w:bottom w:val="none" w:sz="0" w:space="0" w:color="auto"/>
              </w:pBdr>
              <w:spacing w:after="0"/>
              <w:ind w:left="387"/>
              <w:contextualSpacing/>
              <w:rPr>
                <w:rFonts w:ascii="Calibri" w:hAnsi="Calibri" w:cs="Arial"/>
                <w:b w:val="0"/>
                <w:kern w:val="2"/>
                <w:sz w:val="22"/>
                <w:szCs w:val="22"/>
              </w:rPr>
            </w:pPr>
            <w:bookmarkStart w:id="103" w:name="_Toc453668576"/>
            <w:bookmarkStart w:id="104" w:name="_Toc453680688"/>
            <w:bookmarkStart w:id="105" w:name="_Toc454523877"/>
            <w:bookmarkStart w:id="106" w:name="_Toc455555749"/>
            <w:r w:rsidRPr="00D15EAA">
              <w:rPr>
                <w:rFonts w:ascii="Calibri" w:hAnsi="Calibri" w:cs="Arial"/>
                <w:b w:val="0"/>
                <w:kern w:val="2"/>
                <w:sz w:val="22"/>
                <w:szCs w:val="22"/>
              </w:rPr>
              <w:lastRenderedPageBreak/>
              <w:t>Identify 2-3 SMART Goals consistent with desired outcomes of the Title V Abstinence Education Grant Program</w:t>
            </w:r>
            <w:r>
              <w:rPr>
                <w:rFonts w:ascii="Calibri" w:hAnsi="Calibri" w:cs="Arial"/>
                <w:b w:val="0"/>
                <w:kern w:val="2"/>
                <w:sz w:val="22"/>
                <w:szCs w:val="22"/>
              </w:rPr>
              <w:t xml:space="preserve">. </w:t>
            </w:r>
            <w:r>
              <w:rPr>
                <w:rFonts w:cs="Arial"/>
                <w:b w:val="0"/>
                <w:kern w:val="2"/>
                <w:sz w:val="22"/>
                <w:szCs w:val="22"/>
              </w:rPr>
              <w:t xml:space="preserve">SMART Goals should be Specific, Measurable, Achievable, Relevant, and Time-Phased. </w:t>
            </w:r>
            <w:r w:rsidRPr="00156D06">
              <w:rPr>
                <w:rFonts w:cs="Arial"/>
                <w:kern w:val="2"/>
                <w:sz w:val="22"/>
                <w:szCs w:val="22"/>
              </w:rPr>
              <w:t xml:space="preserve">Please </w:t>
            </w:r>
            <w:r w:rsidR="00680551" w:rsidRPr="00156D06">
              <w:rPr>
                <w:rFonts w:cs="Arial"/>
                <w:kern w:val="2"/>
                <w:sz w:val="22"/>
                <w:szCs w:val="22"/>
              </w:rPr>
              <w:t xml:space="preserve">copy and paste </w:t>
            </w:r>
            <w:r w:rsidRPr="00156D06">
              <w:rPr>
                <w:rFonts w:cs="Arial"/>
                <w:kern w:val="2"/>
                <w:sz w:val="22"/>
                <w:szCs w:val="22"/>
              </w:rPr>
              <w:t xml:space="preserve">the table below </w:t>
            </w:r>
            <w:r w:rsidR="00261DD2" w:rsidRPr="00156D06">
              <w:rPr>
                <w:rFonts w:cs="Arial"/>
                <w:kern w:val="2"/>
                <w:sz w:val="22"/>
                <w:szCs w:val="22"/>
              </w:rPr>
              <w:t>into your application and use this table to</w:t>
            </w:r>
            <w:r w:rsidRPr="00156D06">
              <w:rPr>
                <w:rFonts w:cs="Arial"/>
                <w:kern w:val="2"/>
                <w:sz w:val="22"/>
                <w:szCs w:val="22"/>
              </w:rPr>
              <w:t xml:space="preserve"> complete your </w:t>
            </w:r>
            <w:r w:rsidR="00680551" w:rsidRPr="00156D06">
              <w:rPr>
                <w:rFonts w:cs="Arial"/>
                <w:kern w:val="2"/>
                <w:sz w:val="22"/>
                <w:szCs w:val="22"/>
              </w:rPr>
              <w:t>2-3 SMART G</w:t>
            </w:r>
            <w:r w:rsidRPr="00156D06">
              <w:rPr>
                <w:rFonts w:cs="Arial"/>
                <w:kern w:val="2"/>
                <w:sz w:val="22"/>
                <w:szCs w:val="22"/>
              </w:rPr>
              <w:t>oals.</w:t>
            </w:r>
            <w:bookmarkEnd w:id="103"/>
            <w:bookmarkEnd w:id="104"/>
            <w:bookmarkEnd w:id="105"/>
            <w:bookmarkEnd w:id="106"/>
            <w:r>
              <w:rPr>
                <w:rFonts w:cs="Arial"/>
                <w:b w:val="0"/>
                <w:kern w:val="2"/>
                <w:sz w:val="22"/>
                <w:szCs w:val="22"/>
              </w:rPr>
              <w:t xml:space="preserve"> </w:t>
            </w:r>
          </w:p>
        </w:tc>
        <w:tc>
          <w:tcPr>
            <w:tcW w:w="478" w:type="pct"/>
            <w:shd w:val="clear" w:color="auto" w:fill="FFFFFF" w:themeFill="background1"/>
            <w:vAlign w:val="center"/>
          </w:tcPr>
          <w:p w:rsidR="00850C84" w:rsidRPr="00FE5FC8" w:rsidRDefault="00850C84" w:rsidP="00850C84">
            <w:pPr>
              <w:spacing w:before="60" w:after="60"/>
              <w:contextualSpacing/>
              <w:jc w:val="center"/>
              <w:rPr>
                <w:b/>
                <w:kern w:val="2"/>
                <w:sz w:val="16"/>
                <w:szCs w:val="16"/>
              </w:rPr>
            </w:pPr>
            <w:r w:rsidRPr="00FE5FC8">
              <w:rPr>
                <w:kern w:val="2"/>
              </w:rPr>
              <w:t>0</w:t>
            </w:r>
          </w:p>
        </w:tc>
        <w:tc>
          <w:tcPr>
            <w:tcW w:w="478" w:type="pct"/>
            <w:shd w:val="clear" w:color="auto" w:fill="FFFFFF" w:themeFill="background1"/>
            <w:vAlign w:val="center"/>
          </w:tcPr>
          <w:p w:rsidR="00850C84" w:rsidRPr="00FE5FC8" w:rsidRDefault="00850C84" w:rsidP="00850C84">
            <w:pPr>
              <w:spacing w:before="60" w:after="60"/>
              <w:contextualSpacing/>
              <w:jc w:val="center"/>
              <w:rPr>
                <w:b/>
                <w:kern w:val="2"/>
                <w:sz w:val="16"/>
                <w:szCs w:val="16"/>
              </w:rPr>
            </w:pPr>
            <w:r>
              <w:rPr>
                <w:kern w:val="2"/>
              </w:rPr>
              <w:t>3</w:t>
            </w:r>
          </w:p>
        </w:tc>
        <w:tc>
          <w:tcPr>
            <w:tcW w:w="455" w:type="pct"/>
            <w:shd w:val="clear" w:color="auto" w:fill="FFFFFF" w:themeFill="background1"/>
            <w:vAlign w:val="center"/>
          </w:tcPr>
          <w:p w:rsidR="00850C84" w:rsidRPr="00FE5FC8" w:rsidRDefault="00850C84" w:rsidP="00850C84">
            <w:pPr>
              <w:spacing w:before="60" w:after="60"/>
              <w:contextualSpacing/>
              <w:jc w:val="center"/>
              <w:rPr>
                <w:b/>
                <w:kern w:val="2"/>
                <w:sz w:val="16"/>
                <w:szCs w:val="16"/>
              </w:rPr>
            </w:pPr>
            <w:r>
              <w:rPr>
                <w:kern w:val="2"/>
              </w:rPr>
              <w:t>5</w:t>
            </w:r>
          </w:p>
        </w:tc>
        <w:tc>
          <w:tcPr>
            <w:tcW w:w="458" w:type="pct"/>
            <w:gridSpan w:val="2"/>
            <w:shd w:val="clear" w:color="auto" w:fill="FFFFFF" w:themeFill="background1"/>
            <w:vAlign w:val="center"/>
          </w:tcPr>
          <w:p w:rsidR="00850C84" w:rsidRPr="00FE5FC8" w:rsidRDefault="00850C84" w:rsidP="00850C84">
            <w:pPr>
              <w:spacing w:before="60" w:after="60"/>
              <w:contextualSpacing/>
              <w:jc w:val="center"/>
              <w:rPr>
                <w:b/>
                <w:kern w:val="2"/>
                <w:sz w:val="16"/>
                <w:szCs w:val="16"/>
              </w:rPr>
            </w:pPr>
            <w:r>
              <w:rPr>
                <w:kern w:val="2"/>
              </w:rPr>
              <w:t>10</w:t>
            </w:r>
          </w:p>
        </w:tc>
      </w:tr>
      <w:tr w:rsidR="00850C84" w:rsidRPr="00FE5FC8" w:rsidTr="00D15EAA">
        <w:trPr>
          <w:cantSplit/>
          <w:jc w:val="center"/>
        </w:trPr>
        <w:tc>
          <w:tcPr>
            <w:tcW w:w="5000" w:type="pct"/>
            <w:gridSpan w:val="6"/>
            <w:shd w:val="clear" w:color="auto" w:fill="FFFFFF" w:themeFill="background1"/>
            <w:vAlign w:val="center"/>
          </w:tcPr>
          <w:tbl>
            <w:tblPr>
              <w:tblStyle w:val="TableGrid"/>
              <w:tblpPr w:leftFromText="180" w:rightFromText="180" w:vertAnchor="text" w:horzAnchor="margin" w:tblpX="75" w:tblpY="22"/>
              <w:tblW w:w="4952" w:type="pct"/>
              <w:tblLook w:val="04A0" w:firstRow="1" w:lastRow="0" w:firstColumn="1" w:lastColumn="0" w:noHBand="0" w:noVBand="1"/>
            </w:tblPr>
            <w:tblGrid>
              <w:gridCol w:w="4536"/>
              <w:gridCol w:w="2306"/>
              <w:gridCol w:w="3149"/>
            </w:tblGrid>
            <w:tr w:rsidR="00850C84" w:rsidRPr="00FE5FC8" w:rsidTr="00AE2782">
              <w:tc>
                <w:tcPr>
                  <w:tcW w:w="5000" w:type="pct"/>
                  <w:gridSpan w:val="3"/>
                  <w:shd w:val="clear" w:color="auto" w:fill="auto"/>
                </w:tcPr>
                <w:p w:rsidR="00850C84" w:rsidRPr="00FE5FC8" w:rsidRDefault="00580675" w:rsidP="00850C84">
                  <w:pPr>
                    <w:jc w:val="center"/>
                    <w:rPr>
                      <w:b/>
                      <w:color w:val="FFFFFF" w:themeColor="background1"/>
                      <w:kern w:val="2"/>
                      <w:sz w:val="20"/>
                      <w:szCs w:val="20"/>
                    </w:rPr>
                  </w:pPr>
                  <w:r>
                    <w:rPr>
                      <w:b/>
                      <w:bCs/>
                      <w:sz w:val="20"/>
                      <w:szCs w:val="20"/>
                    </w:rPr>
                    <w:t>SMART Goal #1: (List Goal Here)</w:t>
                  </w:r>
                  <w:r>
                    <w:rPr>
                      <w:sz w:val="20"/>
                      <w:szCs w:val="20"/>
                    </w:rPr>
                    <w:t xml:space="preserve"> </w:t>
                  </w:r>
                  <w:r>
                    <w:rPr>
                      <w:sz w:val="20"/>
                      <w:szCs w:val="20"/>
                    </w:rPr>
                    <w:br/>
                    <w:t>(</w:t>
                  </w:r>
                  <w:r>
                    <w:rPr>
                      <w:b/>
                      <w:bCs/>
                      <w:sz w:val="20"/>
                      <w:szCs w:val="20"/>
                    </w:rPr>
                    <w:t>S</w:t>
                  </w:r>
                  <w:r>
                    <w:rPr>
                      <w:sz w:val="20"/>
                      <w:szCs w:val="20"/>
                    </w:rPr>
                    <w:t xml:space="preserve">pecific, </w:t>
                  </w:r>
                  <w:r>
                    <w:rPr>
                      <w:b/>
                      <w:bCs/>
                      <w:sz w:val="20"/>
                      <w:szCs w:val="20"/>
                    </w:rPr>
                    <w:t>M</w:t>
                  </w:r>
                  <w:r>
                    <w:rPr>
                      <w:sz w:val="20"/>
                      <w:szCs w:val="20"/>
                    </w:rPr>
                    <w:t xml:space="preserve">easurable, </w:t>
                  </w:r>
                  <w:r>
                    <w:rPr>
                      <w:b/>
                      <w:bCs/>
                      <w:sz w:val="20"/>
                      <w:szCs w:val="20"/>
                    </w:rPr>
                    <w:t>A</w:t>
                  </w:r>
                  <w:r>
                    <w:rPr>
                      <w:sz w:val="20"/>
                      <w:szCs w:val="20"/>
                    </w:rPr>
                    <w:t xml:space="preserve">chievable, </w:t>
                  </w:r>
                  <w:r>
                    <w:rPr>
                      <w:b/>
                      <w:bCs/>
                      <w:sz w:val="20"/>
                      <w:szCs w:val="20"/>
                    </w:rPr>
                    <w:t>R</w:t>
                  </w:r>
                  <w:r>
                    <w:rPr>
                      <w:sz w:val="20"/>
                      <w:szCs w:val="20"/>
                    </w:rPr>
                    <w:t xml:space="preserve">elevant, </w:t>
                  </w:r>
                  <w:r>
                    <w:rPr>
                      <w:b/>
                      <w:bCs/>
                      <w:sz w:val="20"/>
                      <w:szCs w:val="20"/>
                    </w:rPr>
                    <w:t>T</w:t>
                  </w:r>
                  <w:r>
                    <w:rPr>
                      <w:sz w:val="20"/>
                      <w:szCs w:val="20"/>
                    </w:rPr>
                    <w:t>ime-phased)</w:t>
                  </w:r>
                </w:p>
              </w:tc>
            </w:tr>
            <w:tr w:rsidR="00850C84" w:rsidRPr="00FE5FC8" w:rsidTr="00AE2782">
              <w:tc>
                <w:tcPr>
                  <w:tcW w:w="5000" w:type="pct"/>
                  <w:gridSpan w:val="3"/>
                  <w:shd w:val="clear" w:color="auto" w:fill="auto"/>
                </w:tcPr>
                <w:p w:rsidR="00850C84" w:rsidRPr="00FE5FC8" w:rsidRDefault="00850C84" w:rsidP="00850C84">
                  <w:pPr>
                    <w:jc w:val="center"/>
                    <w:rPr>
                      <w:b/>
                      <w:color w:val="FFFFFF" w:themeColor="background1"/>
                      <w:kern w:val="2"/>
                      <w:sz w:val="20"/>
                      <w:szCs w:val="20"/>
                    </w:rPr>
                  </w:pPr>
                </w:p>
              </w:tc>
            </w:tr>
            <w:tr w:rsidR="00F50CAD" w:rsidRPr="00FE5FC8" w:rsidTr="00AE2782">
              <w:tc>
                <w:tcPr>
                  <w:tcW w:w="2270" w:type="pct"/>
                  <w:shd w:val="clear" w:color="auto" w:fill="FFD966" w:themeFill="accent4" w:themeFillTint="99"/>
                  <w:vAlign w:val="center"/>
                </w:tcPr>
                <w:p w:rsidR="00F50CAD" w:rsidRPr="00FE5FC8" w:rsidRDefault="00F50CAD" w:rsidP="00F50CAD">
                  <w:pPr>
                    <w:jc w:val="center"/>
                    <w:rPr>
                      <w:b/>
                      <w:kern w:val="2"/>
                      <w:sz w:val="20"/>
                      <w:szCs w:val="20"/>
                    </w:rPr>
                  </w:pPr>
                  <w:r>
                    <w:rPr>
                      <w:b/>
                      <w:bCs/>
                      <w:sz w:val="20"/>
                      <w:szCs w:val="20"/>
                    </w:rPr>
                    <w:t>Program Activities to Achieve SMART Goal #1</w:t>
                  </w:r>
                </w:p>
              </w:tc>
              <w:tc>
                <w:tcPr>
                  <w:tcW w:w="1154" w:type="pct"/>
                  <w:shd w:val="clear" w:color="auto" w:fill="FFD966" w:themeFill="accent4" w:themeFillTint="99"/>
                  <w:vAlign w:val="center"/>
                </w:tcPr>
                <w:p w:rsidR="00F50CAD" w:rsidRDefault="00F50CAD" w:rsidP="00F50CAD">
                  <w:pPr>
                    <w:jc w:val="center"/>
                    <w:rPr>
                      <w:b/>
                      <w:bCs/>
                      <w:sz w:val="20"/>
                      <w:szCs w:val="20"/>
                    </w:rPr>
                  </w:pPr>
                  <w:r>
                    <w:rPr>
                      <w:b/>
                      <w:bCs/>
                      <w:sz w:val="20"/>
                      <w:szCs w:val="20"/>
                    </w:rPr>
                    <w:t xml:space="preserve">Date to be completed </w:t>
                  </w:r>
                </w:p>
                <w:p w:rsidR="00F50CAD" w:rsidRPr="00FE5FC8" w:rsidRDefault="00F50CAD" w:rsidP="00F50CAD">
                  <w:pPr>
                    <w:jc w:val="center"/>
                    <w:rPr>
                      <w:b/>
                      <w:kern w:val="2"/>
                      <w:sz w:val="20"/>
                      <w:szCs w:val="20"/>
                    </w:rPr>
                  </w:pPr>
                  <w:r>
                    <w:rPr>
                      <w:b/>
                      <w:bCs/>
                      <w:sz w:val="20"/>
                      <w:szCs w:val="20"/>
                    </w:rPr>
                    <w:t>(in chronological order)</w:t>
                  </w:r>
                </w:p>
              </w:tc>
              <w:tc>
                <w:tcPr>
                  <w:tcW w:w="1576" w:type="pct"/>
                  <w:shd w:val="clear" w:color="auto" w:fill="FFD966" w:themeFill="accent4" w:themeFillTint="99"/>
                  <w:vAlign w:val="center"/>
                </w:tcPr>
                <w:p w:rsidR="00F50CAD" w:rsidRPr="00FE5FC8" w:rsidRDefault="00F50CAD" w:rsidP="00F50CAD">
                  <w:pPr>
                    <w:jc w:val="center"/>
                    <w:rPr>
                      <w:b/>
                      <w:kern w:val="2"/>
                      <w:sz w:val="20"/>
                      <w:szCs w:val="20"/>
                    </w:rPr>
                  </w:pPr>
                  <w:r>
                    <w:rPr>
                      <w:b/>
                      <w:bCs/>
                      <w:sz w:val="20"/>
                      <w:szCs w:val="20"/>
                    </w:rPr>
                    <w:t>Job Title of Person Responsible</w:t>
                  </w:r>
                </w:p>
              </w:tc>
            </w:tr>
            <w:tr w:rsidR="00F50CAD" w:rsidRPr="00FE5FC8" w:rsidTr="00AE2782">
              <w:tc>
                <w:tcPr>
                  <w:tcW w:w="2270" w:type="pct"/>
                  <w:vAlign w:val="center"/>
                </w:tcPr>
                <w:p w:rsidR="00F50CAD" w:rsidRPr="00FE5FC8" w:rsidRDefault="00F50CAD" w:rsidP="00F50CAD">
                  <w:pPr>
                    <w:jc w:val="center"/>
                    <w:rPr>
                      <w:kern w:val="2"/>
                      <w:sz w:val="20"/>
                      <w:szCs w:val="20"/>
                    </w:rPr>
                  </w:pPr>
                </w:p>
              </w:tc>
              <w:tc>
                <w:tcPr>
                  <w:tcW w:w="1154" w:type="pct"/>
                  <w:vAlign w:val="center"/>
                </w:tcPr>
                <w:p w:rsidR="00F50CAD" w:rsidRPr="00FE5FC8" w:rsidRDefault="00F50CAD" w:rsidP="00F50CAD">
                  <w:pPr>
                    <w:jc w:val="center"/>
                    <w:rPr>
                      <w:kern w:val="2"/>
                      <w:sz w:val="20"/>
                      <w:szCs w:val="20"/>
                    </w:rPr>
                  </w:pPr>
                  <w:r>
                    <w:rPr>
                      <w:sz w:val="20"/>
                      <w:szCs w:val="20"/>
                    </w:rPr>
                    <w:t>Month Day, Year</w:t>
                  </w:r>
                </w:p>
              </w:tc>
              <w:tc>
                <w:tcPr>
                  <w:tcW w:w="1576" w:type="pct"/>
                  <w:vAlign w:val="center"/>
                </w:tcPr>
                <w:p w:rsidR="00F50CAD" w:rsidRPr="00FE5FC8" w:rsidRDefault="00F50CAD" w:rsidP="00F50CAD">
                  <w:pPr>
                    <w:jc w:val="center"/>
                    <w:rPr>
                      <w:kern w:val="2"/>
                      <w:sz w:val="20"/>
                      <w:szCs w:val="20"/>
                    </w:rPr>
                  </w:pPr>
                </w:p>
              </w:tc>
            </w:tr>
            <w:tr w:rsidR="00F50CAD" w:rsidRPr="00FE5FC8" w:rsidTr="00AE2782">
              <w:tc>
                <w:tcPr>
                  <w:tcW w:w="2270" w:type="pct"/>
                  <w:vAlign w:val="center"/>
                </w:tcPr>
                <w:p w:rsidR="00F50CAD" w:rsidRPr="00FE5FC8" w:rsidRDefault="00F50CAD" w:rsidP="00F50CAD">
                  <w:pPr>
                    <w:jc w:val="center"/>
                    <w:rPr>
                      <w:kern w:val="2"/>
                      <w:sz w:val="20"/>
                      <w:szCs w:val="20"/>
                    </w:rPr>
                  </w:pPr>
                </w:p>
              </w:tc>
              <w:tc>
                <w:tcPr>
                  <w:tcW w:w="1154" w:type="pct"/>
                  <w:vAlign w:val="center"/>
                </w:tcPr>
                <w:p w:rsidR="00F50CAD" w:rsidRPr="00FE5FC8" w:rsidRDefault="00F50CAD" w:rsidP="00F50CAD">
                  <w:pPr>
                    <w:jc w:val="center"/>
                    <w:rPr>
                      <w:kern w:val="2"/>
                      <w:sz w:val="20"/>
                      <w:szCs w:val="20"/>
                    </w:rPr>
                  </w:pPr>
                  <w:r>
                    <w:rPr>
                      <w:sz w:val="20"/>
                      <w:szCs w:val="20"/>
                    </w:rPr>
                    <w:t>Month Day, Year</w:t>
                  </w:r>
                </w:p>
              </w:tc>
              <w:tc>
                <w:tcPr>
                  <w:tcW w:w="1576" w:type="pct"/>
                  <w:vAlign w:val="center"/>
                </w:tcPr>
                <w:p w:rsidR="00F50CAD" w:rsidRPr="00FE5FC8" w:rsidRDefault="00F50CAD" w:rsidP="00F50CAD">
                  <w:pPr>
                    <w:jc w:val="center"/>
                    <w:rPr>
                      <w:b/>
                      <w:kern w:val="2"/>
                      <w:sz w:val="20"/>
                      <w:szCs w:val="20"/>
                    </w:rPr>
                  </w:pPr>
                </w:p>
              </w:tc>
            </w:tr>
            <w:tr w:rsidR="00F50CAD" w:rsidRPr="00FE5FC8" w:rsidTr="00AE2782">
              <w:trPr>
                <w:trHeight w:val="398"/>
              </w:trPr>
              <w:tc>
                <w:tcPr>
                  <w:tcW w:w="2270" w:type="pct"/>
                  <w:vAlign w:val="center"/>
                </w:tcPr>
                <w:p w:rsidR="00F50CAD" w:rsidRPr="00FE5FC8" w:rsidRDefault="00F50CAD" w:rsidP="00F50CAD">
                  <w:pPr>
                    <w:jc w:val="center"/>
                    <w:rPr>
                      <w:kern w:val="2"/>
                      <w:sz w:val="20"/>
                      <w:szCs w:val="20"/>
                    </w:rPr>
                  </w:pPr>
                </w:p>
              </w:tc>
              <w:tc>
                <w:tcPr>
                  <w:tcW w:w="1154" w:type="pct"/>
                  <w:vAlign w:val="center"/>
                </w:tcPr>
                <w:p w:rsidR="00F50CAD" w:rsidRPr="00FE5FC8" w:rsidRDefault="00F50CAD" w:rsidP="00730FCD">
                  <w:pPr>
                    <w:jc w:val="center"/>
                    <w:rPr>
                      <w:kern w:val="2"/>
                      <w:sz w:val="20"/>
                      <w:szCs w:val="20"/>
                    </w:rPr>
                  </w:pPr>
                  <w:r>
                    <w:rPr>
                      <w:sz w:val="20"/>
                      <w:szCs w:val="20"/>
                    </w:rPr>
                    <w:t>Month Day, Year</w:t>
                  </w:r>
                </w:p>
              </w:tc>
              <w:tc>
                <w:tcPr>
                  <w:tcW w:w="1576" w:type="pct"/>
                  <w:vAlign w:val="center"/>
                </w:tcPr>
                <w:p w:rsidR="00F50CAD" w:rsidRPr="00FE5FC8" w:rsidRDefault="00F50CAD" w:rsidP="00F50CAD">
                  <w:pPr>
                    <w:jc w:val="center"/>
                    <w:rPr>
                      <w:b/>
                      <w:kern w:val="2"/>
                      <w:sz w:val="20"/>
                      <w:szCs w:val="20"/>
                    </w:rPr>
                  </w:pPr>
                </w:p>
              </w:tc>
            </w:tr>
            <w:tr w:rsidR="00F50CAD" w:rsidRPr="00FE5FC8" w:rsidTr="00AE2782">
              <w:tc>
                <w:tcPr>
                  <w:tcW w:w="2270" w:type="pct"/>
                </w:tcPr>
                <w:p w:rsidR="00F50CAD" w:rsidRPr="00FE5FC8" w:rsidRDefault="00F50CAD" w:rsidP="00F50CAD">
                  <w:pPr>
                    <w:jc w:val="center"/>
                    <w:rPr>
                      <w:kern w:val="2"/>
                      <w:sz w:val="20"/>
                      <w:szCs w:val="20"/>
                    </w:rPr>
                  </w:pPr>
                </w:p>
              </w:tc>
              <w:tc>
                <w:tcPr>
                  <w:tcW w:w="1154" w:type="pct"/>
                  <w:vAlign w:val="center"/>
                </w:tcPr>
                <w:p w:rsidR="00F50CAD" w:rsidRPr="00FE5FC8" w:rsidRDefault="00730FCD" w:rsidP="00F50CAD">
                  <w:pPr>
                    <w:jc w:val="center"/>
                    <w:rPr>
                      <w:kern w:val="2"/>
                      <w:sz w:val="20"/>
                      <w:szCs w:val="20"/>
                    </w:rPr>
                  </w:pPr>
                  <w:r>
                    <w:rPr>
                      <w:sz w:val="20"/>
                      <w:szCs w:val="20"/>
                    </w:rPr>
                    <w:t>Month Day, Year</w:t>
                  </w:r>
                </w:p>
              </w:tc>
              <w:tc>
                <w:tcPr>
                  <w:tcW w:w="1576" w:type="pct"/>
                  <w:vAlign w:val="center"/>
                </w:tcPr>
                <w:p w:rsidR="00F50CAD" w:rsidRPr="00FE5FC8" w:rsidRDefault="00F50CAD" w:rsidP="00F50CAD">
                  <w:pPr>
                    <w:jc w:val="center"/>
                    <w:rPr>
                      <w:b/>
                      <w:kern w:val="2"/>
                      <w:sz w:val="20"/>
                      <w:szCs w:val="20"/>
                    </w:rPr>
                  </w:pPr>
                </w:p>
              </w:tc>
            </w:tr>
            <w:tr w:rsidR="00F50CAD" w:rsidRPr="00FE5FC8" w:rsidTr="00AE2782">
              <w:tc>
                <w:tcPr>
                  <w:tcW w:w="5000" w:type="pct"/>
                  <w:gridSpan w:val="3"/>
                </w:tcPr>
                <w:p w:rsidR="00F50CAD" w:rsidRPr="00FE5FC8" w:rsidRDefault="00F50CAD" w:rsidP="00F50CAD">
                  <w:pPr>
                    <w:jc w:val="center"/>
                    <w:rPr>
                      <w:b/>
                      <w:kern w:val="2"/>
                      <w:sz w:val="20"/>
                      <w:szCs w:val="20"/>
                    </w:rPr>
                  </w:pPr>
                  <w:r>
                    <w:rPr>
                      <w:b/>
                      <w:bCs/>
                      <w:sz w:val="20"/>
                      <w:szCs w:val="20"/>
                    </w:rPr>
                    <w:t>SMART Goal #2: (List Goal Here)</w:t>
                  </w:r>
                  <w:r>
                    <w:rPr>
                      <w:sz w:val="20"/>
                      <w:szCs w:val="20"/>
                    </w:rPr>
                    <w:t xml:space="preserve"> </w:t>
                  </w:r>
                  <w:r>
                    <w:rPr>
                      <w:sz w:val="20"/>
                      <w:szCs w:val="20"/>
                    </w:rPr>
                    <w:br/>
                    <w:t>(</w:t>
                  </w:r>
                  <w:r>
                    <w:rPr>
                      <w:b/>
                      <w:bCs/>
                      <w:sz w:val="20"/>
                      <w:szCs w:val="20"/>
                    </w:rPr>
                    <w:t>S</w:t>
                  </w:r>
                  <w:r>
                    <w:rPr>
                      <w:sz w:val="20"/>
                      <w:szCs w:val="20"/>
                    </w:rPr>
                    <w:t xml:space="preserve">pecific, </w:t>
                  </w:r>
                  <w:r>
                    <w:rPr>
                      <w:b/>
                      <w:bCs/>
                      <w:sz w:val="20"/>
                      <w:szCs w:val="20"/>
                    </w:rPr>
                    <w:t>M</w:t>
                  </w:r>
                  <w:r>
                    <w:rPr>
                      <w:sz w:val="20"/>
                      <w:szCs w:val="20"/>
                    </w:rPr>
                    <w:t xml:space="preserve">easurable, </w:t>
                  </w:r>
                  <w:r>
                    <w:rPr>
                      <w:b/>
                      <w:bCs/>
                      <w:sz w:val="20"/>
                      <w:szCs w:val="20"/>
                    </w:rPr>
                    <w:t>A</w:t>
                  </w:r>
                  <w:r>
                    <w:rPr>
                      <w:sz w:val="20"/>
                      <w:szCs w:val="20"/>
                    </w:rPr>
                    <w:t xml:space="preserve">chievable, </w:t>
                  </w:r>
                  <w:r>
                    <w:rPr>
                      <w:b/>
                      <w:bCs/>
                      <w:sz w:val="20"/>
                      <w:szCs w:val="20"/>
                    </w:rPr>
                    <w:t>R</w:t>
                  </w:r>
                  <w:r>
                    <w:rPr>
                      <w:sz w:val="20"/>
                      <w:szCs w:val="20"/>
                    </w:rPr>
                    <w:t xml:space="preserve">elevant, </w:t>
                  </w:r>
                  <w:r>
                    <w:rPr>
                      <w:b/>
                      <w:bCs/>
                      <w:sz w:val="20"/>
                      <w:szCs w:val="20"/>
                    </w:rPr>
                    <w:t>T</w:t>
                  </w:r>
                  <w:r>
                    <w:rPr>
                      <w:sz w:val="20"/>
                      <w:szCs w:val="20"/>
                    </w:rPr>
                    <w:t>ime-phased)</w:t>
                  </w:r>
                </w:p>
              </w:tc>
            </w:tr>
            <w:tr w:rsidR="00F50CAD" w:rsidRPr="00FE5FC8" w:rsidTr="00AE2782">
              <w:tc>
                <w:tcPr>
                  <w:tcW w:w="2270" w:type="pct"/>
                  <w:shd w:val="clear" w:color="auto" w:fill="FFD966" w:themeFill="accent4" w:themeFillTint="99"/>
                  <w:vAlign w:val="center"/>
                </w:tcPr>
                <w:p w:rsidR="00F50CAD" w:rsidRDefault="00F50CAD" w:rsidP="00730FCD">
                  <w:pPr>
                    <w:jc w:val="center"/>
                    <w:rPr>
                      <w:b/>
                      <w:bCs/>
                      <w:sz w:val="20"/>
                      <w:szCs w:val="20"/>
                    </w:rPr>
                  </w:pPr>
                  <w:r>
                    <w:rPr>
                      <w:b/>
                      <w:bCs/>
                      <w:sz w:val="20"/>
                      <w:szCs w:val="20"/>
                    </w:rPr>
                    <w:t>Program Activities to Achieve SMART Goal #</w:t>
                  </w:r>
                  <w:r w:rsidR="00730FCD">
                    <w:rPr>
                      <w:b/>
                      <w:bCs/>
                      <w:sz w:val="20"/>
                      <w:szCs w:val="20"/>
                    </w:rPr>
                    <w:t>2</w:t>
                  </w:r>
                </w:p>
              </w:tc>
              <w:tc>
                <w:tcPr>
                  <w:tcW w:w="1154" w:type="pct"/>
                  <w:shd w:val="clear" w:color="auto" w:fill="FFD966" w:themeFill="accent4" w:themeFillTint="99"/>
                  <w:vAlign w:val="center"/>
                </w:tcPr>
                <w:p w:rsidR="00F50CAD" w:rsidRDefault="00F50CAD" w:rsidP="00F50CAD">
                  <w:pPr>
                    <w:jc w:val="center"/>
                    <w:rPr>
                      <w:b/>
                      <w:bCs/>
                      <w:sz w:val="20"/>
                      <w:szCs w:val="20"/>
                    </w:rPr>
                  </w:pPr>
                  <w:r>
                    <w:rPr>
                      <w:b/>
                      <w:bCs/>
                      <w:sz w:val="20"/>
                      <w:szCs w:val="20"/>
                    </w:rPr>
                    <w:t xml:space="preserve">Date to be completed </w:t>
                  </w:r>
                </w:p>
                <w:p w:rsidR="00F50CAD" w:rsidRDefault="00F50CAD" w:rsidP="00F50CAD">
                  <w:pPr>
                    <w:jc w:val="center"/>
                    <w:rPr>
                      <w:sz w:val="20"/>
                      <w:szCs w:val="20"/>
                    </w:rPr>
                  </w:pPr>
                  <w:r>
                    <w:rPr>
                      <w:b/>
                      <w:bCs/>
                      <w:sz w:val="20"/>
                      <w:szCs w:val="20"/>
                    </w:rPr>
                    <w:t>(in chronological order)</w:t>
                  </w:r>
                </w:p>
              </w:tc>
              <w:tc>
                <w:tcPr>
                  <w:tcW w:w="1576" w:type="pct"/>
                  <w:shd w:val="clear" w:color="auto" w:fill="FFD966" w:themeFill="accent4" w:themeFillTint="99"/>
                  <w:vAlign w:val="center"/>
                </w:tcPr>
                <w:p w:rsidR="00F50CAD" w:rsidRPr="00FE5FC8" w:rsidRDefault="00F50CAD" w:rsidP="00F50CAD">
                  <w:pPr>
                    <w:jc w:val="center"/>
                    <w:rPr>
                      <w:b/>
                      <w:kern w:val="2"/>
                      <w:sz w:val="20"/>
                      <w:szCs w:val="20"/>
                    </w:rPr>
                  </w:pPr>
                  <w:r>
                    <w:rPr>
                      <w:b/>
                      <w:bCs/>
                      <w:sz w:val="20"/>
                      <w:szCs w:val="20"/>
                    </w:rPr>
                    <w:t>Job Title of Person Responsible</w:t>
                  </w:r>
                </w:p>
              </w:tc>
            </w:tr>
            <w:tr w:rsidR="00F50CAD" w:rsidRPr="00FE5FC8" w:rsidTr="00AE2782">
              <w:tc>
                <w:tcPr>
                  <w:tcW w:w="2270" w:type="pct"/>
                  <w:vAlign w:val="center"/>
                </w:tcPr>
                <w:p w:rsidR="00F50CAD" w:rsidRDefault="00F50CAD" w:rsidP="00F50CAD">
                  <w:pPr>
                    <w:jc w:val="center"/>
                    <w:rPr>
                      <w:b/>
                      <w:bCs/>
                      <w:sz w:val="20"/>
                      <w:szCs w:val="20"/>
                    </w:rPr>
                  </w:pPr>
                </w:p>
              </w:tc>
              <w:tc>
                <w:tcPr>
                  <w:tcW w:w="1154" w:type="pct"/>
                  <w:vAlign w:val="center"/>
                </w:tcPr>
                <w:p w:rsidR="00F50CAD" w:rsidRDefault="00F50CAD" w:rsidP="00F50CAD">
                  <w:pPr>
                    <w:jc w:val="center"/>
                    <w:rPr>
                      <w:b/>
                      <w:bCs/>
                      <w:sz w:val="20"/>
                      <w:szCs w:val="20"/>
                    </w:rPr>
                  </w:pPr>
                  <w:r>
                    <w:rPr>
                      <w:sz w:val="20"/>
                      <w:szCs w:val="20"/>
                    </w:rPr>
                    <w:t>Month Day, Year</w:t>
                  </w:r>
                </w:p>
              </w:tc>
              <w:tc>
                <w:tcPr>
                  <w:tcW w:w="1576" w:type="pct"/>
                  <w:vAlign w:val="center"/>
                </w:tcPr>
                <w:p w:rsidR="00F50CAD" w:rsidRDefault="00F50CAD" w:rsidP="00F50CAD">
                  <w:pPr>
                    <w:jc w:val="center"/>
                    <w:rPr>
                      <w:b/>
                      <w:bCs/>
                      <w:sz w:val="20"/>
                      <w:szCs w:val="20"/>
                    </w:rPr>
                  </w:pPr>
                </w:p>
              </w:tc>
            </w:tr>
            <w:tr w:rsidR="00F50CAD" w:rsidRPr="00FE5FC8" w:rsidTr="00AE2782">
              <w:tc>
                <w:tcPr>
                  <w:tcW w:w="2270" w:type="pct"/>
                  <w:vAlign w:val="center"/>
                </w:tcPr>
                <w:p w:rsidR="00F50CAD" w:rsidRDefault="00F50CAD" w:rsidP="00F50CAD">
                  <w:pPr>
                    <w:jc w:val="center"/>
                    <w:rPr>
                      <w:b/>
                      <w:bCs/>
                      <w:sz w:val="20"/>
                      <w:szCs w:val="20"/>
                    </w:rPr>
                  </w:pPr>
                </w:p>
              </w:tc>
              <w:tc>
                <w:tcPr>
                  <w:tcW w:w="1154" w:type="pct"/>
                  <w:vAlign w:val="center"/>
                </w:tcPr>
                <w:p w:rsidR="00F50CAD" w:rsidRDefault="00F50CAD" w:rsidP="00F50CAD">
                  <w:pPr>
                    <w:jc w:val="center"/>
                    <w:rPr>
                      <w:sz w:val="20"/>
                      <w:szCs w:val="20"/>
                    </w:rPr>
                  </w:pPr>
                  <w:r>
                    <w:rPr>
                      <w:sz w:val="20"/>
                      <w:szCs w:val="20"/>
                    </w:rPr>
                    <w:t>Month Day, Year</w:t>
                  </w:r>
                </w:p>
              </w:tc>
              <w:tc>
                <w:tcPr>
                  <w:tcW w:w="1576" w:type="pct"/>
                  <w:vAlign w:val="center"/>
                </w:tcPr>
                <w:p w:rsidR="00F50CAD" w:rsidRDefault="00F50CAD" w:rsidP="00F50CAD">
                  <w:pPr>
                    <w:jc w:val="center"/>
                    <w:rPr>
                      <w:b/>
                      <w:bCs/>
                      <w:sz w:val="20"/>
                      <w:szCs w:val="20"/>
                    </w:rPr>
                  </w:pPr>
                </w:p>
              </w:tc>
            </w:tr>
            <w:tr w:rsidR="00F50CAD" w:rsidRPr="00FE5FC8" w:rsidTr="00AE2782">
              <w:tc>
                <w:tcPr>
                  <w:tcW w:w="2270" w:type="pct"/>
                  <w:vAlign w:val="center"/>
                </w:tcPr>
                <w:p w:rsidR="00F50CAD" w:rsidRDefault="00F50CAD" w:rsidP="00F50CAD">
                  <w:pPr>
                    <w:jc w:val="center"/>
                    <w:rPr>
                      <w:b/>
                      <w:bCs/>
                      <w:sz w:val="20"/>
                      <w:szCs w:val="20"/>
                    </w:rPr>
                  </w:pPr>
                </w:p>
              </w:tc>
              <w:tc>
                <w:tcPr>
                  <w:tcW w:w="1154" w:type="pct"/>
                  <w:vAlign w:val="center"/>
                </w:tcPr>
                <w:p w:rsidR="00F50CAD" w:rsidRDefault="00F50CAD" w:rsidP="00F50CAD">
                  <w:pPr>
                    <w:jc w:val="center"/>
                    <w:rPr>
                      <w:sz w:val="20"/>
                      <w:szCs w:val="20"/>
                    </w:rPr>
                  </w:pPr>
                  <w:r>
                    <w:rPr>
                      <w:sz w:val="20"/>
                      <w:szCs w:val="20"/>
                    </w:rPr>
                    <w:t>Month Day, Year</w:t>
                  </w:r>
                </w:p>
              </w:tc>
              <w:tc>
                <w:tcPr>
                  <w:tcW w:w="1576" w:type="pct"/>
                  <w:vAlign w:val="center"/>
                </w:tcPr>
                <w:p w:rsidR="00F50CAD" w:rsidRDefault="00F50CAD" w:rsidP="00F50CAD">
                  <w:pPr>
                    <w:jc w:val="center"/>
                    <w:rPr>
                      <w:b/>
                      <w:bCs/>
                      <w:sz w:val="20"/>
                      <w:szCs w:val="20"/>
                    </w:rPr>
                  </w:pPr>
                </w:p>
              </w:tc>
            </w:tr>
            <w:tr w:rsidR="00730FCD" w:rsidRPr="00FE5FC8" w:rsidTr="00AE2782">
              <w:tc>
                <w:tcPr>
                  <w:tcW w:w="2270" w:type="pct"/>
                  <w:vAlign w:val="center"/>
                </w:tcPr>
                <w:p w:rsidR="00730FCD" w:rsidRDefault="00730FCD" w:rsidP="00F50CAD">
                  <w:pPr>
                    <w:jc w:val="center"/>
                    <w:rPr>
                      <w:b/>
                      <w:bCs/>
                      <w:sz w:val="20"/>
                      <w:szCs w:val="20"/>
                    </w:rPr>
                  </w:pPr>
                </w:p>
              </w:tc>
              <w:tc>
                <w:tcPr>
                  <w:tcW w:w="1154" w:type="pct"/>
                  <w:vAlign w:val="center"/>
                </w:tcPr>
                <w:p w:rsidR="00730FCD" w:rsidRDefault="00730FCD" w:rsidP="00F50CAD">
                  <w:pPr>
                    <w:jc w:val="center"/>
                    <w:rPr>
                      <w:sz w:val="20"/>
                      <w:szCs w:val="20"/>
                    </w:rPr>
                  </w:pPr>
                  <w:r>
                    <w:rPr>
                      <w:sz w:val="20"/>
                      <w:szCs w:val="20"/>
                    </w:rPr>
                    <w:t>Month Day, Year</w:t>
                  </w:r>
                </w:p>
              </w:tc>
              <w:tc>
                <w:tcPr>
                  <w:tcW w:w="1576" w:type="pct"/>
                  <w:vAlign w:val="center"/>
                </w:tcPr>
                <w:p w:rsidR="00730FCD" w:rsidRDefault="00730FCD" w:rsidP="00F50CAD">
                  <w:pPr>
                    <w:jc w:val="center"/>
                    <w:rPr>
                      <w:b/>
                      <w:bCs/>
                      <w:sz w:val="20"/>
                      <w:szCs w:val="20"/>
                    </w:rPr>
                  </w:pPr>
                </w:p>
              </w:tc>
            </w:tr>
            <w:tr w:rsidR="00730FCD" w:rsidRPr="00FE5FC8" w:rsidTr="00AE2782">
              <w:tc>
                <w:tcPr>
                  <w:tcW w:w="5000" w:type="pct"/>
                  <w:gridSpan w:val="3"/>
                </w:tcPr>
                <w:p w:rsidR="00730FCD" w:rsidRDefault="00730FCD" w:rsidP="00730FCD">
                  <w:pPr>
                    <w:jc w:val="center"/>
                    <w:rPr>
                      <w:b/>
                      <w:bCs/>
                      <w:sz w:val="20"/>
                      <w:szCs w:val="20"/>
                    </w:rPr>
                  </w:pPr>
                  <w:r>
                    <w:rPr>
                      <w:b/>
                      <w:bCs/>
                      <w:sz w:val="20"/>
                      <w:szCs w:val="20"/>
                    </w:rPr>
                    <w:t>SMART Goal #3: (List Goal Here)</w:t>
                  </w:r>
                  <w:r>
                    <w:rPr>
                      <w:sz w:val="20"/>
                      <w:szCs w:val="20"/>
                    </w:rPr>
                    <w:t xml:space="preserve"> </w:t>
                  </w:r>
                  <w:r>
                    <w:rPr>
                      <w:sz w:val="20"/>
                      <w:szCs w:val="20"/>
                    </w:rPr>
                    <w:br/>
                    <w:t>(</w:t>
                  </w:r>
                  <w:r>
                    <w:rPr>
                      <w:b/>
                      <w:bCs/>
                      <w:sz w:val="20"/>
                      <w:szCs w:val="20"/>
                    </w:rPr>
                    <w:t>S</w:t>
                  </w:r>
                  <w:r>
                    <w:rPr>
                      <w:sz w:val="20"/>
                      <w:szCs w:val="20"/>
                    </w:rPr>
                    <w:t xml:space="preserve">pecific, </w:t>
                  </w:r>
                  <w:r>
                    <w:rPr>
                      <w:b/>
                      <w:bCs/>
                      <w:sz w:val="20"/>
                      <w:szCs w:val="20"/>
                    </w:rPr>
                    <w:t>M</w:t>
                  </w:r>
                  <w:r>
                    <w:rPr>
                      <w:sz w:val="20"/>
                      <w:szCs w:val="20"/>
                    </w:rPr>
                    <w:t xml:space="preserve">easurable, </w:t>
                  </w:r>
                  <w:r>
                    <w:rPr>
                      <w:b/>
                      <w:bCs/>
                      <w:sz w:val="20"/>
                      <w:szCs w:val="20"/>
                    </w:rPr>
                    <w:t>A</w:t>
                  </w:r>
                  <w:r>
                    <w:rPr>
                      <w:sz w:val="20"/>
                      <w:szCs w:val="20"/>
                    </w:rPr>
                    <w:t xml:space="preserve">chievable, </w:t>
                  </w:r>
                  <w:r>
                    <w:rPr>
                      <w:b/>
                      <w:bCs/>
                      <w:sz w:val="20"/>
                      <w:szCs w:val="20"/>
                    </w:rPr>
                    <w:t>R</w:t>
                  </w:r>
                  <w:r>
                    <w:rPr>
                      <w:sz w:val="20"/>
                      <w:szCs w:val="20"/>
                    </w:rPr>
                    <w:t xml:space="preserve">elevant, </w:t>
                  </w:r>
                  <w:r>
                    <w:rPr>
                      <w:b/>
                      <w:bCs/>
                      <w:sz w:val="20"/>
                      <w:szCs w:val="20"/>
                    </w:rPr>
                    <w:t>T</w:t>
                  </w:r>
                  <w:r>
                    <w:rPr>
                      <w:sz w:val="20"/>
                      <w:szCs w:val="20"/>
                    </w:rPr>
                    <w:t>ime-phased)</w:t>
                  </w:r>
                </w:p>
              </w:tc>
            </w:tr>
            <w:tr w:rsidR="00730FCD" w:rsidRPr="00FE5FC8" w:rsidTr="00AE2782">
              <w:tc>
                <w:tcPr>
                  <w:tcW w:w="2270" w:type="pct"/>
                  <w:shd w:val="clear" w:color="auto" w:fill="FFD966" w:themeFill="accent4" w:themeFillTint="99"/>
                  <w:vAlign w:val="center"/>
                </w:tcPr>
                <w:p w:rsidR="00730FCD" w:rsidRDefault="00730FCD" w:rsidP="00730FCD">
                  <w:pPr>
                    <w:jc w:val="center"/>
                    <w:rPr>
                      <w:b/>
                      <w:bCs/>
                      <w:sz w:val="20"/>
                      <w:szCs w:val="20"/>
                    </w:rPr>
                  </w:pPr>
                  <w:r>
                    <w:rPr>
                      <w:b/>
                      <w:bCs/>
                      <w:sz w:val="20"/>
                      <w:szCs w:val="20"/>
                    </w:rPr>
                    <w:t>Program Activities to Achieve SMART Goal #3</w:t>
                  </w:r>
                </w:p>
              </w:tc>
              <w:tc>
                <w:tcPr>
                  <w:tcW w:w="1154" w:type="pct"/>
                  <w:shd w:val="clear" w:color="auto" w:fill="FFD966" w:themeFill="accent4" w:themeFillTint="99"/>
                  <w:vAlign w:val="center"/>
                </w:tcPr>
                <w:p w:rsidR="00730FCD" w:rsidRDefault="00730FCD" w:rsidP="00730FCD">
                  <w:pPr>
                    <w:jc w:val="center"/>
                    <w:rPr>
                      <w:b/>
                      <w:bCs/>
                      <w:sz w:val="20"/>
                      <w:szCs w:val="20"/>
                    </w:rPr>
                  </w:pPr>
                  <w:r>
                    <w:rPr>
                      <w:b/>
                      <w:bCs/>
                      <w:sz w:val="20"/>
                      <w:szCs w:val="20"/>
                    </w:rPr>
                    <w:t xml:space="preserve">Date to be completed </w:t>
                  </w:r>
                </w:p>
                <w:p w:rsidR="00730FCD" w:rsidRDefault="00730FCD" w:rsidP="00730FCD">
                  <w:pPr>
                    <w:jc w:val="center"/>
                    <w:rPr>
                      <w:sz w:val="20"/>
                      <w:szCs w:val="20"/>
                    </w:rPr>
                  </w:pPr>
                  <w:r>
                    <w:rPr>
                      <w:b/>
                      <w:bCs/>
                      <w:sz w:val="20"/>
                      <w:szCs w:val="20"/>
                    </w:rPr>
                    <w:t>(in chronological order)</w:t>
                  </w:r>
                </w:p>
              </w:tc>
              <w:tc>
                <w:tcPr>
                  <w:tcW w:w="1576" w:type="pct"/>
                  <w:shd w:val="clear" w:color="auto" w:fill="FFD966" w:themeFill="accent4" w:themeFillTint="99"/>
                  <w:vAlign w:val="center"/>
                </w:tcPr>
                <w:p w:rsidR="00730FCD" w:rsidRDefault="00730FCD" w:rsidP="00730FCD">
                  <w:pPr>
                    <w:jc w:val="center"/>
                    <w:rPr>
                      <w:b/>
                      <w:bCs/>
                      <w:sz w:val="20"/>
                      <w:szCs w:val="20"/>
                    </w:rPr>
                  </w:pPr>
                  <w:r>
                    <w:rPr>
                      <w:b/>
                      <w:bCs/>
                      <w:sz w:val="20"/>
                      <w:szCs w:val="20"/>
                    </w:rPr>
                    <w:t>Job Title of Person Responsible</w:t>
                  </w:r>
                </w:p>
              </w:tc>
            </w:tr>
            <w:tr w:rsidR="00730FCD" w:rsidRPr="00FE5FC8" w:rsidTr="00AE2782">
              <w:tc>
                <w:tcPr>
                  <w:tcW w:w="2270" w:type="pct"/>
                  <w:vAlign w:val="center"/>
                </w:tcPr>
                <w:p w:rsidR="00730FCD" w:rsidRDefault="00730FCD" w:rsidP="00730FCD">
                  <w:pPr>
                    <w:jc w:val="center"/>
                    <w:rPr>
                      <w:b/>
                      <w:bCs/>
                      <w:sz w:val="20"/>
                      <w:szCs w:val="20"/>
                    </w:rPr>
                  </w:pPr>
                </w:p>
              </w:tc>
              <w:tc>
                <w:tcPr>
                  <w:tcW w:w="1154" w:type="pct"/>
                  <w:vAlign w:val="center"/>
                </w:tcPr>
                <w:p w:rsidR="00730FCD" w:rsidRDefault="00730FCD" w:rsidP="00730FCD">
                  <w:pPr>
                    <w:jc w:val="center"/>
                    <w:rPr>
                      <w:b/>
                      <w:bCs/>
                      <w:sz w:val="20"/>
                      <w:szCs w:val="20"/>
                    </w:rPr>
                  </w:pPr>
                  <w:r>
                    <w:rPr>
                      <w:sz w:val="20"/>
                      <w:szCs w:val="20"/>
                    </w:rPr>
                    <w:t>Month Day, Year</w:t>
                  </w:r>
                </w:p>
              </w:tc>
              <w:tc>
                <w:tcPr>
                  <w:tcW w:w="1576" w:type="pct"/>
                  <w:vAlign w:val="center"/>
                </w:tcPr>
                <w:p w:rsidR="00730FCD" w:rsidRDefault="00730FCD" w:rsidP="00730FCD">
                  <w:pPr>
                    <w:jc w:val="center"/>
                    <w:rPr>
                      <w:b/>
                      <w:bCs/>
                      <w:sz w:val="20"/>
                      <w:szCs w:val="20"/>
                    </w:rPr>
                  </w:pPr>
                </w:p>
              </w:tc>
            </w:tr>
            <w:tr w:rsidR="00730FCD" w:rsidRPr="00FE5FC8" w:rsidTr="00AE2782">
              <w:tc>
                <w:tcPr>
                  <w:tcW w:w="2270" w:type="pct"/>
                  <w:vAlign w:val="center"/>
                </w:tcPr>
                <w:p w:rsidR="00730FCD" w:rsidRDefault="00730FCD" w:rsidP="00730FCD">
                  <w:pPr>
                    <w:jc w:val="center"/>
                    <w:rPr>
                      <w:b/>
                      <w:bCs/>
                      <w:sz w:val="20"/>
                      <w:szCs w:val="20"/>
                    </w:rPr>
                  </w:pPr>
                </w:p>
              </w:tc>
              <w:tc>
                <w:tcPr>
                  <w:tcW w:w="1154" w:type="pct"/>
                  <w:vAlign w:val="center"/>
                </w:tcPr>
                <w:p w:rsidR="00730FCD" w:rsidRDefault="00730FCD" w:rsidP="00730FCD">
                  <w:pPr>
                    <w:jc w:val="center"/>
                    <w:rPr>
                      <w:sz w:val="20"/>
                      <w:szCs w:val="20"/>
                    </w:rPr>
                  </w:pPr>
                  <w:r>
                    <w:rPr>
                      <w:sz w:val="20"/>
                      <w:szCs w:val="20"/>
                    </w:rPr>
                    <w:t>Month Day, Year</w:t>
                  </w:r>
                </w:p>
              </w:tc>
              <w:tc>
                <w:tcPr>
                  <w:tcW w:w="1576" w:type="pct"/>
                  <w:vAlign w:val="center"/>
                </w:tcPr>
                <w:p w:rsidR="00730FCD" w:rsidRDefault="00730FCD" w:rsidP="00730FCD">
                  <w:pPr>
                    <w:jc w:val="center"/>
                    <w:rPr>
                      <w:b/>
                      <w:bCs/>
                      <w:sz w:val="20"/>
                      <w:szCs w:val="20"/>
                    </w:rPr>
                  </w:pPr>
                </w:p>
              </w:tc>
            </w:tr>
            <w:tr w:rsidR="00730FCD" w:rsidRPr="00FE5FC8" w:rsidTr="00AE2782">
              <w:tc>
                <w:tcPr>
                  <w:tcW w:w="2270" w:type="pct"/>
                  <w:vAlign w:val="center"/>
                </w:tcPr>
                <w:p w:rsidR="00730FCD" w:rsidRDefault="00730FCD" w:rsidP="00730FCD">
                  <w:pPr>
                    <w:jc w:val="center"/>
                    <w:rPr>
                      <w:b/>
                      <w:bCs/>
                      <w:sz w:val="20"/>
                      <w:szCs w:val="20"/>
                    </w:rPr>
                  </w:pPr>
                </w:p>
              </w:tc>
              <w:tc>
                <w:tcPr>
                  <w:tcW w:w="1154" w:type="pct"/>
                  <w:vAlign w:val="center"/>
                </w:tcPr>
                <w:p w:rsidR="00730FCD" w:rsidRDefault="00730FCD" w:rsidP="00730FCD">
                  <w:pPr>
                    <w:jc w:val="center"/>
                    <w:rPr>
                      <w:sz w:val="20"/>
                      <w:szCs w:val="20"/>
                    </w:rPr>
                  </w:pPr>
                  <w:r>
                    <w:rPr>
                      <w:sz w:val="20"/>
                      <w:szCs w:val="20"/>
                    </w:rPr>
                    <w:t>Month Day, Year</w:t>
                  </w:r>
                </w:p>
              </w:tc>
              <w:tc>
                <w:tcPr>
                  <w:tcW w:w="1576" w:type="pct"/>
                  <w:vAlign w:val="center"/>
                </w:tcPr>
                <w:p w:rsidR="00730FCD" w:rsidRDefault="00730FCD" w:rsidP="00730FCD">
                  <w:pPr>
                    <w:jc w:val="center"/>
                    <w:rPr>
                      <w:b/>
                      <w:bCs/>
                      <w:sz w:val="20"/>
                      <w:szCs w:val="20"/>
                    </w:rPr>
                  </w:pPr>
                </w:p>
              </w:tc>
            </w:tr>
            <w:tr w:rsidR="00730FCD" w:rsidRPr="00FE5FC8" w:rsidTr="00AE2782">
              <w:tc>
                <w:tcPr>
                  <w:tcW w:w="2270" w:type="pct"/>
                  <w:vAlign w:val="center"/>
                </w:tcPr>
                <w:p w:rsidR="00730FCD" w:rsidRDefault="00730FCD" w:rsidP="00730FCD">
                  <w:pPr>
                    <w:jc w:val="center"/>
                    <w:rPr>
                      <w:b/>
                      <w:bCs/>
                      <w:sz w:val="20"/>
                      <w:szCs w:val="20"/>
                    </w:rPr>
                  </w:pPr>
                </w:p>
              </w:tc>
              <w:tc>
                <w:tcPr>
                  <w:tcW w:w="1154" w:type="pct"/>
                  <w:vAlign w:val="center"/>
                </w:tcPr>
                <w:p w:rsidR="00730FCD" w:rsidRDefault="00730FCD" w:rsidP="00730FCD">
                  <w:pPr>
                    <w:jc w:val="center"/>
                    <w:rPr>
                      <w:sz w:val="20"/>
                      <w:szCs w:val="20"/>
                    </w:rPr>
                  </w:pPr>
                  <w:r>
                    <w:rPr>
                      <w:sz w:val="20"/>
                      <w:szCs w:val="20"/>
                    </w:rPr>
                    <w:t>Month Day, Year</w:t>
                  </w:r>
                </w:p>
              </w:tc>
              <w:tc>
                <w:tcPr>
                  <w:tcW w:w="1576" w:type="pct"/>
                  <w:vAlign w:val="center"/>
                </w:tcPr>
                <w:p w:rsidR="00730FCD" w:rsidRDefault="00730FCD" w:rsidP="00730FCD">
                  <w:pPr>
                    <w:jc w:val="center"/>
                    <w:rPr>
                      <w:b/>
                      <w:bCs/>
                      <w:sz w:val="20"/>
                      <w:szCs w:val="20"/>
                    </w:rPr>
                  </w:pPr>
                </w:p>
              </w:tc>
            </w:tr>
            <w:tr w:rsidR="00730FCD" w:rsidRPr="00FE5FC8" w:rsidTr="00AE2782">
              <w:tc>
                <w:tcPr>
                  <w:tcW w:w="2270" w:type="pct"/>
                  <w:vAlign w:val="center"/>
                </w:tcPr>
                <w:p w:rsidR="00730FCD" w:rsidRDefault="00730FCD" w:rsidP="00730FCD">
                  <w:pPr>
                    <w:jc w:val="center"/>
                    <w:rPr>
                      <w:b/>
                      <w:bCs/>
                      <w:sz w:val="20"/>
                      <w:szCs w:val="20"/>
                    </w:rPr>
                  </w:pPr>
                </w:p>
              </w:tc>
              <w:tc>
                <w:tcPr>
                  <w:tcW w:w="1154" w:type="pct"/>
                  <w:vAlign w:val="center"/>
                </w:tcPr>
                <w:p w:rsidR="00730FCD" w:rsidRDefault="00730FCD" w:rsidP="00730FCD">
                  <w:pPr>
                    <w:jc w:val="center"/>
                    <w:rPr>
                      <w:sz w:val="20"/>
                      <w:szCs w:val="20"/>
                    </w:rPr>
                  </w:pPr>
                  <w:r>
                    <w:rPr>
                      <w:sz w:val="20"/>
                      <w:szCs w:val="20"/>
                    </w:rPr>
                    <w:t>Month Day, Year</w:t>
                  </w:r>
                </w:p>
              </w:tc>
              <w:tc>
                <w:tcPr>
                  <w:tcW w:w="1576" w:type="pct"/>
                  <w:vAlign w:val="center"/>
                </w:tcPr>
                <w:p w:rsidR="00730FCD" w:rsidRDefault="00730FCD" w:rsidP="00730FCD">
                  <w:pPr>
                    <w:jc w:val="center"/>
                    <w:rPr>
                      <w:b/>
                      <w:bCs/>
                      <w:sz w:val="20"/>
                      <w:szCs w:val="20"/>
                    </w:rPr>
                  </w:pPr>
                </w:p>
              </w:tc>
            </w:tr>
          </w:tbl>
          <w:p w:rsidR="00850C84" w:rsidRDefault="00850C84" w:rsidP="00850C84">
            <w:pPr>
              <w:spacing w:before="60" w:after="60"/>
              <w:contextualSpacing/>
              <w:jc w:val="center"/>
              <w:rPr>
                <w:b/>
                <w:kern w:val="2"/>
                <w:sz w:val="16"/>
                <w:szCs w:val="16"/>
              </w:rPr>
            </w:pPr>
          </w:p>
          <w:p w:rsidR="00850C84" w:rsidRPr="00FE5FC8" w:rsidRDefault="00850C84" w:rsidP="00850C84">
            <w:pPr>
              <w:spacing w:before="60" w:after="60"/>
              <w:contextualSpacing/>
              <w:jc w:val="center"/>
              <w:rPr>
                <w:b/>
                <w:kern w:val="2"/>
                <w:sz w:val="16"/>
                <w:szCs w:val="16"/>
              </w:rPr>
            </w:pPr>
          </w:p>
        </w:tc>
        <w:bookmarkStart w:id="107" w:name="_GoBack"/>
        <w:bookmarkEnd w:id="107"/>
      </w:tr>
      <w:tr w:rsidR="00850C84" w:rsidRPr="00FE5FC8" w:rsidTr="00FE58E4">
        <w:trPr>
          <w:cantSplit/>
          <w:trHeight w:val="720"/>
          <w:jc w:val="center"/>
        </w:trPr>
        <w:tc>
          <w:tcPr>
            <w:tcW w:w="5000" w:type="pct"/>
            <w:gridSpan w:val="6"/>
            <w:shd w:val="clear" w:color="auto" w:fill="auto"/>
          </w:tcPr>
          <w:p w:rsidR="00850C84" w:rsidRDefault="00850C84" w:rsidP="00850C84">
            <w:pPr>
              <w:contextualSpacing/>
              <w:rPr>
                <w:rFonts w:ascii="Calibri" w:hAnsi="Calibri"/>
                <w:b/>
                <w:kern w:val="2"/>
              </w:rPr>
            </w:pPr>
            <w:r w:rsidRPr="00FE5FC8">
              <w:rPr>
                <w:rFonts w:ascii="Calibri" w:hAnsi="Calibri"/>
                <w:b/>
                <w:kern w:val="2"/>
              </w:rPr>
              <w:t>Reviewer Comments:</w:t>
            </w:r>
          </w:p>
          <w:p w:rsidR="005E1A9F" w:rsidRPr="00FE5FC8" w:rsidRDefault="005E1A9F" w:rsidP="00850C84">
            <w:pPr>
              <w:contextualSpacing/>
              <w:rPr>
                <w:rFonts w:ascii="Calibri" w:hAnsi="Calibri"/>
                <w:kern w:val="2"/>
              </w:rPr>
            </w:pPr>
          </w:p>
        </w:tc>
      </w:tr>
      <w:tr w:rsidR="00850C84" w:rsidRPr="00FE5FC8" w:rsidTr="00850C84">
        <w:trPr>
          <w:cantSplit/>
          <w:jc w:val="center"/>
        </w:trPr>
        <w:tc>
          <w:tcPr>
            <w:tcW w:w="4542" w:type="pct"/>
            <w:gridSpan w:val="4"/>
            <w:tcBorders>
              <w:right w:val="single" w:sz="4" w:space="0" w:color="auto"/>
            </w:tcBorders>
            <w:shd w:val="clear" w:color="auto" w:fill="DBE5F1"/>
            <w:vAlign w:val="bottom"/>
          </w:tcPr>
          <w:p w:rsidR="00850C84" w:rsidRPr="00FE5FC8" w:rsidRDefault="00850C84" w:rsidP="00850C84">
            <w:pPr>
              <w:contextualSpacing/>
              <w:jc w:val="right"/>
              <w:rPr>
                <w:rFonts w:ascii="Calibri" w:hAnsi="Calibri"/>
                <w:b/>
                <w:kern w:val="2"/>
              </w:rPr>
            </w:pPr>
            <w:r w:rsidRPr="00FE5FC8">
              <w:rPr>
                <w:rFonts w:ascii="Calibri" w:hAnsi="Calibri"/>
                <w:b/>
                <w:kern w:val="2"/>
              </w:rPr>
              <w:t xml:space="preserve">TOTAL POINTS </w:t>
            </w:r>
          </w:p>
        </w:tc>
        <w:tc>
          <w:tcPr>
            <w:tcW w:w="231" w:type="pct"/>
            <w:tcBorders>
              <w:top w:val="single" w:sz="4" w:space="0" w:color="auto"/>
              <w:left w:val="single" w:sz="4" w:space="0" w:color="auto"/>
              <w:bottom w:val="single" w:sz="4" w:space="0" w:color="auto"/>
              <w:right w:val="nil"/>
            </w:tcBorders>
            <w:vAlign w:val="bottom"/>
          </w:tcPr>
          <w:p w:rsidR="00850C84" w:rsidRPr="00FE5FC8" w:rsidRDefault="00850C84" w:rsidP="00850C84">
            <w:pPr>
              <w:contextualSpacing/>
              <w:jc w:val="right"/>
              <w:rPr>
                <w:b/>
                <w:kern w:val="2"/>
              </w:rPr>
            </w:pPr>
          </w:p>
        </w:tc>
        <w:tc>
          <w:tcPr>
            <w:tcW w:w="227" w:type="pct"/>
            <w:tcBorders>
              <w:top w:val="single" w:sz="4" w:space="0" w:color="auto"/>
              <w:left w:val="nil"/>
              <w:bottom w:val="single" w:sz="4" w:space="0" w:color="auto"/>
              <w:right w:val="single" w:sz="4" w:space="0" w:color="auto"/>
            </w:tcBorders>
            <w:vAlign w:val="bottom"/>
          </w:tcPr>
          <w:p w:rsidR="00850C84" w:rsidRPr="00FE5FC8" w:rsidRDefault="00850C84" w:rsidP="00680551">
            <w:pPr>
              <w:contextualSpacing/>
              <w:rPr>
                <w:b/>
                <w:kern w:val="2"/>
              </w:rPr>
            </w:pPr>
            <w:r w:rsidRPr="00FE5FC8">
              <w:rPr>
                <w:b/>
                <w:kern w:val="2"/>
              </w:rPr>
              <w:t>/</w:t>
            </w:r>
            <w:r w:rsidR="00680551">
              <w:rPr>
                <w:b/>
                <w:kern w:val="2"/>
              </w:rPr>
              <w:t>15</w:t>
            </w:r>
          </w:p>
        </w:tc>
      </w:tr>
    </w:tbl>
    <w:p w:rsidR="00F50CAD" w:rsidRDefault="00F50CAD" w:rsidP="006110AB">
      <w:pPr>
        <w:rPr>
          <w:rFonts w:ascii="Verdana" w:hAnsi="Verdana" w:cs="Arial"/>
          <w:kern w:val="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1E0" w:firstRow="1" w:lastRow="1" w:firstColumn="1" w:lastColumn="1" w:noHBand="0" w:noVBand="0"/>
      </w:tblPr>
      <w:tblGrid>
        <w:gridCol w:w="6391"/>
        <w:gridCol w:w="976"/>
        <w:gridCol w:w="974"/>
        <w:gridCol w:w="889"/>
        <w:gridCol w:w="494"/>
        <w:gridCol w:w="490"/>
      </w:tblGrid>
      <w:tr w:rsidR="00F300CF" w:rsidRPr="00FE5FC8" w:rsidTr="00921177">
        <w:trPr>
          <w:cantSplit/>
          <w:jc w:val="center"/>
        </w:trPr>
        <w:tc>
          <w:tcPr>
            <w:tcW w:w="3128" w:type="pct"/>
            <w:tcBorders>
              <w:bottom w:val="single" w:sz="4" w:space="0" w:color="000000"/>
            </w:tcBorders>
            <w:shd w:val="clear" w:color="auto" w:fill="DBE5F1"/>
            <w:vAlign w:val="center"/>
          </w:tcPr>
          <w:p w:rsidR="006110AB" w:rsidRPr="00FE5FC8" w:rsidRDefault="006110AB" w:rsidP="00FE58E4">
            <w:pPr>
              <w:pStyle w:val="Heading1"/>
              <w:pBdr>
                <w:bottom w:val="none" w:sz="0" w:space="0" w:color="auto"/>
              </w:pBdr>
              <w:spacing w:after="0"/>
              <w:contextualSpacing/>
              <w:rPr>
                <w:rFonts w:ascii="Calibri" w:hAnsi="Calibri" w:cs="Arial"/>
                <w:kern w:val="2"/>
              </w:rPr>
            </w:pPr>
            <w:bookmarkStart w:id="108" w:name="_Toc453668577"/>
            <w:bookmarkStart w:id="109" w:name="_Toc453680689"/>
            <w:bookmarkStart w:id="110" w:name="_Toc454523878"/>
            <w:bookmarkStart w:id="111" w:name="_Toc455555750"/>
            <w:r w:rsidRPr="00FE5FC8">
              <w:rPr>
                <w:rFonts w:ascii="Calibri" w:hAnsi="Calibri" w:cs="Arial"/>
                <w:kern w:val="2"/>
              </w:rPr>
              <w:t>Section D:</w:t>
            </w:r>
            <w:r w:rsidR="00FE58E4" w:rsidRPr="00FE5FC8">
              <w:rPr>
                <w:rFonts w:ascii="Calibri" w:hAnsi="Calibri" w:cs="Arial"/>
                <w:kern w:val="2"/>
              </w:rPr>
              <w:t xml:space="preserve"> Sustainability</w:t>
            </w:r>
            <w:bookmarkEnd w:id="108"/>
            <w:bookmarkEnd w:id="109"/>
            <w:bookmarkEnd w:id="110"/>
            <w:bookmarkEnd w:id="111"/>
          </w:p>
        </w:tc>
        <w:tc>
          <w:tcPr>
            <w:tcW w:w="478" w:type="pct"/>
            <w:tcBorders>
              <w:bottom w:val="single" w:sz="4" w:space="0" w:color="000000"/>
            </w:tcBorders>
            <w:shd w:val="clear" w:color="auto" w:fill="DBE5F1"/>
            <w:vAlign w:val="bottom"/>
          </w:tcPr>
          <w:p w:rsidR="006110AB" w:rsidRPr="00FE5FC8" w:rsidRDefault="006110AB" w:rsidP="00F300CF">
            <w:pPr>
              <w:spacing w:before="60" w:after="60"/>
              <w:contextualSpacing/>
              <w:jc w:val="center"/>
              <w:rPr>
                <w:rFonts w:ascii="Calibri" w:hAnsi="Calibri"/>
                <w:b/>
                <w:kern w:val="2"/>
                <w:sz w:val="16"/>
                <w:szCs w:val="16"/>
              </w:rPr>
            </w:pPr>
            <w:r w:rsidRPr="00FE5FC8">
              <w:rPr>
                <w:rFonts w:ascii="Calibri" w:hAnsi="Calibri"/>
                <w:b/>
                <w:kern w:val="2"/>
                <w:sz w:val="16"/>
                <w:szCs w:val="16"/>
              </w:rPr>
              <w:t>Inadequate</w:t>
            </w:r>
          </w:p>
          <w:p w:rsidR="006110AB" w:rsidRPr="00FE5FC8" w:rsidRDefault="006110AB" w:rsidP="00F300CF">
            <w:pPr>
              <w:spacing w:before="60" w:after="60"/>
              <w:contextualSpacing/>
              <w:jc w:val="center"/>
              <w:rPr>
                <w:rFonts w:ascii="Calibri" w:hAnsi="Calibri"/>
                <w:b/>
                <w:kern w:val="2"/>
                <w:sz w:val="16"/>
                <w:szCs w:val="16"/>
              </w:rPr>
            </w:pPr>
            <w:r w:rsidRPr="00FE5FC8">
              <w:rPr>
                <w:rFonts w:ascii="Calibri" w:hAnsi="Calibri"/>
                <w:b/>
                <w:kern w:val="2"/>
                <w:sz w:val="16"/>
                <w:szCs w:val="16"/>
              </w:rPr>
              <w:t>(information not provided)</w:t>
            </w:r>
          </w:p>
        </w:tc>
        <w:tc>
          <w:tcPr>
            <w:tcW w:w="477" w:type="pct"/>
            <w:tcBorders>
              <w:bottom w:val="single" w:sz="4" w:space="0" w:color="000000"/>
            </w:tcBorders>
            <w:shd w:val="clear" w:color="auto" w:fill="DBE5F1"/>
            <w:vAlign w:val="bottom"/>
          </w:tcPr>
          <w:p w:rsidR="006110AB" w:rsidRPr="00FE5FC8" w:rsidRDefault="006110AB" w:rsidP="00F300CF">
            <w:pPr>
              <w:spacing w:before="60" w:after="60"/>
              <w:contextualSpacing/>
              <w:jc w:val="center"/>
              <w:rPr>
                <w:rFonts w:ascii="Calibri" w:hAnsi="Calibri"/>
                <w:b/>
                <w:kern w:val="2"/>
                <w:sz w:val="16"/>
                <w:szCs w:val="16"/>
              </w:rPr>
            </w:pPr>
            <w:r w:rsidRPr="00FE5FC8">
              <w:rPr>
                <w:rFonts w:ascii="Calibri" w:hAnsi="Calibri"/>
                <w:b/>
                <w:kern w:val="2"/>
                <w:sz w:val="16"/>
                <w:szCs w:val="16"/>
              </w:rPr>
              <w:t>Minimal</w:t>
            </w:r>
          </w:p>
          <w:p w:rsidR="006110AB" w:rsidRPr="00FE5FC8" w:rsidRDefault="006110AB" w:rsidP="00F300CF">
            <w:pPr>
              <w:spacing w:before="60" w:after="60"/>
              <w:contextualSpacing/>
              <w:jc w:val="center"/>
              <w:rPr>
                <w:rFonts w:ascii="Calibri" w:hAnsi="Calibri"/>
                <w:b/>
                <w:kern w:val="2"/>
                <w:sz w:val="16"/>
                <w:szCs w:val="16"/>
              </w:rPr>
            </w:pPr>
            <w:r w:rsidRPr="00FE5FC8">
              <w:rPr>
                <w:rFonts w:ascii="Calibri" w:hAnsi="Calibri"/>
                <w:b/>
                <w:kern w:val="2"/>
                <w:sz w:val="16"/>
                <w:szCs w:val="16"/>
              </w:rPr>
              <w:t>(requires additional clarification)</w:t>
            </w:r>
          </w:p>
        </w:tc>
        <w:tc>
          <w:tcPr>
            <w:tcW w:w="435" w:type="pct"/>
            <w:tcBorders>
              <w:bottom w:val="single" w:sz="4" w:space="0" w:color="000000"/>
            </w:tcBorders>
            <w:shd w:val="clear" w:color="auto" w:fill="DBE5F1"/>
            <w:vAlign w:val="bottom"/>
          </w:tcPr>
          <w:p w:rsidR="006110AB" w:rsidRPr="00FE5FC8" w:rsidRDefault="006110AB" w:rsidP="00F300CF">
            <w:pPr>
              <w:spacing w:before="60" w:after="60"/>
              <w:contextualSpacing/>
              <w:jc w:val="center"/>
              <w:rPr>
                <w:rFonts w:ascii="Calibri" w:hAnsi="Calibri"/>
                <w:b/>
                <w:kern w:val="2"/>
                <w:sz w:val="16"/>
                <w:szCs w:val="16"/>
              </w:rPr>
            </w:pPr>
            <w:r w:rsidRPr="00FE5FC8">
              <w:rPr>
                <w:b/>
                <w:kern w:val="2"/>
                <w:sz w:val="16"/>
                <w:szCs w:val="16"/>
              </w:rPr>
              <w:t>Adequate</w:t>
            </w:r>
            <w:r w:rsidRPr="00FE5FC8">
              <w:rPr>
                <w:rFonts w:ascii="Calibri" w:hAnsi="Calibri"/>
                <w:b/>
                <w:kern w:val="2"/>
                <w:sz w:val="16"/>
                <w:szCs w:val="16"/>
              </w:rPr>
              <w:t xml:space="preserve"> (clear and complete)</w:t>
            </w:r>
          </w:p>
        </w:tc>
        <w:tc>
          <w:tcPr>
            <w:tcW w:w="483" w:type="pct"/>
            <w:gridSpan w:val="2"/>
            <w:tcBorders>
              <w:bottom w:val="single" w:sz="4" w:space="0" w:color="000000"/>
            </w:tcBorders>
            <w:shd w:val="clear" w:color="auto" w:fill="DBE5F1"/>
            <w:vAlign w:val="bottom"/>
          </w:tcPr>
          <w:p w:rsidR="006110AB" w:rsidRPr="00FE5FC8" w:rsidRDefault="006110AB" w:rsidP="00F300CF">
            <w:pPr>
              <w:spacing w:before="60" w:after="60"/>
              <w:contextualSpacing/>
              <w:jc w:val="center"/>
              <w:rPr>
                <w:rFonts w:ascii="Calibri" w:hAnsi="Calibri"/>
                <w:b/>
                <w:kern w:val="2"/>
                <w:sz w:val="16"/>
                <w:szCs w:val="16"/>
              </w:rPr>
            </w:pPr>
            <w:r w:rsidRPr="00FE5FC8">
              <w:rPr>
                <w:rFonts w:ascii="Calibri" w:hAnsi="Calibri"/>
                <w:b/>
                <w:kern w:val="2"/>
                <w:sz w:val="16"/>
                <w:szCs w:val="16"/>
              </w:rPr>
              <w:t>Excellent</w:t>
            </w:r>
          </w:p>
          <w:p w:rsidR="006110AB" w:rsidRPr="00FE5FC8" w:rsidRDefault="006110AB" w:rsidP="00F300CF">
            <w:pPr>
              <w:spacing w:before="60" w:after="60"/>
              <w:contextualSpacing/>
              <w:jc w:val="center"/>
              <w:rPr>
                <w:rFonts w:ascii="Calibri" w:hAnsi="Calibri"/>
                <w:b/>
                <w:kern w:val="2"/>
                <w:sz w:val="16"/>
                <w:szCs w:val="16"/>
              </w:rPr>
            </w:pPr>
            <w:r w:rsidRPr="00FE5FC8">
              <w:rPr>
                <w:rFonts w:ascii="Calibri" w:hAnsi="Calibri"/>
                <w:b/>
                <w:kern w:val="2"/>
                <w:sz w:val="16"/>
                <w:szCs w:val="16"/>
              </w:rPr>
              <w:t>(concise and thoroughly developed)</w:t>
            </w:r>
          </w:p>
        </w:tc>
      </w:tr>
      <w:tr w:rsidR="00F300CF" w:rsidRPr="00FE5FC8" w:rsidTr="00921177">
        <w:trPr>
          <w:cantSplit/>
          <w:jc w:val="center"/>
        </w:trPr>
        <w:tc>
          <w:tcPr>
            <w:tcW w:w="3128" w:type="pct"/>
            <w:vAlign w:val="center"/>
          </w:tcPr>
          <w:p w:rsidR="006110AB" w:rsidRPr="00FE5FC8" w:rsidRDefault="00FE5BFA" w:rsidP="001C4779">
            <w:pPr>
              <w:pStyle w:val="ListParagraph"/>
              <w:numPr>
                <w:ilvl w:val="0"/>
                <w:numId w:val="4"/>
              </w:numPr>
              <w:ind w:left="387" w:hanging="369"/>
              <w:contextualSpacing w:val="0"/>
              <w:rPr>
                <w:rFonts w:cs="Arial"/>
                <w:kern w:val="2"/>
              </w:rPr>
            </w:pPr>
            <w:r w:rsidRPr="00FE5FC8">
              <w:rPr>
                <w:rFonts w:cs="Arial"/>
                <w:kern w:val="2"/>
              </w:rPr>
              <w:t xml:space="preserve">Describe </w:t>
            </w:r>
            <w:r>
              <w:rPr>
                <w:rFonts w:cs="Arial"/>
                <w:kern w:val="2"/>
              </w:rPr>
              <w:t>Provider’s</w:t>
            </w:r>
            <w:r w:rsidRPr="00FE5FC8">
              <w:rPr>
                <w:rFonts w:cs="Arial"/>
                <w:kern w:val="2"/>
              </w:rPr>
              <w:t xml:space="preserve"> plan for how the proposed project will be continued once the grant dollars have expired. For example, how will </w:t>
            </w:r>
            <w:r>
              <w:rPr>
                <w:rFonts w:cs="Arial"/>
                <w:kern w:val="2"/>
              </w:rPr>
              <w:t>Provider continue to provide program(s) and/or curricula</w:t>
            </w:r>
            <w:r w:rsidRPr="00FE5FC8">
              <w:rPr>
                <w:rFonts w:cs="Arial"/>
                <w:kern w:val="2"/>
              </w:rPr>
              <w:t xml:space="preserve"> </w:t>
            </w:r>
            <w:r>
              <w:rPr>
                <w:rFonts w:cs="Arial"/>
                <w:kern w:val="2"/>
              </w:rPr>
              <w:t>serving</w:t>
            </w:r>
            <w:r w:rsidRPr="00FE5FC8">
              <w:rPr>
                <w:rFonts w:cs="Arial"/>
                <w:kern w:val="2"/>
              </w:rPr>
              <w:t xml:space="preserve"> </w:t>
            </w:r>
            <w:r>
              <w:rPr>
                <w:rFonts w:cs="Arial"/>
                <w:kern w:val="2"/>
              </w:rPr>
              <w:t>identified youth</w:t>
            </w:r>
            <w:r w:rsidRPr="00FE5FC8">
              <w:rPr>
                <w:rFonts w:cs="Arial"/>
                <w:kern w:val="2"/>
              </w:rPr>
              <w:t xml:space="preserve"> once </w:t>
            </w:r>
            <w:r>
              <w:rPr>
                <w:rFonts w:cs="Arial"/>
                <w:kern w:val="2"/>
              </w:rPr>
              <w:t>this two-year</w:t>
            </w:r>
            <w:r w:rsidRPr="00FE5FC8">
              <w:rPr>
                <w:rFonts w:cs="Arial"/>
                <w:kern w:val="2"/>
              </w:rPr>
              <w:t xml:space="preserve"> grant has expired?</w:t>
            </w:r>
          </w:p>
        </w:tc>
        <w:tc>
          <w:tcPr>
            <w:tcW w:w="478" w:type="pct"/>
            <w:vAlign w:val="center"/>
          </w:tcPr>
          <w:p w:rsidR="006110AB" w:rsidRPr="00FE5FC8" w:rsidRDefault="006110AB" w:rsidP="00887496">
            <w:pPr>
              <w:ind w:left="72" w:firstLine="18"/>
              <w:contextualSpacing/>
              <w:jc w:val="center"/>
              <w:rPr>
                <w:kern w:val="2"/>
              </w:rPr>
            </w:pPr>
            <w:r w:rsidRPr="00FE5FC8">
              <w:rPr>
                <w:kern w:val="2"/>
              </w:rPr>
              <w:t>0</w:t>
            </w:r>
          </w:p>
        </w:tc>
        <w:tc>
          <w:tcPr>
            <w:tcW w:w="477" w:type="pct"/>
            <w:vAlign w:val="center"/>
          </w:tcPr>
          <w:p w:rsidR="006110AB" w:rsidRPr="00FE5FC8" w:rsidRDefault="006110AB" w:rsidP="00887496">
            <w:pPr>
              <w:ind w:left="77" w:firstLine="18"/>
              <w:contextualSpacing/>
              <w:jc w:val="center"/>
              <w:rPr>
                <w:kern w:val="2"/>
              </w:rPr>
            </w:pPr>
            <w:r w:rsidRPr="00FE5FC8">
              <w:rPr>
                <w:kern w:val="2"/>
              </w:rPr>
              <w:t>3</w:t>
            </w:r>
          </w:p>
        </w:tc>
        <w:tc>
          <w:tcPr>
            <w:tcW w:w="435" w:type="pct"/>
            <w:vAlign w:val="center"/>
          </w:tcPr>
          <w:p w:rsidR="006110AB" w:rsidRPr="00FE5FC8" w:rsidRDefault="006110AB" w:rsidP="00887496">
            <w:pPr>
              <w:ind w:left="81" w:firstLine="18"/>
              <w:contextualSpacing/>
              <w:jc w:val="center"/>
              <w:rPr>
                <w:kern w:val="2"/>
              </w:rPr>
            </w:pPr>
            <w:r w:rsidRPr="00FE5FC8">
              <w:rPr>
                <w:kern w:val="2"/>
              </w:rPr>
              <w:t>5</w:t>
            </w:r>
          </w:p>
        </w:tc>
        <w:tc>
          <w:tcPr>
            <w:tcW w:w="483" w:type="pct"/>
            <w:gridSpan w:val="2"/>
            <w:vAlign w:val="center"/>
          </w:tcPr>
          <w:p w:rsidR="006110AB" w:rsidRPr="00FE5FC8" w:rsidRDefault="006110AB" w:rsidP="00887496">
            <w:pPr>
              <w:ind w:left="86" w:firstLine="18"/>
              <w:contextualSpacing/>
              <w:jc w:val="center"/>
              <w:rPr>
                <w:kern w:val="2"/>
              </w:rPr>
            </w:pPr>
            <w:r w:rsidRPr="00FE5FC8">
              <w:rPr>
                <w:kern w:val="2"/>
              </w:rPr>
              <w:t>10</w:t>
            </w:r>
          </w:p>
        </w:tc>
      </w:tr>
      <w:tr w:rsidR="006110AB" w:rsidRPr="00FE5FC8" w:rsidTr="00F300CF">
        <w:trPr>
          <w:cantSplit/>
          <w:trHeight w:val="720"/>
          <w:jc w:val="center"/>
        </w:trPr>
        <w:tc>
          <w:tcPr>
            <w:tcW w:w="5000" w:type="pct"/>
            <w:gridSpan w:val="6"/>
            <w:tcBorders>
              <w:bottom w:val="single" w:sz="4" w:space="0" w:color="000000"/>
            </w:tcBorders>
          </w:tcPr>
          <w:p w:rsidR="006110AB" w:rsidRDefault="006110AB" w:rsidP="00FE58E4">
            <w:pPr>
              <w:contextualSpacing/>
              <w:rPr>
                <w:rFonts w:ascii="Calibri" w:hAnsi="Calibri"/>
                <w:b/>
                <w:kern w:val="2"/>
              </w:rPr>
            </w:pPr>
            <w:r w:rsidRPr="00FE5FC8">
              <w:rPr>
                <w:rFonts w:ascii="Calibri" w:hAnsi="Calibri"/>
                <w:b/>
                <w:kern w:val="2"/>
              </w:rPr>
              <w:t>Reviewer Comments:</w:t>
            </w:r>
          </w:p>
          <w:p w:rsidR="005E1A9F" w:rsidRDefault="005E1A9F" w:rsidP="00FE58E4">
            <w:pPr>
              <w:contextualSpacing/>
              <w:rPr>
                <w:rFonts w:ascii="Calibri" w:hAnsi="Calibri"/>
                <w:b/>
                <w:kern w:val="2"/>
              </w:rPr>
            </w:pPr>
          </w:p>
          <w:p w:rsidR="005E1A9F" w:rsidRPr="00FE5FC8" w:rsidRDefault="005E1A9F" w:rsidP="00FE58E4">
            <w:pPr>
              <w:contextualSpacing/>
              <w:rPr>
                <w:rFonts w:ascii="Calibri" w:hAnsi="Calibri"/>
                <w:b/>
                <w:kern w:val="2"/>
              </w:rPr>
            </w:pPr>
          </w:p>
        </w:tc>
      </w:tr>
      <w:tr w:rsidR="00F300CF" w:rsidRPr="00FE5FC8" w:rsidTr="00921177">
        <w:trPr>
          <w:cantSplit/>
          <w:jc w:val="center"/>
        </w:trPr>
        <w:tc>
          <w:tcPr>
            <w:tcW w:w="4517" w:type="pct"/>
            <w:gridSpan w:val="4"/>
            <w:tcBorders>
              <w:bottom w:val="single" w:sz="4" w:space="0" w:color="000000"/>
            </w:tcBorders>
            <w:shd w:val="clear" w:color="auto" w:fill="DBE5F1"/>
            <w:vAlign w:val="bottom"/>
          </w:tcPr>
          <w:p w:rsidR="00F300CF" w:rsidRPr="00FE5FC8" w:rsidRDefault="00F300CF" w:rsidP="00887496">
            <w:pPr>
              <w:ind w:left="81" w:firstLine="18"/>
              <w:contextualSpacing/>
              <w:jc w:val="right"/>
              <w:rPr>
                <w:kern w:val="2"/>
              </w:rPr>
            </w:pPr>
            <w:r w:rsidRPr="00FE5FC8">
              <w:rPr>
                <w:rFonts w:ascii="Calibri" w:hAnsi="Calibri"/>
                <w:b/>
                <w:kern w:val="2"/>
              </w:rPr>
              <w:t>TOTAL POINTS</w:t>
            </w:r>
          </w:p>
        </w:tc>
        <w:tc>
          <w:tcPr>
            <w:tcW w:w="242" w:type="pct"/>
            <w:tcBorders>
              <w:bottom w:val="single" w:sz="4" w:space="0" w:color="000000"/>
              <w:right w:val="nil"/>
            </w:tcBorders>
            <w:vAlign w:val="bottom"/>
          </w:tcPr>
          <w:p w:rsidR="00F300CF" w:rsidRPr="00FE5FC8" w:rsidRDefault="00F300CF" w:rsidP="00F300CF">
            <w:pPr>
              <w:contextualSpacing/>
              <w:jc w:val="right"/>
              <w:rPr>
                <w:kern w:val="2"/>
              </w:rPr>
            </w:pPr>
          </w:p>
        </w:tc>
        <w:tc>
          <w:tcPr>
            <w:tcW w:w="241" w:type="pct"/>
            <w:tcBorders>
              <w:left w:val="nil"/>
              <w:bottom w:val="single" w:sz="4" w:space="0" w:color="000000"/>
            </w:tcBorders>
            <w:vAlign w:val="bottom"/>
          </w:tcPr>
          <w:p w:rsidR="00F300CF" w:rsidRPr="00FE5FC8" w:rsidRDefault="00F300CF" w:rsidP="00F300CF">
            <w:pPr>
              <w:contextualSpacing/>
              <w:rPr>
                <w:kern w:val="2"/>
              </w:rPr>
            </w:pPr>
            <w:r w:rsidRPr="00FE5FC8">
              <w:rPr>
                <w:b/>
                <w:kern w:val="2"/>
              </w:rPr>
              <w:t>/10</w:t>
            </w:r>
          </w:p>
        </w:tc>
      </w:tr>
    </w:tbl>
    <w:p w:rsidR="006110AB" w:rsidRDefault="006110AB" w:rsidP="006110AB">
      <w:pPr>
        <w:rPr>
          <w:rFonts w:ascii="Verdana" w:hAnsi="Verdana" w:cs="Arial"/>
          <w:strike/>
          <w:color w:val="FF0000"/>
          <w:kern w:val="2"/>
        </w:rPr>
      </w:pPr>
    </w:p>
    <w:p w:rsidR="005E1A9F" w:rsidRPr="00FE5FC8" w:rsidRDefault="005E1A9F" w:rsidP="006110AB">
      <w:pPr>
        <w:rPr>
          <w:rFonts w:ascii="Verdana" w:hAnsi="Verdana" w:cs="Arial"/>
          <w:strike/>
          <w:color w:val="FF0000"/>
          <w:kern w:val="2"/>
        </w:rPr>
      </w:pP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1E0" w:firstRow="1" w:lastRow="1" w:firstColumn="1" w:lastColumn="1" w:noHBand="0" w:noVBand="0"/>
      </w:tblPr>
      <w:tblGrid>
        <w:gridCol w:w="5768"/>
        <w:gridCol w:w="352"/>
        <w:gridCol w:w="264"/>
        <w:gridCol w:w="599"/>
        <w:gridCol w:w="378"/>
        <w:gridCol w:w="662"/>
        <w:gridCol w:w="315"/>
        <w:gridCol w:w="213"/>
        <w:gridCol w:w="527"/>
        <w:gridCol w:w="147"/>
        <w:gridCol w:w="533"/>
        <w:gridCol w:w="462"/>
      </w:tblGrid>
      <w:tr w:rsidR="006110AB" w:rsidRPr="00FE5FC8" w:rsidTr="00C046E3">
        <w:trPr>
          <w:cantSplit/>
          <w:jc w:val="center"/>
        </w:trPr>
        <w:tc>
          <w:tcPr>
            <w:tcW w:w="3123" w:type="pct"/>
            <w:gridSpan w:val="3"/>
            <w:tcBorders>
              <w:bottom w:val="single" w:sz="4" w:space="0" w:color="000000"/>
            </w:tcBorders>
            <w:shd w:val="clear" w:color="auto" w:fill="DBE5F1"/>
            <w:vAlign w:val="center"/>
          </w:tcPr>
          <w:p w:rsidR="00F300CF" w:rsidRPr="00FE5FC8" w:rsidRDefault="006110AB" w:rsidP="00853040">
            <w:pPr>
              <w:pStyle w:val="Heading1"/>
              <w:pBdr>
                <w:bottom w:val="none" w:sz="0" w:space="0" w:color="auto"/>
              </w:pBdr>
              <w:rPr>
                <w:kern w:val="2"/>
              </w:rPr>
            </w:pPr>
            <w:bookmarkStart w:id="112" w:name="_Toc453668578"/>
            <w:bookmarkStart w:id="113" w:name="_Toc453680690"/>
            <w:bookmarkStart w:id="114" w:name="_Toc454523879"/>
            <w:bookmarkStart w:id="115" w:name="_Toc455555751"/>
            <w:r w:rsidRPr="00FE5FC8">
              <w:rPr>
                <w:kern w:val="2"/>
              </w:rPr>
              <w:lastRenderedPageBreak/>
              <w:t xml:space="preserve">Section E: Budget Narrative </w:t>
            </w:r>
            <w:r w:rsidR="00F300CF" w:rsidRPr="00FE5FC8">
              <w:rPr>
                <w:kern w:val="2"/>
              </w:rPr>
              <w:t>&amp;</w:t>
            </w:r>
            <w:r w:rsidRPr="00FE5FC8">
              <w:rPr>
                <w:kern w:val="2"/>
              </w:rPr>
              <w:t xml:space="preserve"> Electronic Budget </w:t>
            </w:r>
            <w:bookmarkEnd w:id="112"/>
            <w:bookmarkEnd w:id="113"/>
            <w:bookmarkEnd w:id="114"/>
            <w:r w:rsidR="00AB1F50">
              <w:rPr>
                <w:kern w:val="2"/>
              </w:rPr>
              <w:t>Spreadsheet</w:t>
            </w:r>
            <w:bookmarkEnd w:id="115"/>
          </w:p>
          <w:p w:rsidR="006110AB" w:rsidRPr="00FE5BFA" w:rsidRDefault="006110AB" w:rsidP="00FE5BFA">
            <w:pPr>
              <w:contextualSpacing/>
              <w:rPr>
                <w:i/>
                <w:kern w:val="2"/>
                <w:sz w:val="20"/>
                <w:szCs w:val="20"/>
              </w:rPr>
            </w:pPr>
            <w:r w:rsidRPr="00FE5BFA">
              <w:rPr>
                <w:rFonts w:ascii="Calibri" w:hAnsi="Calibri" w:cs="Arial"/>
                <w:i/>
                <w:kern w:val="2"/>
                <w:sz w:val="20"/>
                <w:szCs w:val="20"/>
              </w:rPr>
              <w:t>(</w:t>
            </w:r>
            <w:r w:rsidR="00FE5BFA" w:rsidRPr="00FE5BFA">
              <w:rPr>
                <w:rFonts w:ascii="Calibri" w:hAnsi="Calibri" w:cs="Arial"/>
                <w:i/>
                <w:kern w:val="2"/>
                <w:sz w:val="20"/>
                <w:szCs w:val="20"/>
              </w:rPr>
              <w:t xml:space="preserve">Attach electronic budget </w:t>
            </w:r>
            <w:r w:rsidR="00AB1F50">
              <w:rPr>
                <w:rFonts w:ascii="Calibri" w:hAnsi="Calibri" w:cs="Arial"/>
                <w:i/>
                <w:kern w:val="2"/>
                <w:sz w:val="20"/>
                <w:szCs w:val="20"/>
              </w:rPr>
              <w:t>spreadsheet</w:t>
            </w:r>
            <w:r w:rsidR="00FE5BFA" w:rsidRPr="00FE5BFA">
              <w:rPr>
                <w:rFonts w:ascii="Calibri" w:hAnsi="Calibri" w:cs="Arial"/>
                <w:i/>
                <w:kern w:val="2"/>
                <w:sz w:val="20"/>
                <w:szCs w:val="20"/>
              </w:rPr>
              <w:t xml:space="preserve"> at the end of the narrative (sections A-E). </w:t>
            </w:r>
            <w:r w:rsidR="003C7C84">
              <w:rPr>
                <w:rFonts w:ascii="Calibri" w:hAnsi="Calibri" w:cs="Arial"/>
                <w:i/>
                <w:kern w:val="2"/>
                <w:sz w:val="20"/>
                <w:szCs w:val="20"/>
              </w:rPr>
              <w:t xml:space="preserve">Submit your budget as a separate Excel file along with your application. </w:t>
            </w:r>
            <w:r w:rsidR="00FE5BFA" w:rsidRPr="00FE5BFA">
              <w:rPr>
                <w:rFonts w:ascii="Calibri" w:hAnsi="Calibri" w:cs="Arial"/>
                <w:i/>
                <w:kern w:val="2"/>
                <w:sz w:val="20"/>
                <w:szCs w:val="20"/>
              </w:rPr>
              <w:t xml:space="preserve">Excel file of </w:t>
            </w:r>
            <w:r w:rsidRPr="00FE5BFA">
              <w:rPr>
                <w:rFonts w:ascii="Calibri" w:hAnsi="Calibri" w:cs="Arial"/>
                <w:i/>
                <w:kern w:val="2"/>
                <w:sz w:val="20"/>
                <w:szCs w:val="20"/>
              </w:rPr>
              <w:t>Electronic Budget does not count toward page limit</w:t>
            </w:r>
            <w:r w:rsidR="00FE5BFA" w:rsidRPr="00FE5BFA">
              <w:rPr>
                <w:rFonts w:ascii="Calibri" w:hAnsi="Calibri" w:cs="Arial"/>
                <w:i/>
                <w:kern w:val="2"/>
                <w:sz w:val="20"/>
                <w:szCs w:val="20"/>
              </w:rPr>
              <w:t>.</w:t>
            </w:r>
            <w:r w:rsidRPr="00FE5BFA">
              <w:rPr>
                <w:rFonts w:ascii="Calibri" w:hAnsi="Calibri" w:cs="Arial"/>
                <w:i/>
                <w:kern w:val="2"/>
                <w:sz w:val="20"/>
                <w:szCs w:val="20"/>
              </w:rPr>
              <w:t>)</w:t>
            </w:r>
          </w:p>
        </w:tc>
        <w:tc>
          <w:tcPr>
            <w:tcW w:w="478" w:type="pct"/>
            <w:gridSpan w:val="2"/>
            <w:tcBorders>
              <w:bottom w:val="single" w:sz="4" w:space="0" w:color="000000"/>
            </w:tcBorders>
            <w:shd w:val="clear" w:color="auto" w:fill="DBE5F1"/>
            <w:vAlign w:val="bottom"/>
          </w:tcPr>
          <w:p w:rsidR="006110AB" w:rsidRPr="00FE5FC8" w:rsidRDefault="006110AB" w:rsidP="00F300CF">
            <w:pPr>
              <w:spacing w:before="60" w:after="60"/>
              <w:contextualSpacing/>
              <w:jc w:val="center"/>
              <w:rPr>
                <w:rFonts w:ascii="Calibri" w:hAnsi="Calibri"/>
                <w:b/>
                <w:kern w:val="2"/>
                <w:sz w:val="16"/>
                <w:szCs w:val="16"/>
              </w:rPr>
            </w:pPr>
            <w:r w:rsidRPr="00FE5FC8">
              <w:rPr>
                <w:rFonts w:ascii="Calibri" w:hAnsi="Calibri"/>
                <w:b/>
                <w:kern w:val="2"/>
                <w:sz w:val="16"/>
                <w:szCs w:val="16"/>
              </w:rPr>
              <w:t>Inadequate</w:t>
            </w:r>
          </w:p>
          <w:p w:rsidR="006110AB" w:rsidRPr="00FE5FC8" w:rsidRDefault="006110AB" w:rsidP="00F300CF">
            <w:pPr>
              <w:spacing w:before="60" w:after="60"/>
              <w:contextualSpacing/>
              <w:jc w:val="center"/>
              <w:rPr>
                <w:rFonts w:ascii="Calibri" w:hAnsi="Calibri"/>
                <w:b/>
                <w:kern w:val="2"/>
                <w:sz w:val="16"/>
                <w:szCs w:val="16"/>
              </w:rPr>
            </w:pPr>
            <w:r w:rsidRPr="00FE5FC8">
              <w:rPr>
                <w:rFonts w:ascii="Calibri" w:hAnsi="Calibri"/>
                <w:b/>
                <w:kern w:val="2"/>
                <w:sz w:val="16"/>
                <w:szCs w:val="16"/>
              </w:rPr>
              <w:t>(information not provided)</w:t>
            </w:r>
          </w:p>
        </w:tc>
        <w:tc>
          <w:tcPr>
            <w:tcW w:w="478" w:type="pct"/>
            <w:gridSpan w:val="2"/>
            <w:tcBorders>
              <w:bottom w:val="single" w:sz="4" w:space="0" w:color="000000"/>
            </w:tcBorders>
            <w:shd w:val="clear" w:color="auto" w:fill="DBE5F1"/>
            <w:vAlign w:val="bottom"/>
          </w:tcPr>
          <w:p w:rsidR="006110AB" w:rsidRPr="00FE5FC8" w:rsidRDefault="006110AB" w:rsidP="00F300CF">
            <w:pPr>
              <w:spacing w:before="60" w:after="60"/>
              <w:contextualSpacing/>
              <w:jc w:val="center"/>
              <w:rPr>
                <w:rFonts w:ascii="Calibri" w:hAnsi="Calibri"/>
                <w:b/>
                <w:kern w:val="2"/>
                <w:sz w:val="16"/>
                <w:szCs w:val="16"/>
              </w:rPr>
            </w:pPr>
            <w:r w:rsidRPr="00FE5FC8">
              <w:rPr>
                <w:rFonts w:ascii="Calibri" w:hAnsi="Calibri"/>
                <w:b/>
                <w:kern w:val="2"/>
                <w:sz w:val="16"/>
                <w:szCs w:val="16"/>
              </w:rPr>
              <w:t>Minimal</w:t>
            </w:r>
          </w:p>
          <w:p w:rsidR="006110AB" w:rsidRPr="00FE5FC8" w:rsidRDefault="006110AB" w:rsidP="00F300CF">
            <w:pPr>
              <w:spacing w:before="60" w:after="60"/>
              <w:contextualSpacing/>
              <w:jc w:val="center"/>
              <w:rPr>
                <w:rFonts w:ascii="Calibri" w:hAnsi="Calibri"/>
                <w:b/>
                <w:kern w:val="2"/>
                <w:sz w:val="16"/>
                <w:szCs w:val="16"/>
              </w:rPr>
            </w:pPr>
            <w:r w:rsidRPr="00FE5FC8">
              <w:rPr>
                <w:rFonts w:ascii="Calibri" w:hAnsi="Calibri"/>
                <w:b/>
                <w:kern w:val="2"/>
                <w:sz w:val="16"/>
                <w:szCs w:val="16"/>
              </w:rPr>
              <w:t>(requires additional clarification)</w:t>
            </w:r>
          </w:p>
        </w:tc>
        <w:tc>
          <w:tcPr>
            <w:tcW w:w="434" w:type="pct"/>
            <w:gridSpan w:val="3"/>
            <w:tcBorders>
              <w:bottom w:val="single" w:sz="4" w:space="0" w:color="000000"/>
            </w:tcBorders>
            <w:shd w:val="clear" w:color="auto" w:fill="DBE5F1"/>
            <w:vAlign w:val="bottom"/>
          </w:tcPr>
          <w:p w:rsidR="006110AB" w:rsidRPr="00FE5FC8" w:rsidRDefault="006110AB" w:rsidP="00F300CF">
            <w:pPr>
              <w:spacing w:before="60" w:after="60"/>
              <w:contextualSpacing/>
              <w:jc w:val="center"/>
              <w:rPr>
                <w:rFonts w:ascii="Calibri" w:hAnsi="Calibri"/>
                <w:b/>
                <w:kern w:val="2"/>
                <w:sz w:val="16"/>
                <w:szCs w:val="16"/>
              </w:rPr>
            </w:pPr>
            <w:r w:rsidRPr="00FE5FC8">
              <w:rPr>
                <w:b/>
                <w:kern w:val="2"/>
                <w:sz w:val="16"/>
                <w:szCs w:val="16"/>
              </w:rPr>
              <w:t>Adequate</w:t>
            </w:r>
            <w:r w:rsidRPr="00FE5FC8">
              <w:rPr>
                <w:rFonts w:ascii="Calibri" w:hAnsi="Calibri"/>
                <w:b/>
                <w:kern w:val="2"/>
                <w:sz w:val="16"/>
                <w:szCs w:val="16"/>
              </w:rPr>
              <w:t xml:space="preserve"> (clear and complete)</w:t>
            </w:r>
          </w:p>
        </w:tc>
        <w:tc>
          <w:tcPr>
            <w:tcW w:w="487" w:type="pct"/>
            <w:gridSpan w:val="2"/>
            <w:tcBorders>
              <w:bottom w:val="single" w:sz="4" w:space="0" w:color="000000"/>
            </w:tcBorders>
            <w:shd w:val="clear" w:color="auto" w:fill="DBE5F1"/>
            <w:vAlign w:val="bottom"/>
          </w:tcPr>
          <w:p w:rsidR="006110AB" w:rsidRPr="00FE5FC8" w:rsidRDefault="006110AB" w:rsidP="00F300CF">
            <w:pPr>
              <w:spacing w:before="60" w:after="60"/>
              <w:contextualSpacing/>
              <w:jc w:val="center"/>
              <w:rPr>
                <w:rFonts w:ascii="Calibri" w:hAnsi="Calibri"/>
                <w:b/>
                <w:kern w:val="2"/>
                <w:sz w:val="16"/>
                <w:szCs w:val="16"/>
              </w:rPr>
            </w:pPr>
            <w:r w:rsidRPr="00FE5FC8">
              <w:rPr>
                <w:rFonts w:ascii="Calibri" w:hAnsi="Calibri"/>
                <w:b/>
                <w:kern w:val="2"/>
                <w:sz w:val="16"/>
                <w:szCs w:val="16"/>
              </w:rPr>
              <w:t>Excellent</w:t>
            </w:r>
          </w:p>
          <w:p w:rsidR="006110AB" w:rsidRPr="00FE5FC8" w:rsidRDefault="006110AB" w:rsidP="00F300CF">
            <w:pPr>
              <w:spacing w:before="60" w:after="60"/>
              <w:contextualSpacing/>
              <w:jc w:val="center"/>
              <w:rPr>
                <w:rFonts w:ascii="Calibri" w:hAnsi="Calibri"/>
                <w:b/>
                <w:kern w:val="2"/>
                <w:sz w:val="16"/>
                <w:szCs w:val="16"/>
              </w:rPr>
            </w:pPr>
            <w:r w:rsidRPr="00FE5FC8">
              <w:rPr>
                <w:rFonts w:ascii="Calibri" w:hAnsi="Calibri"/>
                <w:b/>
                <w:kern w:val="2"/>
                <w:sz w:val="16"/>
                <w:szCs w:val="16"/>
              </w:rPr>
              <w:t>(concise and thoroughly developed)</w:t>
            </w:r>
          </w:p>
        </w:tc>
      </w:tr>
      <w:tr w:rsidR="00FE5BFA" w:rsidRPr="00FE5FC8" w:rsidTr="00C046E3">
        <w:trPr>
          <w:cantSplit/>
          <w:jc w:val="center"/>
        </w:trPr>
        <w:tc>
          <w:tcPr>
            <w:tcW w:w="3123" w:type="pct"/>
            <w:gridSpan w:val="3"/>
            <w:tcBorders>
              <w:bottom w:val="single" w:sz="4" w:space="0" w:color="000000"/>
            </w:tcBorders>
            <w:shd w:val="clear" w:color="auto" w:fill="FFFFFF" w:themeFill="background1"/>
            <w:vAlign w:val="center"/>
          </w:tcPr>
          <w:p w:rsidR="00FE5BFA" w:rsidRPr="00FE5BFA" w:rsidRDefault="00FE5BFA" w:rsidP="00F46241">
            <w:pPr>
              <w:pStyle w:val="Heading1"/>
              <w:numPr>
                <w:ilvl w:val="0"/>
                <w:numId w:val="19"/>
              </w:numPr>
              <w:pBdr>
                <w:bottom w:val="none" w:sz="0" w:space="0" w:color="auto"/>
              </w:pBdr>
              <w:ind w:left="387"/>
              <w:rPr>
                <w:b w:val="0"/>
                <w:kern w:val="2"/>
                <w:sz w:val="22"/>
                <w:szCs w:val="22"/>
              </w:rPr>
            </w:pPr>
            <w:bookmarkStart w:id="116" w:name="_Toc453668579"/>
            <w:bookmarkStart w:id="117" w:name="_Toc453680691"/>
            <w:bookmarkStart w:id="118" w:name="_Toc454523880"/>
            <w:bookmarkStart w:id="119" w:name="_Toc455555752"/>
            <w:r w:rsidRPr="00FE5BFA">
              <w:rPr>
                <w:b w:val="0"/>
                <w:kern w:val="2"/>
                <w:sz w:val="22"/>
                <w:szCs w:val="22"/>
              </w:rPr>
              <w:t xml:space="preserve">Describe all expenditures contained in the electronic budget </w:t>
            </w:r>
            <w:r w:rsidR="00AB1F50">
              <w:rPr>
                <w:b w:val="0"/>
                <w:kern w:val="2"/>
                <w:sz w:val="22"/>
                <w:szCs w:val="22"/>
              </w:rPr>
              <w:t>spreadsheet</w:t>
            </w:r>
            <w:r w:rsidRPr="00FE5BFA">
              <w:rPr>
                <w:b w:val="0"/>
                <w:kern w:val="2"/>
                <w:sz w:val="22"/>
                <w:szCs w:val="22"/>
              </w:rPr>
              <w:t xml:space="preserve"> and connect to project goals and activities. The costs of the proposed project (as presented in the electronic budget and budget narrative) shall be reasonable and the budget sufficient in relation to the objectives, design, scope and sustainability of project activities.</w:t>
            </w:r>
            <w:bookmarkEnd w:id="116"/>
            <w:bookmarkEnd w:id="117"/>
            <w:bookmarkEnd w:id="118"/>
            <w:bookmarkEnd w:id="119"/>
          </w:p>
        </w:tc>
        <w:tc>
          <w:tcPr>
            <w:tcW w:w="478" w:type="pct"/>
            <w:gridSpan w:val="2"/>
            <w:tcBorders>
              <w:bottom w:val="single" w:sz="4" w:space="0" w:color="000000"/>
            </w:tcBorders>
            <w:shd w:val="clear" w:color="auto" w:fill="FFFFFF" w:themeFill="background1"/>
            <w:vAlign w:val="center"/>
          </w:tcPr>
          <w:p w:rsidR="00FE5BFA" w:rsidRPr="00FE5FC8" w:rsidRDefault="00FE5BFA" w:rsidP="00FE5BFA">
            <w:pPr>
              <w:spacing w:before="60" w:after="60"/>
              <w:contextualSpacing/>
              <w:jc w:val="center"/>
              <w:rPr>
                <w:rFonts w:ascii="Calibri" w:hAnsi="Calibri"/>
                <w:b/>
                <w:kern w:val="2"/>
                <w:sz w:val="16"/>
                <w:szCs w:val="16"/>
              </w:rPr>
            </w:pPr>
            <w:r w:rsidRPr="00FE5FC8">
              <w:rPr>
                <w:kern w:val="2"/>
              </w:rPr>
              <w:t>0</w:t>
            </w:r>
          </w:p>
        </w:tc>
        <w:tc>
          <w:tcPr>
            <w:tcW w:w="478" w:type="pct"/>
            <w:gridSpan w:val="2"/>
            <w:tcBorders>
              <w:bottom w:val="single" w:sz="4" w:space="0" w:color="000000"/>
            </w:tcBorders>
            <w:shd w:val="clear" w:color="auto" w:fill="FFFFFF" w:themeFill="background1"/>
            <w:vAlign w:val="center"/>
          </w:tcPr>
          <w:p w:rsidR="00FE5BFA" w:rsidRPr="00FE5FC8" w:rsidRDefault="00FE5BFA" w:rsidP="00FE5BFA">
            <w:pPr>
              <w:spacing w:before="60" w:after="60"/>
              <w:contextualSpacing/>
              <w:jc w:val="center"/>
              <w:rPr>
                <w:rFonts w:ascii="Calibri" w:hAnsi="Calibri"/>
                <w:b/>
                <w:kern w:val="2"/>
                <w:sz w:val="16"/>
                <w:szCs w:val="16"/>
              </w:rPr>
            </w:pPr>
            <w:r w:rsidRPr="00FE5FC8">
              <w:rPr>
                <w:kern w:val="2"/>
              </w:rPr>
              <w:t>3</w:t>
            </w:r>
          </w:p>
        </w:tc>
        <w:tc>
          <w:tcPr>
            <w:tcW w:w="434" w:type="pct"/>
            <w:gridSpan w:val="3"/>
            <w:tcBorders>
              <w:bottom w:val="single" w:sz="4" w:space="0" w:color="000000"/>
            </w:tcBorders>
            <w:shd w:val="clear" w:color="auto" w:fill="FFFFFF" w:themeFill="background1"/>
            <w:vAlign w:val="center"/>
          </w:tcPr>
          <w:p w:rsidR="00FE5BFA" w:rsidRPr="00FE5FC8" w:rsidRDefault="00FE5BFA" w:rsidP="00FE5BFA">
            <w:pPr>
              <w:spacing w:before="60" w:after="60"/>
              <w:contextualSpacing/>
              <w:jc w:val="center"/>
              <w:rPr>
                <w:b/>
                <w:kern w:val="2"/>
                <w:sz w:val="16"/>
                <w:szCs w:val="16"/>
              </w:rPr>
            </w:pPr>
            <w:r w:rsidRPr="00FE5FC8">
              <w:rPr>
                <w:kern w:val="2"/>
              </w:rPr>
              <w:t>5</w:t>
            </w:r>
          </w:p>
        </w:tc>
        <w:tc>
          <w:tcPr>
            <w:tcW w:w="487" w:type="pct"/>
            <w:gridSpan w:val="2"/>
            <w:tcBorders>
              <w:bottom w:val="single" w:sz="4" w:space="0" w:color="000000"/>
            </w:tcBorders>
            <w:shd w:val="clear" w:color="auto" w:fill="FFFFFF" w:themeFill="background1"/>
            <w:vAlign w:val="center"/>
          </w:tcPr>
          <w:p w:rsidR="00FE5BFA" w:rsidRPr="00FE5FC8" w:rsidRDefault="00FE5BFA" w:rsidP="00FE5BFA">
            <w:pPr>
              <w:spacing w:before="60" w:after="60"/>
              <w:contextualSpacing/>
              <w:jc w:val="center"/>
              <w:rPr>
                <w:rFonts w:ascii="Calibri" w:hAnsi="Calibri"/>
                <w:b/>
                <w:kern w:val="2"/>
                <w:sz w:val="16"/>
                <w:szCs w:val="16"/>
              </w:rPr>
            </w:pPr>
            <w:r w:rsidRPr="00FE5FC8">
              <w:rPr>
                <w:kern w:val="2"/>
              </w:rPr>
              <w:t>10</w:t>
            </w:r>
          </w:p>
        </w:tc>
      </w:tr>
      <w:tr w:rsidR="00FE5BFA" w:rsidRPr="00FE5FC8" w:rsidTr="00C046E3">
        <w:trPr>
          <w:cantSplit/>
          <w:jc w:val="center"/>
        </w:trPr>
        <w:tc>
          <w:tcPr>
            <w:tcW w:w="3123" w:type="pct"/>
            <w:gridSpan w:val="3"/>
            <w:tcBorders>
              <w:bottom w:val="single" w:sz="4" w:space="0" w:color="000000"/>
            </w:tcBorders>
            <w:vAlign w:val="center"/>
          </w:tcPr>
          <w:p w:rsidR="00FE5BFA" w:rsidRPr="00FE5BFA" w:rsidRDefault="00FE5BFA" w:rsidP="00FE5BFA">
            <w:pPr>
              <w:pStyle w:val="ListParagraph"/>
              <w:numPr>
                <w:ilvl w:val="0"/>
                <w:numId w:val="19"/>
              </w:numPr>
              <w:ind w:left="387"/>
              <w:rPr>
                <w:rFonts w:ascii="Calibri" w:hAnsi="Calibri" w:cs="Arial"/>
                <w:bCs/>
                <w:kern w:val="2"/>
              </w:rPr>
            </w:pPr>
            <w:r w:rsidRPr="00FE5BFA">
              <w:rPr>
                <w:rFonts w:ascii="Calibri" w:hAnsi="Calibri" w:cs="Arial"/>
                <w:bCs/>
                <w:kern w:val="2"/>
              </w:rPr>
              <w:t xml:space="preserve">Demonstrate how the funds awarded </w:t>
            </w:r>
            <w:r w:rsidRPr="00FE5BFA">
              <w:rPr>
                <w:rFonts w:ascii="Calibri" w:hAnsi="Calibri" w:cs="Arial"/>
                <w:kern w:val="2"/>
              </w:rPr>
              <w:t xml:space="preserve">under the program will be used to supplement the level of funds available for authorized programs and activities, and will </w:t>
            </w:r>
            <w:r w:rsidRPr="00FE5BFA">
              <w:rPr>
                <w:rFonts w:ascii="Calibri" w:hAnsi="Calibri" w:cs="Arial"/>
                <w:b/>
                <w:kern w:val="2"/>
              </w:rPr>
              <w:t>not supplant</w:t>
            </w:r>
            <w:r w:rsidRPr="00FE5BFA">
              <w:rPr>
                <w:rFonts w:ascii="Calibri" w:hAnsi="Calibri" w:cs="Arial"/>
                <w:kern w:val="2"/>
              </w:rPr>
              <w:t xml:space="preserve"> federal, state, local, or non-federal funds.</w:t>
            </w:r>
          </w:p>
        </w:tc>
        <w:tc>
          <w:tcPr>
            <w:tcW w:w="478" w:type="pct"/>
            <w:gridSpan w:val="2"/>
            <w:tcBorders>
              <w:bottom w:val="single" w:sz="4" w:space="0" w:color="000000"/>
            </w:tcBorders>
            <w:vAlign w:val="center"/>
          </w:tcPr>
          <w:p w:rsidR="00FE5BFA" w:rsidRPr="00FE5FC8" w:rsidRDefault="00FE5BFA" w:rsidP="00FE5BFA">
            <w:pPr>
              <w:ind w:left="72" w:firstLine="18"/>
              <w:contextualSpacing/>
              <w:jc w:val="center"/>
              <w:rPr>
                <w:kern w:val="2"/>
              </w:rPr>
            </w:pPr>
            <w:r w:rsidRPr="00FE5FC8">
              <w:rPr>
                <w:kern w:val="2"/>
              </w:rPr>
              <w:t>0</w:t>
            </w:r>
          </w:p>
        </w:tc>
        <w:tc>
          <w:tcPr>
            <w:tcW w:w="478" w:type="pct"/>
            <w:gridSpan w:val="2"/>
            <w:tcBorders>
              <w:bottom w:val="single" w:sz="4" w:space="0" w:color="000000"/>
            </w:tcBorders>
            <w:vAlign w:val="center"/>
          </w:tcPr>
          <w:p w:rsidR="00FE5BFA" w:rsidRPr="00FE5FC8" w:rsidRDefault="00FE5BFA" w:rsidP="00FE5BFA">
            <w:pPr>
              <w:ind w:left="77" w:firstLine="18"/>
              <w:contextualSpacing/>
              <w:jc w:val="center"/>
              <w:rPr>
                <w:kern w:val="2"/>
              </w:rPr>
            </w:pPr>
            <w:r w:rsidRPr="00FE5FC8">
              <w:rPr>
                <w:kern w:val="2"/>
              </w:rPr>
              <w:t>1</w:t>
            </w:r>
          </w:p>
        </w:tc>
        <w:tc>
          <w:tcPr>
            <w:tcW w:w="434" w:type="pct"/>
            <w:gridSpan w:val="3"/>
            <w:tcBorders>
              <w:bottom w:val="single" w:sz="4" w:space="0" w:color="000000"/>
            </w:tcBorders>
            <w:vAlign w:val="center"/>
          </w:tcPr>
          <w:p w:rsidR="00FE5BFA" w:rsidRPr="00FE5FC8" w:rsidRDefault="00FE5BFA" w:rsidP="00FE5BFA">
            <w:pPr>
              <w:ind w:left="81" w:firstLine="18"/>
              <w:contextualSpacing/>
              <w:jc w:val="center"/>
              <w:rPr>
                <w:kern w:val="2"/>
              </w:rPr>
            </w:pPr>
            <w:r w:rsidRPr="00FE5FC8">
              <w:rPr>
                <w:kern w:val="2"/>
              </w:rPr>
              <w:t>3</w:t>
            </w:r>
          </w:p>
        </w:tc>
        <w:tc>
          <w:tcPr>
            <w:tcW w:w="487" w:type="pct"/>
            <w:gridSpan w:val="2"/>
            <w:tcBorders>
              <w:bottom w:val="single" w:sz="4" w:space="0" w:color="000000"/>
            </w:tcBorders>
            <w:vAlign w:val="center"/>
          </w:tcPr>
          <w:p w:rsidR="00FE5BFA" w:rsidRPr="00FE5FC8" w:rsidRDefault="00FE5BFA" w:rsidP="00FE5BFA">
            <w:pPr>
              <w:ind w:left="86" w:firstLine="18"/>
              <w:contextualSpacing/>
              <w:jc w:val="center"/>
              <w:rPr>
                <w:kern w:val="2"/>
              </w:rPr>
            </w:pPr>
            <w:r w:rsidRPr="00FE5FC8">
              <w:rPr>
                <w:kern w:val="2"/>
              </w:rPr>
              <w:t>5</w:t>
            </w:r>
          </w:p>
        </w:tc>
      </w:tr>
      <w:tr w:rsidR="00FE5BFA" w:rsidRPr="00FE5FC8" w:rsidTr="00C046E3">
        <w:trPr>
          <w:cantSplit/>
          <w:jc w:val="center"/>
        </w:trPr>
        <w:tc>
          <w:tcPr>
            <w:tcW w:w="2822" w:type="pct"/>
            <w:tcBorders>
              <w:bottom w:val="single" w:sz="4" w:space="0" w:color="000000"/>
            </w:tcBorders>
            <w:shd w:val="clear" w:color="auto" w:fill="000000" w:themeFill="text1"/>
            <w:vAlign w:val="center"/>
          </w:tcPr>
          <w:p w:rsidR="00FE5BFA" w:rsidRPr="00FE5FC8" w:rsidRDefault="00FE5BFA" w:rsidP="00FE5BFA">
            <w:pPr>
              <w:ind w:left="297" w:hanging="328"/>
              <w:rPr>
                <w:rFonts w:ascii="Calibri" w:hAnsi="Calibri" w:cs="Arial"/>
                <w:b/>
                <w:bCs/>
                <w:kern w:val="2"/>
              </w:rPr>
            </w:pPr>
            <w:r w:rsidRPr="00FE5FC8">
              <w:rPr>
                <w:rFonts w:ascii="Calibri" w:hAnsi="Calibri" w:cs="Arial"/>
                <w:b/>
                <w:bCs/>
                <w:kern w:val="2"/>
              </w:rPr>
              <w:t>Matching Funds</w:t>
            </w:r>
          </w:p>
        </w:tc>
        <w:tc>
          <w:tcPr>
            <w:tcW w:w="594" w:type="pct"/>
            <w:gridSpan w:val="3"/>
            <w:tcBorders>
              <w:bottom w:val="single" w:sz="4" w:space="0" w:color="000000"/>
            </w:tcBorders>
            <w:shd w:val="clear" w:color="auto" w:fill="000000" w:themeFill="text1"/>
            <w:vAlign w:val="center"/>
          </w:tcPr>
          <w:p w:rsidR="00FE5BFA" w:rsidRPr="00FE5FC8" w:rsidRDefault="00FE5BFA" w:rsidP="00FE5BFA">
            <w:pPr>
              <w:ind w:left="72" w:firstLine="18"/>
              <w:contextualSpacing/>
              <w:jc w:val="center"/>
              <w:rPr>
                <w:kern w:val="2"/>
              </w:rPr>
            </w:pPr>
          </w:p>
        </w:tc>
        <w:tc>
          <w:tcPr>
            <w:tcW w:w="509" w:type="pct"/>
            <w:gridSpan w:val="2"/>
            <w:tcBorders>
              <w:bottom w:val="single" w:sz="4" w:space="0" w:color="000000"/>
            </w:tcBorders>
            <w:shd w:val="clear" w:color="auto" w:fill="000000" w:themeFill="text1"/>
            <w:vAlign w:val="center"/>
          </w:tcPr>
          <w:p w:rsidR="00FE5BFA" w:rsidRPr="00FE5FC8" w:rsidRDefault="00FE5BFA" w:rsidP="00FE5BFA">
            <w:pPr>
              <w:ind w:left="77" w:firstLine="18"/>
              <w:contextualSpacing/>
              <w:jc w:val="center"/>
              <w:rPr>
                <w:kern w:val="2"/>
              </w:rPr>
            </w:pPr>
          </w:p>
        </w:tc>
        <w:tc>
          <w:tcPr>
            <w:tcW w:w="516" w:type="pct"/>
            <w:gridSpan w:val="3"/>
            <w:tcBorders>
              <w:bottom w:val="single" w:sz="4" w:space="0" w:color="000000"/>
            </w:tcBorders>
            <w:shd w:val="clear" w:color="auto" w:fill="000000" w:themeFill="text1"/>
            <w:vAlign w:val="center"/>
          </w:tcPr>
          <w:p w:rsidR="00FE5BFA" w:rsidRPr="00FE5FC8" w:rsidRDefault="00FE5BFA" w:rsidP="00FE5BFA">
            <w:pPr>
              <w:ind w:left="81" w:firstLine="18"/>
              <w:contextualSpacing/>
              <w:jc w:val="center"/>
              <w:rPr>
                <w:kern w:val="2"/>
              </w:rPr>
            </w:pPr>
          </w:p>
        </w:tc>
        <w:tc>
          <w:tcPr>
            <w:tcW w:w="559" w:type="pct"/>
            <w:gridSpan w:val="3"/>
            <w:tcBorders>
              <w:bottom w:val="single" w:sz="4" w:space="0" w:color="000000"/>
            </w:tcBorders>
            <w:shd w:val="clear" w:color="auto" w:fill="000000" w:themeFill="text1"/>
            <w:vAlign w:val="center"/>
          </w:tcPr>
          <w:p w:rsidR="00FE5BFA" w:rsidRPr="00FE5FC8" w:rsidRDefault="00FE5BFA" w:rsidP="00FE5BFA">
            <w:pPr>
              <w:ind w:left="86" w:firstLine="18"/>
              <w:contextualSpacing/>
              <w:jc w:val="center"/>
              <w:rPr>
                <w:kern w:val="2"/>
              </w:rPr>
            </w:pPr>
          </w:p>
        </w:tc>
      </w:tr>
      <w:tr w:rsidR="00C046E3" w:rsidRPr="002C63E9" w:rsidTr="00C046E3">
        <w:tblPrEx>
          <w:tblCellMar>
            <w:left w:w="108" w:type="dxa"/>
            <w:right w:w="108" w:type="dxa"/>
          </w:tblCellMar>
        </w:tblPrEx>
        <w:trPr>
          <w:cantSplit/>
          <w:trHeight w:val="405"/>
          <w:jc w:val="center"/>
        </w:trPr>
        <w:tc>
          <w:tcPr>
            <w:tcW w:w="2994" w:type="pct"/>
            <w:gridSpan w:val="2"/>
            <w:vMerge w:val="restart"/>
          </w:tcPr>
          <w:p w:rsidR="00C046E3" w:rsidRPr="006E0015" w:rsidRDefault="00C046E3" w:rsidP="00850C84">
            <w:pPr>
              <w:pStyle w:val="ListParagraph"/>
              <w:numPr>
                <w:ilvl w:val="0"/>
                <w:numId w:val="20"/>
              </w:numPr>
              <w:ind w:left="427"/>
              <w:contextualSpacing w:val="0"/>
              <w:rPr>
                <w:rFonts w:cs="Arial"/>
                <w:bCs/>
              </w:rPr>
            </w:pPr>
            <w:r w:rsidRPr="006E0015">
              <w:rPr>
                <w:rFonts w:cs="Arial"/>
                <w:bCs/>
              </w:rPr>
              <w:t>Document how the provider will assure a</w:t>
            </w:r>
            <w:r w:rsidR="00F46241">
              <w:rPr>
                <w:rFonts w:cs="Arial"/>
                <w:bCs/>
              </w:rPr>
              <w:t>n</w:t>
            </w:r>
            <w:r w:rsidRPr="006E0015">
              <w:rPr>
                <w:rFonts w:cs="Arial"/>
                <w:bCs/>
              </w:rPr>
              <w:t xml:space="preserve"> 85% match rate each year of the project’s total cost with non-Federal resources.</w:t>
            </w:r>
            <w:r>
              <w:rPr>
                <w:rFonts w:cs="Arial"/>
                <w:bCs/>
              </w:rPr>
              <w:t xml:space="preserve"> I</w:t>
            </w:r>
            <w:r w:rsidRPr="006E0015">
              <w:rPr>
                <w:rFonts w:cs="Arial"/>
                <w:bCs/>
              </w:rPr>
              <w:t xml:space="preserve">dentify all sources of non-Federal </w:t>
            </w:r>
            <w:r>
              <w:rPr>
                <w:rFonts w:cs="Arial"/>
                <w:bCs/>
              </w:rPr>
              <w:t xml:space="preserve">matching </w:t>
            </w:r>
            <w:r w:rsidRPr="006E0015">
              <w:rPr>
                <w:rFonts w:cs="Arial"/>
                <w:bCs/>
              </w:rPr>
              <w:t>funds.</w:t>
            </w:r>
            <w:r>
              <w:rPr>
                <w:rFonts w:cs="Arial"/>
                <w:bCs/>
              </w:rPr>
              <w:t xml:space="preserve"> </w:t>
            </w:r>
            <w:r w:rsidRPr="002C63E9">
              <w:rPr>
                <w:rFonts w:cs="Arial"/>
                <w:b/>
                <w:bCs/>
                <w:i/>
              </w:rPr>
              <w:t>Note:</w:t>
            </w:r>
            <w:r>
              <w:rPr>
                <w:rFonts w:cs="Arial"/>
                <w:bCs/>
              </w:rPr>
              <w:t xml:space="preserve"> </w:t>
            </w:r>
            <w:r w:rsidRPr="00034199">
              <w:rPr>
                <w:rFonts w:cs="Arial"/>
                <w:bCs/>
                <w:u w:val="single"/>
              </w:rPr>
              <w:t>Applicants that do not demonstrate a</w:t>
            </w:r>
            <w:r w:rsidR="00F46241">
              <w:rPr>
                <w:rFonts w:cs="Arial"/>
                <w:bCs/>
                <w:u w:val="single"/>
              </w:rPr>
              <w:t>n</w:t>
            </w:r>
            <w:r w:rsidRPr="00034199">
              <w:rPr>
                <w:rFonts w:cs="Arial"/>
                <w:bCs/>
                <w:u w:val="single"/>
              </w:rPr>
              <w:t xml:space="preserve"> 85% match will not be considered for award.</w:t>
            </w:r>
          </w:p>
        </w:tc>
        <w:tc>
          <w:tcPr>
            <w:tcW w:w="2006" w:type="pct"/>
            <w:gridSpan w:val="10"/>
            <w:tcBorders>
              <w:bottom w:val="single" w:sz="4" w:space="0" w:color="000000"/>
            </w:tcBorders>
            <w:shd w:val="clear" w:color="auto" w:fill="DEEAF6" w:themeFill="accent1" w:themeFillTint="33"/>
            <w:vAlign w:val="center"/>
          </w:tcPr>
          <w:p w:rsidR="00C046E3" w:rsidRPr="002C63E9" w:rsidRDefault="00C046E3" w:rsidP="00850C84">
            <w:pPr>
              <w:ind w:left="86" w:firstLine="18"/>
              <w:contextualSpacing/>
              <w:jc w:val="center"/>
              <w:rPr>
                <w:b/>
                <w:sz w:val="20"/>
              </w:rPr>
            </w:pPr>
            <w:r>
              <w:rPr>
                <w:b/>
                <w:sz w:val="20"/>
              </w:rPr>
              <w:t>85% match rate</w:t>
            </w:r>
          </w:p>
        </w:tc>
      </w:tr>
      <w:tr w:rsidR="00C046E3" w:rsidRPr="002C63E9" w:rsidTr="00C046E3">
        <w:tblPrEx>
          <w:tblCellMar>
            <w:left w:w="108" w:type="dxa"/>
            <w:right w:w="108" w:type="dxa"/>
          </w:tblCellMar>
        </w:tblPrEx>
        <w:trPr>
          <w:cantSplit/>
          <w:trHeight w:val="405"/>
          <w:jc w:val="center"/>
        </w:trPr>
        <w:tc>
          <w:tcPr>
            <w:tcW w:w="2994" w:type="pct"/>
            <w:gridSpan w:val="2"/>
            <w:vMerge/>
            <w:tcBorders>
              <w:bottom w:val="single" w:sz="4" w:space="0" w:color="000000"/>
            </w:tcBorders>
          </w:tcPr>
          <w:p w:rsidR="00C046E3" w:rsidRPr="006E0015" w:rsidRDefault="00C046E3" w:rsidP="00850C84">
            <w:pPr>
              <w:pStyle w:val="ListParagraph"/>
              <w:numPr>
                <w:ilvl w:val="0"/>
                <w:numId w:val="20"/>
              </w:numPr>
              <w:ind w:left="427"/>
              <w:contextualSpacing w:val="0"/>
              <w:rPr>
                <w:rFonts w:cs="Arial"/>
                <w:bCs/>
              </w:rPr>
            </w:pPr>
          </w:p>
        </w:tc>
        <w:tc>
          <w:tcPr>
            <w:tcW w:w="1189" w:type="pct"/>
            <w:gridSpan w:val="6"/>
            <w:tcBorders>
              <w:bottom w:val="single" w:sz="4" w:space="0" w:color="000000"/>
            </w:tcBorders>
            <w:vAlign w:val="center"/>
          </w:tcPr>
          <w:p w:rsidR="00C046E3" w:rsidRPr="006E0015" w:rsidRDefault="00A179A5" w:rsidP="00850C84">
            <w:pPr>
              <w:ind w:left="77" w:firstLine="18"/>
              <w:contextualSpacing/>
              <w:jc w:val="center"/>
            </w:pPr>
            <w:sdt>
              <w:sdtPr>
                <w:rPr>
                  <w:rFonts w:ascii="Calibri" w:hAnsi="Calibri"/>
                  <w:b/>
                  <w:sz w:val="28"/>
                  <w:szCs w:val="28"/>
                </w:rPr>
                <w:id w:val="-504370753"/>
                <w14:checkbox>
                  <w14:checked w14:val="0"/>
                  <w14:checkedState w14:val="2612" w14:font="MS Gothic"/>
                  <w14:uncheckedState w14:val="2610" w14:font="MS Gothic"/>
                </w14:checkbox>
              </w:sdtPr>
              <w:sdtEndPr/>
              <w:sdtContent>
                <w:r w:rsidR="00C046E3">
                  <w:rPr>
                    <w:rFonts w:ascii="MS Gothic" w:eastAsia="MS Gothic" w:hAnsi="MS Gothic" w:hint="eastAsia"/>
                    <w:b/>
                    <w:sz w:val="28"/>
                    <w:szCs w:val="28"/>
                  </w:rPr>
                  <w:t>☐</w:t>
                </w:r>
              </w:sdtContent>
            </w:sdt>
            <w:r w:rsidR="00C046E3">
              <w:rPr>
                <w:rFonts w:ascii="Calibri" w:hAnsi="Calibri"/>
                <w:b/>
                <w:sz w:val="28"/>
                <w:szCs w:val="28"/>
              </w:rPr>
              <w:t xml:space="preserve"> No</w:t>
            </w:r>
          </w:p>
        </w:tc>
        <w:tc>
          <w:tcPr>
            <w:tcW w:w="817" w:type="pct"/>
            <w:gridSpan w:val="4"/>
            <w:tcBorders>
              <w:bottom w:val="single" w:sz="4" w:space="0" w:color="000000"/>
            </w:tcBorders>
            <w:vAlign w:val="center"/>
          </w:tcPr>
          <w:p w:rsidR="00C046E3" w:rsidRPr="002C63E9" w:rsidRDefault="00A179A5" w:rsidP="00850C84">
            <w:pPr>
              <w:ind w:left="86" w:firstLine="18"/>
              <w:contextualSpacing/>
              <w:jc w:val="center"/>
              <w:rPr>
                <w:b/>
              </w:rPr>
            </w:pPr>
            <w:sdt>
              <w:sdtPr>
                <w:rPr>
                  <w:rFonts w:ascii="Calibri" w:hAnsi="Calibri"/>
                  <w:b/>
                  <w:sz w:val="28"/>
                  <w:szCs w:val="28"/>
                </w:rPr>
                <w:id w:val="-1244330511"/>
                <w14:checkbox>
                  <w14:checked w14:val="0"/>
                  <w14:checkedState w14:val="2612" w14:font="MS Gothic"/>
                  <w14:uncheckedState w14:val="2610" w14:font="MS Gothic"/>
                </w14:checkbox>
              </w:sdtPr>
              <w:sdtEndPr/>
              <w:sdtContent>
                <w:r w:rsidR="00C046E3">
                  <w:rPr>
                    <w:rFonts w:ascii="MS Gothic" w:eastAsia="MS Gothic" w:hAnsi="MS Gothic" w:hint="eastAsia"/>
                    <w:b/>
                    <w:sz w:val="28"/>
                    <w:szCs w:val="28"/>
                  </w:rPr>
                  <w:t>☐</w:t>
                </w:r>
              </w:sdtContent>
            </w:sdt>
            <w:r w:rsidR="00C046E3">
              <w:rPr>
                <w:rFonts w:ascii="Calibri" w:hAnsi="Calibri"/>
                <w:b/>
                <w:sz w:val="28"/>
                <w:szCs w:val="28"/>
              </w:rPr>
              <w:t xml:space="preserve"> Yes</w:t>
            </w:r>
          </w:p>
        </w:tc>
      </w:tr>
      <w:tr w:rsidR="00FE5BFA" w:rsidRPr="00FE5FC8" w:rsidTr="00C046E3">
        <w:trPr>
          <w:cantSplit/>
          <w:trHeight w:val="720"/>
          <w:jc w:val="center"/>
        </w:trPr>
        <w:tc>
          <w:tcPr>
            <w:tcW w:w="5000" w:type="pct"/>
            <w:gridSpan w:val="12"/>
            <w:tcBorders>
              <w:bottom w:val="single" w:sz="4" w:space="0" w:color="000000"/>
            </w:tcBorders>
          </w:tcPr>
          <w:p w:rsidR="00FE5BFA" w:rsidRDefault="00FE5BFA" w:rsidP="00FE5BFA">
            <w:pPr>
              <w:contextualSpacing/>
              <w:rPr>
                <w:rFonts w:ascii="Calibri" w:hAnsi="Calibri"/>
                <w:b/>
                <w:kern w:val="2"/>
              </w:rPr>
            </w:pPr>
            <w:r w:rsidRPr="00FE5FC8">
              <w:rPr>
                <w:rFonts w:ascii="Calibri" w:hAnsi="Calibri"/>
                <w:b/>
                <w:kern w:val="2"/>
              </w:rPr>
              <w:t>Reviewer Comments:</w:t>
            </w:r>
          </w:p>
          <w:p w:rsidR="005E1A9F" w:rsidRDefault="005E1A9F" w:rsidP="00FE5BFA">
            <w:pPr>
              <w:contextualSpacing/>
              <w:rPr>
                <w:rFonts w:ascii="Calibri" w:hAnsi="Calibri"/>
                <w:b/>
                <w:kern w:val="2"/>
              </w:rPr>
            </w:pPr>
          </w:p>
          <w:p w:rsidR="005E1A9F" w:rsidRPr="00FE5FC8" w:rsidRDefault="005E1A9F" w:rsidP="00FE5BFA">
            <w:pPr>
              <w:contextualSpacing/>
              <w:rPr>
                <w:rFonts w:ascii="Calibri" w:hAnsi="Calibri"/>
                <w:b/>
                <w:kern w:val="2"/>
              </w:rPr>
            </w:pPr>
          </w:p>
        </w:tc>
      </w:tr>
      <w:tr w:rsidR="00FE5BFA" w:rsidRPr="00FE5FC8" w:rsidTr="00C046E3">
        <w:trPr>
          <w:cantSplit/>
          <w:jc w:val="center"/>
        </w:trPr>
        <w:tc>
          <w:tcPr>
            <w:tcW w:w="4513" w:type="pct"/>
            <w:gridSpan w:val="10"/>
            <w:tcBorders>
              <w:bottom w:val="single" w:sz="4" w:space="0" w:color="000000"/>
            </w:tcBorders>
            <w:shd w:val="clear" w:color="auto" w:fill="DBE5F1"/>
            <w:vAlign w:val="bottom"/>
          </w:tcPr>
          <w:p w:rsidR="00FE5BFA" w:rsidRPr="00FE5FC8" w:rsidRDefault="00FE5BFA" w:rsidP="00FE5BFA">
            <w:pPr>
              <w:ind w:left="81" w:firstLine="18"/>
              <w:contextualSpacing/>
              <w:jc w:val="right"/>
              <w:rPr>
                <w:kern w:val="2"/>
              </w:rPr>
            </w:pPr>
            <w:r w:rsidRPr="00FE5FC8">
              <w:rPr>
                <w:rFonts w:ascii="Calibri" w:hAnsi="Calibri"/>
                <w:b/>
                <w:kern w:val="2"/>
              </w:rPr>
              <w:t>TOTAL POINTS</w:t>
            </w:r>
          </w:p>
        </w:tc>
        <w:tc>
          <w:tcPr>
            <w:tcW w:w="261" w:type="pct"/>
            <w:tcBorders>
              <w:bottom w:val="single" w:sz="4" w:space="0" w:color="000000"/>
              <w:right w:val="nil"/>
            </w:tcBorders>
            <w:vAlign w:val="bottom"/>
          </w:tcPr>
          <w:p w:rsidR="00FE5BFA" w:rsidRPr="00FE5FC8" w:rsidRDefault="00FE5BFA" w:rsidP="00FE5BFA">
            <w:pPr>
              <w:contextualSpacing/>
              <w:jc w:val="right"/>
              <w:rPr>
                <w:kern w:val="2"/>
              </w:rPr>
            </w:pPr>
          </w:p>
        </w:tc>
        <w:tc>
          <w:tcPr>
            <w:tcW w:w="226" w:type="pct"/>
            <w:tcBorders>
              <w:left w:val="nil"/>
              <w:bottom w:val="single" w:sz="4" w:space="0" w:color="000000"/>
            </w:tcBorders>
            <w:vAlign w:val="bottom"/>
          </w:tcPr>
          <w:p w:rsidR="00FE5BFA" w:rsidRPr="00FE5FC8" w:rsidRDefault="00FE5BFA" w:rsidP="00850C84">
            <w:pPr>
              <w:contextualSpacing/>
              <w:rPr>
                <w:b/>
                <w:kern w:val="2"/>
              </w:rPr>
            </w:pPr>
            <w:r w:rsidRPr="00FE5FC8">
              <w:rPr>
                <w:b/>
                <w:kern w:val="2"/>
              </w:rPr>
              <w:t>/</w:t>
            </w:r>
            <w:r w:rsidR="00850C84">
              <w:rPr>
                <w:b/>
                <w:kern w:val="2"/>
              </w:rPr>
              <w:t>15</w:t>
            </w:r>
          </w:p>
        </w:tc>
      </w:tr>
    </w:tbl>
    <w:p w:rsidR="006110AB" w:rsidRPr="00FE5FC8" w:rsidRDefault="006110AB" w:rsidP="006110AB">
      <w:pPr>
        <w:rPr>
          <w:rFonts w:ascii="Verdana" w:hAnsi="Verdana" w:cs="Arial"/>
          <w:kern w:val="2"/>
        </w:rPr>
      </w:pPr>
    </w:p>
    <w:p w:rsidR="006110AB" w:rsidRPr="00FE5FC8" w:rsidRDefault="006110AB" w:rsidP="006110AB">
      <w:pPr>
        <w:rPr>
          <w:rFonts w:ascii="Arial" w:hAnsi="Arial" w:cs="Arial"/>
          <w:b/>
          <w:bCs/>
          <w:caps/>
          <w:kern w:val="2"/>
          <w:sz w:val="28"/>
          <w:szCs w:val="28"/>
        </w:rPr>
        <w:sectPr w:rsidR="006110AB" w:rsidRPr="00FE5FC8" w:rsidSect="00DC0A1E">
          <w:headerReference w:type="even" r:id="rId32"/>
          <w:headerReference w:type="default" r:id="rId33"/>
          <w:headerReference w:type="first" r:id="rId34"/>
          <w:pgSz w:w="12240" w:h="15840"/>
          <w:pgMar w:top="1008" w:right="1008" w:bottom="1008" w:left="1008" w:header="720" w:footer="720" w:gutter="0"/>
          <w:cols w:space="720"/>
          <w:docGrid w:linePitch="360"/>
        </w:sectPr>
      </w:pPr>
    </w:p>
    <w:p w:rsidR="00E337F3" w:rsidRPr="00FE5FC8" w:rsidRDefault="00942AD3" w:rsidP="00433ED1">
      <w:pPr>
        <w:pStyle w:val="Heading1"/>
        <w:spacing w:after="0"/>
        <w:rPr>
          <w:kern w:val="2"/>
        </w:rPr>
      </w:pPr>
      <w:bookmarkStart w:id="120" w:name="_Toc455555753"/>
      <w:r w:rsidRPr="00FE5FC8">
        <w:rPr>
          <w:kern w:val="2"/>
        </w:rPr>
        <w:lastRenderedPageBreak/>
        <w:t xml:space="preserve">Attachment A: </w:t>
      </w:r>
      <w:r w:rsidR="00C046E3" w:rsidRPr="00C046E3">
        <w:rPr>
          <w:kern w:val="2"/>
        </w:rPr>
        <w:t>Federal Guidance for the Title V Abstinence Education Grant Program</w:t>
      </w:r>
      <w:bookmarkEnd w:id="120"/>
    </w:p>
    <w:p w:rsidR="00072A52" w:rsidRPr="00FE5FC8" w:rsidRDefault="00072A52" w:rsidP="00433ED1">
      <w:pPr>
        <w:rPr>
          <w:kern w:val="2"/>
        </w:rPr>
      </w:pPr>
    </w:p>
    <w:p w:rsidR="00C046E3" w:rsidRPr="005E1A9F" w:rsidRDefault="00C046E3" w:rsidP="00C046E3">
      <w:pPr>
        <w:rPr>
          <w:b/>
        </w:rPr>
      </w:pPr>
      <w:r w:rsidRPr="005E1A9F">
        <w:rPr>
          <w:b/>
        </w:rPr>
        <w:t>Social Security Act, Section 510(b</w:t>
      </w:r>
      <w:proofErr w:type="gramStart"/>
      <w:r w:rsidRPr="005E1A9F">
        <w:rPr>
          <w:b/>
        </w:rPr>
        <w:t>)(</w:t>
      </w:r>
      <w:proofErr w:type="gramEnd"/>
      <w:r w:rsidRPr="005E1A9F">
        <w:rPr>
          <w:b/>
        </w:rPr>
        <w:t xml:space="preserve">1) and (2) A-H </w:t>
      </w:r>
    </w:p>
    <w:p w:rsidR="00C046E3" w:rsidRPr="005E1A9F" w:rsidRDefault="00C046E3" w:rsidP="00C046E3">
      <w:pPr>
        <w:numPr>
          <w:ilvl w:val="0"/>
          <w:numId w:val="21"/>
        </w:numPr>
        <w:rPr>
          <w:rFonts w:ascii="Calibri" w:hAnsi="Calibri" w:cs="Arial"/>
        </w:rPr>
      </w:pPr>
      <w:r w:rsidRPr="005E1A9F">
        <w:rPr>
          <w:rFonts w:ascii="Calibri" w:hAnsi="Calibri" w:cs="Arial"/>
        </w:rPr>
        <w:t>The purpose of an allotment under subsection (a) to a State is to enable the state to provide abstinence education, and at the option of the State, where appropriate, mentoring, counseling, and adult supervision to promote abstinence from sexual activity, with a focus on those groups which are most likely to bear children out-of-wedlock.</w:t>
      </w:r>
    </w:p>
    <w:p w:rsidR="00C046E3" w:rsidRPr="005E1A9F" w:rsidRDefault="00C046E3" w:rsidP="00C046E3">
      <w:pPr>
        <w:numPr>
          <w:ilvl w:val="0"/>
          <w:numId w:val="21"/>
        </w:numPr>
        <w:rPr>
          <w:rFonts w:ascii="Calibri" w:hAnsi="Calibri" w:cs="Arial"/>
        </w:rPr>
      </w:pPr>
      <w:r w:rsidRPr="005E1A9F">
        <w:rPr>
          <w:rFonts w:ascii="Calibri" w:hAnsi="Calibri" w:cs="Arial"/>
        </w:rPr>
        <w:t>For purposes of this section, the term “abstinence education” means an educational or motivational program which—</w:t>
      </w:r>
    </w:p>
    <w:p w:rsidR="00C046E3" w:rsidRPr="005E1A9F" w:rsidRDefault="00C046E3" w:rsidP="00C046E3">
      <w:pPr>
        <w:numPr>
          <w:ilvl w:val="1"/>
          <w:numId w:val="21"/>
        </w:numPr>
        <w:rPr>
          <w:rFonts w:ascii="Calibri" w:hAnsi="Calibri" w:cs="Arial"/>
        </w:rPr>
      </w:pPr>
      <w:r w:rsidRPr="005E1A9F">
        <w:rPr>
          <w:rFonts w:ascii="Calibri" w:hAnsi="Calibri" w:cs="Arial"/>
        </w:rPr>
        <w:t>Has as its exclusive purpose, teaching the social, psychological, and health gains to be realized by abstaining from sexual activity;</w:t>
      </w:r>
    </w:p>
    <w:p w:rsidR="00C046E3" w:rsidRPr="005E1A9F" w:rsidRDefault="00C046E3" w:rsidP="00C046E3">
      <w:pPr>
        <w:numPr>
          <w:ilvl w:val="1"/>
          <w:numId w:val="21"/>
        </w:numPr>
        <w:rPr>
          <w:rFonts w:ascii="Calibri" w:hAnsi="Calibri" w:cs="Arial"/>
        </w:rPr>
      </w:pPr>
      <w:r w:rsidRPr="005E1A9F">
        <w:rPr>
          <w:rFonts w:ascii="Calibri" w:hAnsi="Calibri" w:cs="Arial"/>
        </w:rPr>
        <w:t>Teaches abstinence from sexual activity outside marriage as the expected standard for all school age children;</w:t>
      </w:r>
    </w:p>
    <w:p w:rsidR="00C046E3" w:rsidRPr="005E1A9F" w:rsidRDefault="00C046E3" w:rsidP="00C046E3">
      <w:pPr>
        <w:numPr>
          <w:ilvl w:val="1"/>
          <w:numId w:val="21"/>
        </w:numPr>
        <w:rPr>
          <w:rFonts w:ascii="Calibri" w:hAnsi="Calibri" w:cs="Arial"/>
        </w:rPr>
      </w:pPr>
      <w:r w:rsidRPr="005E1A9F">
        <w:rPr>
          <w:rFonts w:ascii="Calibri" w:hAnsi="Calibri" w:cs="Arial"/>
        </w:rPr>
        <w:t>Teaches that abstinence from sexual activity is the only certain way to avoid out-of-wedlock pregnancy, sexually transmitted diseases, and other associated health problems;</w:t>
      </w:r>
    </w:p>
    <w:p w:rsidR="00C046E3" w:rsidRPr="005E1A9F" w:rsidRDefault="00C046E3" w:rsidP="00C046E3">
      <w:pPr>
        <w:numPr>
          <w:ilvl w:val="1"/>
          <w:numId w:val="21"/>
        </w:numPr>
        <w:rPr>
          <w:rFonts w:ascii="Calibri" w:hAnsi="Calibri" w:cs="Arial"/>
        </w:rPr>
      </w:pPr>
      <w:r w:rsidRPr="005E1A9F">
        <w:rPr>
          <w:rFonts w:ascii="Calibri" w:hAnsi="Calibri" w:cs="Arial"/>
        </w:rPr>
        <w:t>Teaches that a mutually faithful monogamous relationship in the context of marriage is the expected standard of human sexual activity;</w:t>
      </w:r>
    </w:p>
    <w:p w:rsidR="00C046E3" w:rsidRPr="005E1A9F" w:rsidRDefault="00C046E3" w:rsidP="00C046E3">
      <w:pPr>
        <w:numPr>
          <w:ilvl w:val="1"/>
          <w:numId w:val="21"/>
        </w:numPr>
        <w:rPr>
          <w:rFonts w:ascii="Calibri" w:hAnsi="Calibri" w:cs="Arial"/>
        </w:rPr>
      </w:pPr>
      <w:r w:rsidRPr="005E1A9F">
        <w:rPr>
          <w:rFonts w:ascii="Calibri" w:hAnsi="Calibri" w:cs="Arial"/>
        </w:rPr>
        <w:t>Teaches that sexual activity outside of the context of marriage is likely to have harmful psychological and physical effects;</w:t>
      </w:r>
    </w:p>
    <w:p w:rsidR="00C046E3" w:rsidRPr="005E1A9F" w:rsidRDefault="00C046E3" w:rsidP="00C046E3">
      <w:pPr>
        <w:numPr>
          <w:ilvl w:val="1"/>
          <w:numId w:val="21"/>
        </w:numPr>
        <w:rPr>
          <w:rFonts w:ascii="Calibri" w:hAnsi="Calibri" w:cs="Arial"/>
        </w:rPr>
      </w:pPr>
      <w:r w:rsidRPr="005E1A9F">
        <w:rPr>
          <w:rFonts w:ascii="Calibri" w:hAnsi="Calibri" w:cs="Arial"/>
        </w:rPr>
        <w:t>Teaches that bearing children out-of-wedlock is likely to have harmful consequences for the child, the child’s parents, and society;</w:t>
      </w:r>
    </w:p>
    <w:p w:rsidR="00C046E3" w:rsidRPr="005E1A9F" w:rsidRDefault="00C046E3" w:rsidP="00C046E3">
      <w:pPr>
        <w:numPr>
          <w:ilvl w:val="1"/>
          <w:numId w:val="21"/>
        </w:numPr>
        <w:rPr>
          <w:rFonts w:ascii="Calibri" w:hAnsi="Calibri" w:cs="Arial"/>
        </w:rPr>
      </w:pPr>
      <w:r w:rsidRPr="005E1A9F">
        <w:rPr>
          <w:rFonts w:ascii="Calibri" w:hAnsi="Calibri" w:cs="Arial"/>
        </w:rPr>
        <w:t>Teaches young people how to reject sexual advances and how alcohol and drug use increases vulnerability to sexual advances; and</w:t>
      </w:r>
    </w:p>
    <w:p w:rsidR="00C046E3" w:rsidRPr="005E1A9F" w:rsidRDefault="00C046E3" w:rsidP="00C046E3">
      <w:pPr>
        <w:numPr>
          <w:ilvl w:val="1"/>
          <w:numId w:val="21"/>
        </w:numPr>
        <w:rPr>
          <w:rFonts w:ascii="Calibri" w:hAnsi="Calibri" w:cs="Arial"/>
        </w:rPr>
      </w:pPr>
      <w:r w:rsidRPr="005E1A9F">
        <w:rPr>
          <w:rFonts w:ascii="Calibri" w:hAnsi="Calibri" w:cs="Arial"/>
        </w:rPr>
        <w:t>Teaches the importance of attaining self-sufficiency before engaging in sexual activity.</w:t>
      </w:r>
    </w:p>
    <w:p w:rsidR="00C046E3" w:rsidRPr="005E1A9F" w:rsidRDefault="00C046E3" w:rsidP="00C046E3">
      <w:pPr>
        <w:ind w:left="1440"/>
        <w:rPr>
          <w:rFonts w:ascii="Calibri" w:hAnsi="Calibri" w:cs="Arial"/>
        </w:rPr>
      </w:pPr>
    </w:p>
    <w:p w:rsidR="00C046E3" w:rsidRPr="005E1A9F" w:rsidRDefault="00C046E3" w:rsidP="00C046E3">
      <w:pPr>
        <w:pStyle w:val="PlainText"/>
        <w:rPr>
          <w:rFonts w:ascii="Calibri" w:hAnsi="Calibri" w:cs="Arial"/>
          <w:sz w:val="22"/>
          <w:szCs w:val="22"/>
        </w:rPr>
      </w:pPr>
      <w:r w:rsidRPr="005E1A9F">
        <w:rPr>
          <w:rFonts w:ascii="Calibri" w:hAnsi="Calibri" w:cs="Arial"/>
          <w:sz w:val="22"/>
          <w:szCs w:val="22"/>
        </w:rPr>
        <w:t>With regard to A-H, "States expending funds for abstinence education programs may determine the relative emphasis to place on each of the A-H components of Section 510(b)(2). States may also use funds for mentoring, counseling, or adult supervision programs to promote abstinence, as allowed under section 510(b</w:t>
      </w:r>
      <w:proofErr w:type="gramStart"/>
      <w:r w:rsidRPr="005E1A9F">
        <w:rPr>
          <w:rFonts w:ascii="Calibri" w:hAnsi="Calibri" w:cs="Arial"/>
          <w:sz w:val="22"/>
          <w:szCs w:val="22"/>
        </w:rPr>
        <w:t>)(</w:t>
      </w:r>
      <w:proofErr w:type="gramEnd"/>
      <w:r w:rsidRPr="005E1A9F">
        <w:rPr>
          <w:rFonts w:ascii="Calibri" w:hAnsi="Calibri" w:cs="Arial"/>
          <w:sz w:val="22"/>
          <w:szCs w:val="22"/>
        </w:rPr>
        <w:t>1). Regardless of program type, “</w:t>
      </w:r>
      <w:r w:rsidRPr="005E1A9F">
        <w:rPr>
          <w:rFonts w:ascii="Calibri" w:hAnsi="Calibri" w:cs="Arial"/>
          <w:b/>
          <w:i/>
          <w:sz w:val="22"/>
          <w:szCs w:val="22"/>
        </w:rPr>
        <w:t>no funds can be used in ways that contradict the A-H provisions."</w:t>
      </w:r>
      <w:r w:rsidRPr="005E1A9F">
        <w:rPr>
          <w:rFonts w:ascii="Calibri" w:hAnsi="Calibri" w:cs="Arial"/>
          <w:sz w:val="22"/>
          <w:szCs w:val="22"/>
        </w:rPr>
        <w:t xml:space="preserve"> In other words, States do not have to place equal emphasis on all of A-H, nor do they have to incorporate all of the components in their curriculum. </w:t>
      </w:r>
    </w:p>
    <w:p w:rsidR="00C046E3" w:rsidRPr="005E1A9F" w:rsidRDefault="00C046E3" w:rsidP="00C046E3">
      <w:pPr>
        <w:autoSpaceDE w:val="0"/>
        <w:autoSpaceDN w:val="0"/>
        <w:adjustRightInd w:val="0"/>
        <w:rPr>
          <w:rFonts w:ascii="Calibri" w:hAnsi="Calibri" w:cs="TimesNewRomanPS-ItalicMT"/>
          <w:b/>
          <w:iCs/>
        </w:rPr>
      </w:pPr>
    </w:p>
    <w:p w:rsidR="00C046E3" w:rsidRPr="005E1A9F" w:rsidRDefault="00C046E3" w:rsidP="00C046E3">
      <w:pPr>
        <w:autoSpaceDE w:val="0"/>
        <w:autoSpaceDN w:val="0"/>
        <w:adjustRightInd w:val="0"/>
        <w:rPr>
          <w:rFonts w:ascii="Calibri" w:hAnsi="Calibri" w:cs="TimesNewRomanPS-ItalicMT"/>
          <w:b/>
          <w:iCs/>
        </w:rPr>
      </w:pPr>
      <w:r w:rsidRPr="005E1A9F">
        <w:rPr>
          <w:rFonts w:ascii="Calibri" w:hAnsi="Calibri" w:cs="TimesNewRomanPS-ItalicMT"/>
          <w:b/>
          <w:iCs/>
        </w:rPr>
        <w:t>Public Health Service Act, Section 317P(c</w:t>
      </w:r>
      <w:proofErr w:type="gramStart"/>
      <w:r w:rsidRPr="005E1A9F">
        <w:rPr>
          <w:rFonts w:ascii="Calibri" w:hAnsi="Calibri" w:cs="TimesNewRomanPS-ItalicMT"/>
          <w:b/>
          <w:iCs/>
        </w:rPr>
        <w:t>)(</w:t>
      </w:r>
      <w:proofErr w:type="gramEnd"/>
      <w:r w:rsidRPr="005E1A9F">
        <w:rPr>
          <w:rFonts w:ascii="Calibri" w:hAnsi="Calibri" w:cs="TimesNewRomanPS-ItalicMT"/>
          <w:b/>
          <w:iCs/>
        </w:rPr>
        <w:t xml:space="preserve">2) </w:t>
      </w:r>
    </w:p>
    <w:p w:rsidR="00C046E3" w:rsidRPr="005E1A9F" w:rsidRDefault="00C046E3" w:rsidP="00C046E3">
      <w:pPr>
        <w:rPr>
          <w:rFonts w:ascii="Verdana" w:hAnsi="Verdana" w:cs="Arial"/>
        </w:rPr>
        <w:sectPr w:rsidR="00C046E3" w:rsidRPr="005E1A9F" w:rsidSect="00850C84">
          <w:headerReference w:type="default" r:id="rId35"/>
          <w:pgSz w:w="12240" w:h="15840"/>
          <w:pgMar w:top="1152" w:right="1440" w:bottom="1152" w:left="1152" w:header="720" w:footer="720" w:gutter="0"/>
          <w:cols w:space="720"/>
          <w:docGrid w:linePitch="360"/>
        </w:sectPr>
      </w:pPr>
      <w:r w:rsidRPr="005E1A9F">
        <w:rPr>
          <w:rFonts w:ascii="Calibri" w:eastAsia="TimesNewRomanPSMT" w:hAnsi="Calibri" w:cs="TimesNewRomanPSMT"/>
        </w:rPr>
        <w:t>Mass produced educational materials that are specifically designed to address sexually transmitted diseases/infections (STDs/STIs) are required by Section 317P(c</w:t>
      </w:r>
      <w:proofErr w:type="gramStart"/>
      <w:r w:rsidRPr="005E1A9F">
        <w:rPr>
          <w:rFonts w:ascii="Calibri" w:eastAsia="TimesNewRomanPSMT" w:hAnsi="Calibri" w:cs="TimesNewRomanPSMT"/>
        </w:rPr>
        <w:t>)(</w:t>
      </w:r>
      <w:proofErr w:type="gramEnd"/>
      <w:r w:rsidRPr="005E1A9F">
        <w:rPr>
          <w:rFonts w:ascii="Calibri" w:eastAsia="TimesNewRomanPSMT" w:hAnsi="Calibri" w:cs="TimesNewRomanPSMT"/>
        </w:rPr>
        <w:t>2) of the Public Health Service Act (42 U.S.C. § 247b-17(c)(2)) to contain medically accurate information regarding the effectiveness or lack of effectiveness of condoms in preventing the STDs/STIs the materials are designed to address. In general, information on contraceptives, if included, must be medically accurate and should include information on the effectiveness or lack of effectiveness of the type of contraception discussed in the curriculum</w:t>
      </w:r>
      <w:r w:rsidR="005E1A9F" w:rsidRPr="005E1A9F">
        <w:rPr>
          <w:rFonts w:ascii="Calibri" w:eastAsia="TimesNewRomanPSMT" w:hAnsi="Calibri" w:cs="TimesNewRomanPSMT"/>
        </w:rPr>
        <w:t>.</w:t>
      </w:r>
    </w:p>
    <w:p w:rsidR="00F94893" w:rsidRPr="00FE5FC8" w:rsidRDefault="00705AFE" w:rsidP="00433ED1">
      <w:pPr>
        <w:pStyle w:val="Heading1"/>
        <w:spacing w:after="0"/>
        <w:rPr>
          <w:kern w:val="2"/>
        </w:rPr>
      </w:pPr>
      <w:bookmarkStart w:id="121" w:name="_Toc455555754"/>
      <w:r w:rsidRPr="00FE5FC8">
        <w:rPr>
          <w:kern w:val="2"/>
        </w:rPr>
        <w:lastRenderedPageBreak/>
        <w:t>Attachment B</w:t>
      </w:r>
      <w:r w:rsidR="005D542C" w:rsidRPr="00FE5FC8">
        <w:rPr>
          <w:kern w:val="2"/>
        </w:rPr>
        <w:t xml:space="preserve">: </w:t>
      </w:r>
      <w:r w:rsidR="00072A52" w:rsidRPr="00FE5FC8">
        <w:rPr>
          <w:kern w:val="2"/>
        </w:rPr>
        <w:t>Program Report Questions</w:t>
      </w:r>
      <w:bookmarkEnd w:id="121"/>
    </w:p>
    <w:p w:rsidR="005D542C" w:rsidRPr="00FE5FC8" w:rsidRDefault="00334195" w:rsidP="00334195">
      <w:pPr>
        <w:tabs>
          <w:tab w:val="left" w:pos="2850"/>
        </w:tabs>
        <w:rPr>
          <w:kern w:val="2"/>
        </w:rPr>
      </w:pPr>
      <w:r>
        <w:rPr>
          <w:kern w:val="2"/>
        </w:rPr>
        <w:tab/>
      </w:r>
    </w:p>
    <w:p w:rsidR="00160E27" w:rsidRPr="00960B99" w:rsidRDefault="00334195" w:rsidP="00160E27">
      <w:pPr>
        <w:rPr>
          <w:rFonts w:ascii="Calibri" w:hAnsi="Calibri" w:cs="Arial"/>
        </w:rPr>
      </w:pPr>
      <w:r>
        <w:rPr>
          <w:kern w:val="2"/>
        </w:rPr>
        <w:t>Each awardee funded</w:t>
      </w:r>
      <w:r w:rsidR="0098086C" w:rsidRPr="001B537B">
        <w:rPr>
          <w:kern w:val="2"/>
        </w:rPr>
        <w:t xml:space="preserve"> through the</w:t>
      </w:r>
      <w:r w:rsidR="00160E27" w:rsidRPr="001B537B">
        <w:rPr>
          <w:kern w:val="2"/>
        </w:rPr>
        <w:t xml:space="preserve"> </w:t>
      </w:r>
      <w:r w:rsidR="00C046E3">
        <w:rPr>
          <w:kern w:val="2"/>
        </w:rPr>
        <w:t>Title V Abstinence Education</w:t>
      </w:r>
      <w:r w:rsidR="00160E27" w:rsidRPr="001B537B">
        <w:rPr>
          <w:kern w:val="2"/>
        </w:rPr>
        <w:t xml:space="preserve"> Grant</w:t>
      </w:r>
      <w:r w:rsidR="0098086C" w:rsidRPr="001B537B">
        <w:rPr>
          <w:kern w:val="2"/>
        </w:rPr>
        <w:t xml:space="preserve"> Program</w:t>
      </w:r>
      <w:r w:rsidR="00160E27" w:rsidRPr="001B537B">
        <w:rPr>
          <w:kern w:val="2"/>
        </w:rPr>
        <w:t xml:space="preserve"> must submit a </w:t>
      </w:r>
      <w:r w:rsidR="000D6D2D">
        <w:rPr>
          <w:kern w:val="2"/>
        </w:rPr>
        <w:t>bi-annual</w:t>
      </w:r>
      <w:r w:rsidR="008C4BC6">
        <w:rPr>
          <w:kern w:val="2"/>
        </w:rPr>
        <w:t xml:space="preserve"> progress</w:t>
      </w:r>
      <w:r w:rsidR="000D6D2D">
        <w:rPr>
          <w:kern w:val="2"/>
        </w:rPr>
        <w:t xml:space="preserve"> </w:t>
      </w:r>
      <w:r w:rsidR="00DB5FD2">
        <w:rPr>
          <w:kern w:val="2"/>
        </w:rPr>
        <w:t>r</w:t>
      </w:r>
      <w:r w:rsidR="00160E27" w:rsidRPr="001B537B">
        <w:rPr>
          <w:kern w:val="2"/>
        </w:rPr>
        <w:t xml:space="preserve">eport to CDE </w:t>
      </w:r>
      <w:r w:rsidR="00DB5FD2">
        <w:rPr>
          <w:kern w:val="2"/>
        </w:rPr>
        <w:t>due in March and September 2017</w:t>
      </w:r>
      <w:r w:rsidR="00160E27" w:rsidRPr="001B537B">
        <w:rPr>
          <w:kern w:val="2"/>
        </w:rPr>
        <w:t>.</w:t>
      </w:r>
      <w:r w:rsidR="00960B99">
        <w:rPr>
          <w:kern w:val="2"/>
        </w:rPr>
        <w:t xml:space="preserve"> </w:t>
      </w:r>
      <w:r w:rsidR="00960B99" w:rsidRPr="00662D03">
        <w:rPr>
          <w:rFonts w:ascii="Calibri" w:hAnsi="Calibri" w:cs="Arial"/>
        </w:rPr>
        <w:t>Changes to the program report are expected from the U.S. Department of Health and Human Services within the first year of the grant funding cycle. Grantees will be notified by CDE as soon as any changes to data reporting requirements have been determined.</w:t>
      </w:r>
      <w:r w:rsidR="00960B99">
        <w:rPr>
          <w:rFonts w:ascii="Calibri" w:hAnsi="Calibri" w:cs="Arial"/>
        </w:rPr>
        <w:t xml:space="preserve"> </w:t>
      </w:r>
      <w:r w:rsidR="006A7319">
        <w:rPr>
          <w:rFonts w:ascii="Calibri" w:hAnsi="Calibri" w:cs="Arial"/>
          <w:u w:val="single"/>
        </w:rPr>
        <w:t>P</w:t>
      </w:r>
      <w:r w:rsidR="00B408B8" w:rsidRPr="00B408B8">
        <w:rPr>
          <w:rFonts w:ascii="Calibri" w:hAnsi="Calibri" w:cs="Arial"/>
          <w:u w:val="single"/>
        </w:rPr>
        <w:t xml:space="preserve">lease send </w:t>
      </w:r>
      <w:r w:rsidR="006A7319">
        <w:rPr>
          <w:rFonts w:ascii="Calibri" w:hAnsi="Calibri" w:cs="Arial"/>
          <w:u w:val="single"/>
        </w:rPr>
        <w:t xml:space="preserve">the program report as an attachment in </w:t>
      </w:r>
      <w:r w:rsidR="00B408B8" w:rsidRPr="00B408B8">
        <w:rPr>
          <w:rFonts w:ascii="Calibri" w:hAnsi="Calibri" w:cs="Arial"/>
          <w:u w:val="single"/>
        </w:rPr>
        <w:t xml:space="preserve">one email </w:t>
      </w:r>
      <w:r w:rsidR="00B408B8">
        <w:rPr>
          <w:rFonts w:ascii="Calibri" w:hAnsi="Calibri" w:cs="Arial"/>
          <w:u w:val="single"/>
        </w:rPr>
        <w:t xml:space="preserve">to: </w:t>
      </w:r>
      <w:hyperlink r:id="rId36" w:history="1">
        <w:r w:rsidR="0021432D" w:rsidRPr="004366DF">
          <w:rPr>
            <w:rStyle w:val="Hyperlink"/>
            <w:kern w:val="2"/>
          </w:rPr>
          <w:t>Blase_B@cde.state.co.us</w:t>
        </w:r>
      </w:hyperlink>
      <w:r w:rsidR="0021432D">
        <w:rPr>
          <w:kern w:val="2"/>
        </w:rPr>
        <w:t>.</w:t>
      </w:r>
    </w:p>
    <w:p w:rsidR="00B408B8" w:rsidRPr="00B408B8" w:rsidRDefault="00B408B8" w:rsidP="00932610">
      <w:pPr>
        <w:rPr>
          <w:rFonts w:ascii="Calibri" w:hAnsi="Calibri" w:cs="Arial"/>
          <w:b/>
        </w:rPr>
      </w:pPr>
    </w:p>
    <w:p w:rsidR="00B408B8" w:rsidRPr="00B408B8" w:rsidRDefault="00B408B8" w:rsidP="00B408B8">
      <w:pPr>
        <w:jc w:val="center"/>
        <w:rPr>
          <w:rFonts w:ascii="Calibri" w:hAnsi="Calibri" w:cs="Arial"/>
          <w:b/>
        </w:rPr>
      </w:pPr>
      <w:r w:rsidRPr="00B408B8">
        <w:rPr>
          <w:rFonts w:ascii="Calibri" w:hAnsi="Calibri" w:cs="Arial"/>
          <w:b/>
        </w:rPr>
        <w:t>Reporting Periods</w:t>
      </w:r>
    </w:p>
    <w:p w:rsidR="00B408B8" w:rsidRPr="00B408B8" w:rsidRDefault="00B408B8" w:rsidP="00B408B8">
      <w:pPr>
        <w:jc w:val="center"/>
        <w:rPr>
          <w:rFonts w:ascii="Calibri" w:hAnsi="Calibri" w:cs="Arial"/>
          <w:b/>
        </w:rPr>
      </w:pPr>
      <w:r w:rsidRPr="00B408B8">
        <w:rPr>
          <w:rFonts w:ascii="Calibri" w:hAnsi="Calibri" w:cs="Arial"/>
          <w:b/>
        </w:rPr>
        <w:t xml:space="preserve"> October 2016-March 2017</w:t>
      </w:r>
    </w:p>
    <w:p w:rsidR="00B408B8" w:rsidRPr="00B408B8" w:rsidRDefault="00B408B8" w:rsidP="00B408B8">
      <w:pPr>
        <w:jc w:val="center"/>
        <w:rPr>
          <w:rFonts w:ascii="Calibri" w:hAnsi="Calibri" w:cs="Arial"/>
          <w:b/>
        </w:rPr>
      </w:pPr>
      <w:r w:rsidRPr="00B408B8">
        <w:rPr>
          <w:rFonts w:ascii="Calibri" w:hAnsi="Calibri" w:cs="Arial"/>
          <w:b/>
        </w:rPr>
        <w:t>April 2017-September 2017</w:t>
      </w:r>
    </w:p>
    <w:p w:rsidR="00B408B8" w:rsidRPr="00B408B8" w:rsidRDefault="00B408B8" w:rsidP="00B408B8">
      <w:pPr>
        <w:rPr>
          <w:rFonts w:ascii="Calibri" w:hAnsi="Calibri" w:cs="Arial"/>
        </w:rPr>
      </w:pPr>
    </w:p>
    <w:p w:rsidR="00AE16E1" w:rsidRPr="006A7319" w:rsidRDefault="00B408B8" w:rsidP="00B408B8">
      <w:pPr>
        <w:rPr>
          <w:rFonts w:ascii="Calibri" w:hAnsi="Calibri" w:cs="Arial"/>
          <w:b/>
          <w:u w:val="single"/>
        </w:rPr>
      </w:pPr>
      <w:r w:rsidRPr="00B408B8">
        <w:rPr>
          <w:rFonts w:ascii="Calibri" w:hAnsi="Calibri" w:cs="Arial"/>
          <w:b/>
          <w:u w:val="single"/>
        </w:rPr>
        <w:t xml:space="preserve">Instructions for Progress Report and Narrative </w:t>
      </w:r>
    </w:p>
    <w:p w:rsidR="00B408B8" w:rsidRPr="00B408B8" w:rsidRDefault="00B408B8" w:rsidP="00B408B8">
      <w:pPr>
        <w:rPr>
          <w:rFonts w:ascii="Calibri" w:hAnsi="Calibri" w:cs="Arial"/>
          <w:b/>
        </w:rPr>
      </w:pPr>
      <w:r w:rsidRPr="00B408B8">
        <w:rPr>
          <w:rFonts w:ascii="Calibri" w:hAnsi="Calibri" w:cs="Arial"/>
          <w:b/>
        </w:rPr>
        <w:t>Narrative Instructions:</w:t>
      </w:r>
    </w:p>
    <w:p w:rsidR="00B408B8" w:rsidRPr="00B408B8" w:rsidRDefault="00B408B8" w:rsidP="00B408B8">
      <w:pPr>
        <w:rPr>
          <w:rFonts w:ascii="Calibri" w:hAnsi="Calibri"/>
        </w:rPr>
      </w:pPr>
      <w:r w:rsidRPr="00B408B8">
        <w:rPr>
          <w:rFonts w:ascii="Calibri" w:hAnsi="Calibri"/>
        </w:rPr>
        <w:t>Respond to the following sections and attach to an email as a performance narrative. For each section, the directions are provided in a gray shaded row. Use standard sized paper (8 ½ x 11 inches).</w:t>
      </w:r>
      <w:r w:rsidR="00D93433">
        <w:rPr>
          <w:rFonts w:ascii="Calibri" w:hAnsi="Calibri"/>
        </w:rPr>
        <w:t xml:space="preserve"> </w:t>
      </w:r>
      <w:r w:rsidRPr="00B408B8">
        <w:rPr>
          <w:rFonts w:ascii="Calibri" w:hAnsi="Calibri"/>
        </w:rPr>
        <w:t>Clearly number all pages. Font size must not be smaller than 11 points; you may use single spacing; margins must not be less that one inch; work within the word, sentence, or space limits prescribed for each section.</w:t>
      </w:r>
    </w:p>
    <w:p w:rsidR="00B408B8" w:rsidRPr="00B408B8" w:rsidRDefault="00B408B8" w:rsidP="00B408B8">
      <w:pPr>
        <w:rPr>
          <w:rFonts w:ascii="Calibri" w:hAnsi="Calibri"/>
        </w:rPr>
      </w:pPr>
    </w:p>
    <w:p w:rsidR="00B408B8" w:rsidRPr="00B408B8" w:rsidRDefault="00B408B8" w:rsidP="00B408B8">
      <w:pPr>
        <w:rPr>
          <w:rFonts w:ascii="Calibri" w:hAnsi="Calibri" w:cs="Arial"/>
        </w:rPr>
      </w:pPr>
      <w:r w:rsidRPr="00B408B8">
        <w:rPr>
          <w:rStyle w:val="Strong"/>
          <w:rFonts w:ascii="Calibri" w:hAnsi="Calibri" w:cs="Arial"/>
        </w:rPr>
        <w:t xml:space="preserve">Introduction: </w:t>
      </w:r>
      <w:r w:rsidRPr="00B408B8">
        <w:rPr>
          <w:rFonts w:ascii="Calibri" w:hAnsi="Calibri" w:cs="Arial"/>
        </w:rPr>
        <w:t>Very briefly restate the purpose of your grant, explain in general terms the progress of the project in achieving that purpose. Set the stage. Page limit: one-half to three-quarters of a page.</w:t>
      </w:r>
    </w:p>
    <w:p w:rsidR="00B408B8" w:rsidRPr="00B408B8" w:rsidRDefault="00B408B8" w:rsidP="00B408B8">
      <w:pPr>
        <w:rPr>
          <w:rStyle w:val="Strong"/>
          <w:rFonts w:ascii="Calibri" w:hAnsi="Calibri" w:cs="Arial"/>
        </w:rPr>
      </w:pPr>
    </w:p>
    <w:p w:rsidR="00B408B8" w:rsidRPr="00B408B8" w:rsidRDefault="00B408B8" w:rsidP="00B408B8">
      <w:pPr>
        <w:rPr>
          <w:rStyle w:val="Strong"/>
          <w:rFonts w:ascii="Calibri" w:hAnsi="Calibri" w:cs="Arial"/>
        </w:rPr>
      </w:pPr>
      <w:r w:rsidRPr="00B408B8">
        <w:rPr>
          <w:rStyle w:val="Strong"/>
          <w:rFonts w:ascii="Calibri" w:hAnsi="Calibri" w:cs="Arial"/>
        </w:rPr>
        <w:t>Accomplishments:</w:t>
      </w:r>
    </w:p>
    <w:p w:rsidR="00D4311E" w:rsidRDefault="00D4311E" w:rsidP="00B408B8">
      <w:pPr>
        <w:rPr>
          <w:rStyle w:val="Strong"/>
          <w:rFonts w:ascii="Calibri" w:hAnsi="Calibri" w:cs="Arial"/>
        </w:rPr>
      </w:pPr>
    </w:p>
    <w:p w:rsidR="00B408B8" w:rsidRPr="00B408B8" w:rsidRDefault="00B408B8" w:rsidP="00B408B8">
      <w:pPr>
        <w:rPr>
          <w:rStyle w:val="Strong"/>
          <w:rFonts w:ascii="Calibri" w:hAnsi="Calibri" w:cs="Arial"/>
        </w:rPr>
      </w:pPr>
      <w:r w:rsidRPr="00B408B8">
        <w:rPr>
          <w:rStyle w:val="Strong"/>
          <w:rFonts w:ascii="Calibri" w:hAnsi="Calibri" w:cs="Arial"/>
        </w:rPr>
        <w:t>Key Statistics:</w:t>
      </w:r>
    </w:p>
    <w:tbl>
      <w:tblPr>
        <w:tblStyle w:val="TableGrid"/>
        <w:tblW w:w="0" w:type="auto"/>
        <w:tblLook w:val="04A0" w:firstRow="1" w:lastRow="0" w:firstColumn="1" w:lastColumn="0" w:noHBand="0" w:noVBand="1"/>
      </w:tblPr>
      <w:tblGrid>
        <w:gridCol w:w="5041"/>
        <w:gridCol w:w="5029"/>
      </w:tblGrid>
      <w:tr w:rsidR="00B408B8" w:rsidRPr="00B408B8" w:rsidTr="00576CBE">
        <w:tc>
          <w:tcPr>
            <w:tcW w:w="10214" w:type="dxa"/>
            <w:gridSpan w:val="2"/>
            <w:shd w:val="clear" w:color="auto" w:fill="D9D9D9" w:themeFill="background1" w:themeFillShade="D9"/>
          </w:tcPr>
          <w:p w:rsidR="00B408B8" w:rsidRPr="00B408B8" w:rsidRDefault="00B408B8" w:rsidP="00576CBE">
            <w:pPr>
              <w:tabs>
                <w:tab w:val="left" w:pos="2719"/>
              </w:tabs>
              <w:jc w:val="both"/>
              <w:rPr>
                <w:rStyle w:val="Strong"/>
                <w:rFonts w:ascii="Calibri" w:hAnsi="Calibri" w:cs="Arial"/>
              </w:rPr>
            </w:pPr>
            <w:r w:rsidRPr="00B408B8">
              <w:rPr>
                <w:rFonts w:ascii="Calibri" w:hAnsi="Calibri"/>
              </w:rPr>
              <w:t>Enter your program’s statistics into the appropriate row of the following table. The unduplicated numbers should only be for the six month semi-annual report.</w:t>
            </w:r>
            <w:r w:rsidRPr="00B408B8">
              <w:rPr>
                <w:rStyle w:val="Strong"/>
                <w:rFonts w:ascii="Calibri" w:hAnsi="Calibri" w:cs="Arial"/>
              </w:rPr>
              <w:tab/>
            </w:r>
          </w:p>
        </w:tc>
      </w:tr>
      <w:tr w:rsidR="00B408B8" w:rsidRPr="00B408B8" w:rsidTr="00576CBE">
        <w:tc>
          <w:tcPr>
            <w:tcW w:w="5107" w:type="dxa"/>
            <w:vAlign w:val="center"/>
          </w:tcPr>
          <w:p w:rsidR="00B408B8" w:rsidRPr="00B408B8" w:rsidRDefault="00B408B8" w:rsidP="00576CBE">
            <w:pPr>
              <w:pStyle w:val="Default"/>
              <w:rPr>
                <w:rFonts w:ascii="Calibri" w:hAnsi="Calibri"/>
                <w:sz w:val="22"/>
                <w:szCs w:val="22"/>
              </w:rPr>
            </w:pPr>
            <w:r w:rsidRPr="00B408B8">
              <w:rPr>
                <w:rFonts w:ascii="Calibri" w:hAnsi="Calibri"/>
                <w:sz w:val="22"/>
                <w:szCs w:val="22"/>
              </w:rPr>
              <w:t>Item</w:t>
            </w:r>
          </w:p>
        </w:tc>
        <w:tc>
          <w:tcPr>
            <w:tcW w:w="5107" w:type="dxa"/>
            <w:vAlign w:val="center"/>
          </w:tcPr>
          <w:p w:rsidR="00B408B8" w:rsidRPr="00B408B8" w:rsidRDefault="00B408B8" w:rsidP="00576CBE">
            <w:pPr>
              <w:pStyle w:val="Default"/>
              <w:rPr>
                <w:rFonts w:ascii="Calibri" w:hAnsi="Calibri"/>
                <w:sz w:val="22"/>
                <w:szCs w:val="22"/>
              </w:rPr>
            </w:pPr>
            <w:r w:rsidRPr="00B408B8">
              <w:rPr>
                <w:rFonts w:ascii="Calibri" w:hAnsi="Calibri"/>
                <w:sz w:val="22"/>
                <w:szCs w:val="22"/>
              </w:rPr>
              <w:t xml:space="preserve">Results for reporting period </w:t>
            </w:r>
          </w:p>
        </w:tc>
      </w:tr>
      <w:tr w:rsidR="00B408B8" w:rsidRPr="00B408B8" w:rsidTr="00576CBE">
        <w:tc>
          <w:tcPr>
            <w:tcW w:w="5107" w:type="dxa"/>
            <w:vAlign w:val="center"/>
          </w:tcPr>
          <w:p w:rsidR="00B408B8" w:rsidRPr="00EB32D6" w:rsidRDefault="00B408B8" w:rsidP="00EB32D6">
            <w:pPr>
              <w:pStyle w:val="Default"/>
              <w:numPr>
                <w:ilvl w:val="0"/>
                <w:numId w:val="35"/>
              </w:numPr>
              <w:ind w:left="270" w:hanging="270"/>
              <w:rPr>
                <w:rFonts w:ascii="Calibri" w:hAnsi="Calibri"/>
                <w:sz w:val="22"/>
                <w:szCs w:val="22"/>
              </w:rPr>
            </w:pPr>
            <w:r w:rsidRPr="00EB32D6">
              <w:rPr>
                <w:rFonts w:ascii="Calibri" w:hAnsi="Calibri"/>
                <w:sz w:val="22"/>
                <w:szCs w:val="22"/>
              </w:rPr>
              <w:t>Unduplicated count of clients served ages 12-18, others and parents by ethnicity</w:t>
            </w:r>
          </w:p>
        </w:tc>
        <w:tc>
          <w:tcPr>
            <w:tcW w:w="5107" w:type="dxa"/>
            <w:vAlign w:val="center"/>
          </w:tcPr>
          <w:p w:rsidR="00B408B8" w:rsidRPr="00B408B8" w:rsidRDefault="00B408B8" w:rsidP="00576CBE">
            <w:pPr>
              <w:pStyle w:val="Default"/>
              <w:rPr>
                <w:rFonts w:ascii="Calibri" w:hAnsi="Calibri"/>
                <w:sz w:val="22"/>
                <w:szCs w:val="22"/>
              </w:rPr>
            </w:pPr>
          </w:p>
        </w:tc>
      </w:tr>
      <w:tr w:rsidR="00B408B8" w:rsidRPr="00B408B8" w:rsidTr="00576CBE">
        <w:tc>
          <w:tcPr>
            <w:tcW w:w="5107" w:type="dxa"/>
            <w:vAlign w:val="center"/>
          </w:tcPr>
          <w:p w:rsidR="00B408B8" w:rsidRPr="00B408B8" w:rsidRDefault="00B408B8" w:rsidP="00EB32D6">
            <w:pPr>
              <w:pStyle w:val="Default"/>
              <w:ind w:left="270" w:hanging="270"/>
              <w:rPr>
                <w:rFonts w:ascii="Calibri" w:hAnsi="Calibri"/>
                <w:sz w:val="22"/>
                <w:szCs w:val="22"/>
              </w:rPr>
            </w:pPr>
            <w:r w:rsidRPr="00B408B8">
              <w:rPr>
                <w:rFonts w:ascii="Calibri" w:hAnsi="Calibri"/>
                <w:sz w:val="22"/>
                <w:szCs w:val="22"/>
              </w:rPr>
              <w:t xml:space="preserve">2. </w:t>
            </w:r>
            <w:r w:rsidR="00EB32D6">
              <w:rPr>
                <w:rFonts w:ascii="Calibri" w:hAnsi="Calibri"/>
                <w:sz w:val="22"/>
                <w:szCs w:val="22"/>
              </w:rPr>
              <w:t xml:space="preserve"> </w:t>
            </w:r>
            <w:r w:rsidRPr="00B408B8">
              <w:rPr>
                <w:rFonts w:ascii="Calibri" w:hAnsi="Calibri"/>
                <w:sz w:val="22"/>
                <w:szCs w:val="22"/>
              </w:rPr>
              <w:t>Total number of program hours received by clients</w:t>
            </w:r>
          </w:p>
        </w:tc>
        <w:tc>
          <w:tcPr>
            <w:tcW w:w="5107" w:type="dxa"/>
            <w:vAlign w:val="center"/>
          </w:tcPr>
          <w:p w:rsidR="00B408B8" w:rsidRPr="00B408B8" w:rsidRDefault="00B408B8" w:rsidP="00576CBE">
            <w:pPr>
              <w:pStyle w:val="Default"/>
              <w:rPr>
                <w:rFonts w:ascii="Calibri" w:hAnsi="Calibri"/>
                <w:sz w:val="22"/>
                <w:szCs w:val="22"/>
              </w:rPr>
            </w:pPr>
          </w:p>
        </w:tc>
      </w:tr>
    </w:tbl>
    <w:p w:rsidR="00D4311E" w:rsidRDefault="00D4311E" w:rsidP="00B408B8">
      <w:pPr>
        <w:rPr>
          <w:rStyle w:val="Strong"/>
          <w:rFonts w:ascii="Calibri" w:hAnsi="Calibri" w:cs="Arial"/>
        </w:rPr>
      </w:pPr>
    </w:p>
    <w:p w:rsidR="00B408B8" w:rsidRPr="00B408B8" w:rsidRDefault="00B408B8" w:rsidP="00B408B8">
      <w:pPr>
        <w:rPr>
          <w:rStyle w:val="Strong"/>
          <w:rFonts w:ascii="Calibri" w:hAnsi="Calibri" w:cs="Arial"/>
        </w:rPr>
      </w:pPr>
      <w:r w:rsidRPr="00B408B8">
        <w:rPr>
          <w:rStyle w:val="Strong"/>
          <w:rFonts w:ascii="Calibri" w:hAnsi="Calibri" w:cs="Arial"/>
        </w:rPr>
        <w:t>Obstacles</w:t>
      </w:r>
    </w:p>
    <w:tbl>
      <w:tblPr>
        <w:tblStyle w:val="TableGrid"/>
        <w:tblW w:w="0" w:type="auto"/>
        <w:tblLook w:val="04A0" w:firstRow="1" w:lastRow="0" w:firstColumn="1" w:lastColumn="0" w:noHBand="0" w:noVBand="1"/>
      </w:tblPr>
      <w:tblGrid>
        <w:gridCol w:w="10070"/>
      </w:tblGrid>
      <w:tr w:rsidR="00B408B8" w:rsidRPr="00B408B8" w:rsidTr="00576CBE">
        <w:tc>
          <w:tcPr>
            <w:tcW w:w="10214" w:type="dxa"/>
            <w:shd w:val="clear" w:color="auto" w:fill="D9D9D9" w:themeFill="background1" w:themeFillShade="D9"/>
          </w:tcPr>
          <w:p w:rsidR="00B408B8" w:rsidRPr="00B408B8" w:rsidRDefault="00B408B8" w:rsidP="00576CBE">
            <w:pPr>
              <w:rPr>
                <w:rStyle w:val="Strong"/>
                <w:rFonts w:ascii="Calibri" w:hAnsi="Calibri" w:cs="Arial"/>
              </w:rPr>
            </w:pPr>
            <w:r w:rsidRPr="00B408B8">
              <w:rPr>
                <w:rFonts w:ascii="Calibri" w:hAnsi="Calibri"/>
              </w:rPr>
              <w:t>Explain in the space provided any obstacles encountered in implementing the original program strategy, and your actions and/or plans in dealing with them. Obstacles could include any of the following: internal problems encountered, shortcomings in the planned strategy, external changes in circumstances, difficulty in obtaining resources, difficulty in gaining access to youth, suitability of curriculum, etc.</w:t>
            </w:r>
          </w:p>
        </w:tc>
      </w:tr>
      <w:tr w:rsidR="00B408B8" w:rsidRPr="00B408B8" w:rsidTr="00576CBE">
        <w:tc>
          <w:tcPr>
            <w:tcW w:w="10214" w:type="dxa"/>
          </w:tcPr>
          <w:p w:rsidR="00B408B8" w:rsidRPr="00B408B8" w:rsidRDefault="00B408B8" w:rsidP="00576CBE">
            <w:pPr>
              <w:rPr>
                <w:rStyle w:val="Strong"/>
                <w:rFonts w:ascii="Calibri" w:hAnsi="Calibri" w:cs="Arial"/>
              </w:rPr>
            </w:pPr>
          </w:p>
          <w:p w:rsidR="00B408B8" w:rsidRPr="00B408B8" w:rsidRDefault="00B408B8" w:rsidP="00576CBE">
            <w:pPr>
              <w:rPr>
                <w:rStyle w:val="Strong"/>
                <w:rFonts w:ascii="Calibri" w:hAnsi="Calibri" w:cs="Arial"/>
              </w:rPr>
            </w:pPr>
          </w:p>
          <w:p w:rsidR="00B408B8" w:rsidRPr="00B408B8" w:rsidRDefault="00B408B8" w:rsidP="00576CBE">
            <w:pPr>
              <w:rPr>
                <w:rStyle w:val="Strong"/>
                <w:rFonts w:ascii="Calibri" w:hAnsi="Calibri" w:cs="Arial"/>
              </w:rPr>
            </w:pPr>
          </w:p>
          <w:p w:rsidR="00B408B8" w:rsidRPr="00B408B8" w:rsidRDefault="00B408B8" w:rsidP="00576CBE">
            <w:pPr>
              <w:rPr>
                <w:rStyle w:val="Strong"/>
                <w:rFonts w:ascii="Calibri" w:hAnsi="Calibri" w:cs="Arial"/>
              </w:rPr>
            </w:pPr>
          </w:p>
          <w:p w:rsidR="00B408B8" w:rsidRPr="00B408B8" w:rsidRDefault="00B408B8" w:rsidP="00576CBE">
            <w:pPr>
              <w:rPr>
                <w:rStyle w:val="Strong"/>
                <w:rFonts w:ascii="Calibri" w:hAnsi="Calibri" w:cs="Arial"/>
              </w:rPr>
            </w:pPr>
          </w:p>
          <w:p w:rsidR="00B408B8" w:rsidRPr="00B408B8" w:rsidRDefault="00B408B8" w:rsidP="00576CBE">
            <w:pPr>
              <w:rPr>
                <w:rStyle w:val="Strong"/>
                <w:rFonts w:ascii="Calibri" w:hAnsi="Calibri" w:cs="Arial"/>
              </w:rPr>
            </w:pPr>
          </w:p>
          <w:p w:rsidR="00B408B8" w:rsidRPr="00B408B8" w:rsidRDefault="00B408B8" w:rsidP="00576CBE">
            <w:pPr>
              <w:rPr>
                <w:rStyle w:val="Strong"/>
                <w:rFonts w:ascii="Calibri" w:hAnsi="Calibri" w:cs="Arial"/>
              </w:rPr>
            </w:pPr>
          </w:p>
          <w:p w:rsidR="00B408B8" w:rsidRPr="00B408B8" w:rsidRDefault="00B408B8" w:rsidP="00576CBE">
            <w:pPr>
              <w:rPr>
                <w:rStyle w:val="Strong"/>
                <w:rFonts w:ascii="Calibri" w:hAnsi="Calibri" w:cs="Arial"/>
              </w:rPr>
            </w:pPr>
          </w:p>
          <w:p w:rsidR="00B408B8" w:rsidRPr="00B408B8" w:rsidRDefault="00B408B8" w:rsidP="00576CBE">
            <w:pPr>
              <w:rPr>
                <w:rStyle w:val="Strong"/>
                <w:rFonts w:ascii="Calibri" w:hAnsi="Calibri" w:cs="Arial"/>
              </w:rPr>
            </w:pPr>
          </w:p>
          <w:p w:rsidR="00B408B8" w:rsidRPr="00B408B8" w:rsidRDefault="00B408B8" w:rsidP="00576CBE">
            <w:pPr>
              <w:rPr>
                <w:rStyle w:val="Strong"/>
                <w:rFonts w:ascii="Calibri" w:hAnsi="Calibri" w:cs="Arial"/>
              </w:rPr>
            </w:pPr>
          </w:p>
          <w:p w:rsidR="00B408B8" w:rsidRPr="00B408B8" w:rsidRDefault="00B408B8" w:rsidP="00576CBE">
            <w:pPr>
              <w:rPr>
                <w:rStyle w:val="Strong"/>
                <w:rFonts w:ascii="Calibri" w:hAnsi="Calibri" w:cs="Arial"/>
              </w:rPr>
            </w:pPr>
          </w:p>
          <w:p w:rsidR="00B408B8" w:rsidRPr="00B408B8" w:rsidRDefault="00B408B8" w:rsidP="00576CBE">
            <w:pPr>
              <w:rPr>
                <w:rStyle w:val="Strong"/>
                <w:rFonts w:ascii="Calibri" w:hAnsi="Calibri" w:cs="Arial"/>
              </w:rPr>
            </w:pPr>
          </w:p>
          <w:p w:rsidR="00B408B8" w:rsidRPr="00B408B8" w:rsidRDefault="00B408B8" w:rsidP="00576CBE">
            <w:pPr>
              <w:rPr>
                <w:rStyle w:val="Strong"/>
                <w:rFonts w:ascii="Calibri" w:hAnsi="Calibri" w:cs="Arial"/>
              </w:rPr>
            </w:pPr>
          </w:p>
          <w:p w:rsidR="00B408B8" w:rsidRPr="00B408B8" w:rsidRDefault="00B408B8" w:rsidP="00576CBE">
            <w:pPr>
              <w:rPr>
                <w:rStyle w:val="Strong"/>
                <w:rFonts w:ascii="Calibri" w:hAnsi="Calibri" w:cs="Arial"/>
              </w:rPr>
            </w:pPr>
          </w:p>
          <w:p w:rsidR="00B408B8" w:rsidRPr="00B408B8" w:rsidRDefault="00B408B8" w:rsidP="00576CBE">
            <w:pPr>
              <w:rPr>
                <w:rStyle w:val="Strong"/>
                <w:rFonts w:ascii="Calibri" w:hAnsi="Calibri" w:cs="Arial"/>
              </w:rPr>
            </w:pPr>
          </w:p>
          <w:p w:rsidR="00B408B8" w:rsidRPr="00B408B8" w:rsidRDefault="00B408B8" w:rsidP="00576CBE">
            <w:pPr>
              <w:rPr>
                <w:rStyle w:val="Strong"/>
                <w:rFonts w:ascii="Calibri" w:hAnsi="Calibri" w:cs="Arial"/>
              </w:rPr>
            </w:pPr>
          </w:p>
          <w:p w:rsidR="00B408B8" w:rsidRPr="00B408B8" w:rsidRDefault="00B408B8" w:rsidP="00576CBE">
            <w:pPr>
              <w:rPr>
                <w:rStyle w:val="Strong"/>
                <w:rFonts w:ascii="Calibri" w:hAnsi="Calibri" w:cs="Arial"/>
              </w:rPr>
            </w:pPr>
          </w:p>
          <w:p w:rsidR="00B408B8" w:rsidRPr="00B408B8" w:rsidRDefault="00B408B8" w:rsidP="00576CBE">
            <w:pPr>
              <w:rPr>
                <w:rStyle w:val="Strong"/>
                <w:rFonts w:ascii="Calibri" w:hAnsi="Calibri" w:cs="Arial"/>
              </w:rPr>
            </w:pPr>
          </w:p>
        </w:tc>
      </w:tr>
    </w:tbl>
    <w:p w:rsidR="00D4311E" w:rsidRDefault="00D4311E" w:rsidP="00B408B8">
      <w:pPr>
        <w:rPr>
          <w:rStyle w:val="Strong"/>
          <w:rFonts w:ascii="Calibri" w:hAnsi="Calibri" w:cs="Arial"/>
        </w:rPr>
      </w:pPr>
    </w:p>
    <w:p w:rsidR="00B408B8" w:rsidRPr="00B408B8" w:rsidRDefault="00B408B8" w:rsidP="00B408B8">
      <w:pPr>
        <w:rPr>
          <w:rStyle w:val="Strong"/>
          <w:rFonts w:ascii="Calibri" w:hAnsi="Calibri" w:cs="Arial"/>
        </w:rPr>
      </w:pPr>
      <w:r w:rsidRPr="00B408B8">
        <w:rPr>
          <w:rStyle w:val="Strong"/>
          <w:rFonts w:ascii="Calibri" w:hAnsi="Calibri" w:cs="Arial"/>
        </w:rPr>
        <w:t>Strategy/Plan/Staffing Changes</w:t>
      </w:r>
    </w:p>
    <w:tbl>
      <w:tblPr>
        <w:tblStyle w:val="TableGrid"/>
        <w:tblW w:w="0" w:type="auto"/>
        <w:tblLook w:val="04A0" w:firstRow="1" w:lastRow="0" w:firstColumn="1" w:lastColumn="0" w:noHBand="0" w:noVBand="1"/>
      </w:tblPr>
      <w:tblGrid>
        <w:gridCol w:w="10070"/>
      </w:tblGrid>
      <w:tr w:rsidR="00B408B8" w:rsidRPr="00B408B8" w:rsidTr="00576CBE">
        <w:tc>
          <w:tcPr>
            <w:tcW w:w="10214" w:type="dxa"/>
            <w:shd w:val="clear" w:color="auto" w:fill="D9D9D9" w:themeFill="background1" w:themeFillShade="D9"/>
          </w:tcPr>
          <w:p w:rsidR="00B408B8" w:rsidRPr="00B408B8" w:rsidRDefault="00B408B8" w:rsidP="00576CBE">
            <w:pPr>
              <w:pStyle w:val="Default"/>
              <w:rPr>
                <w:rStyle w:val="Strong"/>
                <w:rFonts w:ascii="Calibri" w:hAnsi="Calibri"/>
                <w:sz w:val="22"/>
                <w:szCs w:val="22"/>
              </w:rPr>
            </w:pPr>
            <w:r w:rsidRPr="00B408B8">
              <w:rPr>
                <w:rFonts w:ascii="Calibri" w:hAnsi="Calibri"/>
                <w:sz w:val="22"/>
                <w:szCs w:val="22"/>
              </w:rPr>
              <w:t xml:space="preserve">Describe all changes to your program plan, made or contemplated. If </w:t>
            </w:r>
            <w:proofErr w:type="gramStart"/>
            <w:r w:rsidRPr="00B408B8">
              <w:rPr>
                <w:rFonts w:ascii="Calibri" w:hAnsi="Calibri"/>
                <w:sz w:val="22"/>
                <w:szCs w:val="22"/>
              </w:rPr>
              <w:t>your</w:t>
            </w:r>
            <w:proofErr w:type="gramEnd"/>
            <w:r w:rsidRPr="00B408B8">
              <w:rPr>
                <w:rFonts w:ascii="Calibri" w:hAnsi="Calibri"/>
                <w:sz w:val="22"/>
                <w:szCs w:val="22"/>
              </w:rPr>
              <w:t xml:space="preserve"> current course of action is different from that stated in your grant application, explain all changes here. This includes changes in strategy, staffing, population served, partner organizations, timing of plan implementation, number of clients reached, number of contact hours per client, etc. If you have made no changes, merely write “No changes” in this section.</w:t>
            </w:r>
          </w:p>
        </w:tc>
      </w:tr>
      <w:tr w:rsidR="00B408B8" w:rsidRPr="00B408B8" w:rsidTr="00576CBE">
        <w:tc>
          <w:tcPr>
            <w:tcW w:w="10214" w:type="dxa"/>
          </w:tcPr>
          <w:p w:rsidR="00B408B8" w:rsidRPr="00B408B8" w:rsidRDefault="00B408B8" w:rsidP="00576CBE">
            <w:pPr>
              <w:rPr>
                <w:rStyle w:val="Strong"/>
                <w:rFonts w:ascii="Calibri" w:hAnsi="Calibri" w:cs="Arial"/>
              </w:rPr>
            </w:pPr>
          </w:p>
          <w:p w:rsidR="00B408B8" w:rsidRPr="00B408B8" w:rsidRDefault="00B408B8" w:rsidP="00576CBE">
            <w:pPr>
              <w:rPr>
                <w:rStyle w:val="Strong"/>
                <w:rFonts w:ascii="Calibri" w:hAnsi="Calibri" w:cs="Arial"/>
              </w:rPr>
            </w:pPr>
          </w:p>
          <w:p w:rsidR="00B408B8" w:rsidRPr="00B408B8" w:rsidRDefault="00B408B8" w:rsidP="00576CBE">
            <w:pPr>
              <w:rPr>
                <w:rStyle w:val="Strong"/>
                <w:rFonts w:ascii="Calibri" w:hAnsi="Calibri" w:cs="Arial"/>
              </w:rPr>
            </w:pPr>
          </w:p>
          <w:p w:rsidR="00B408B8" w:rsidRPr="00B408B8" w:rsidRDefault="00B408B8" w:rsidP="00576CBE">
            <w:pPr>
              <w:rPr>
                <w:rStyle w:val="Strong"/>
                <w:rFonts w:ascii="Calibri" w:hAnsi="Calibri" w:cs="Arial"/>
              </w:rPr>
            </w:pPr>
          </w:p>
          <w:p w:rsidR="00B408B8" w:rsidRPr="00B408B8" w:rsidRDefault="00B408B8" w:rsidP="00576CBE">
            <w:pPr>
              <w:rPr>
                <w:rStyle w:val="Strong"/>
                <w:rFonts w:ascii="Calibri" w:hAnsi="Calibri" w:cs="Arial"/>
              </w:rPr>
            </w:pPr>
          </w:p>
          <w:p w:rsidR="00B408B8" w:rsidRPr="00B408B8" w:rsidRDefault="00B408B8" w:rsidP="00576CBE">
            <w:pPr>
              <w:rPr>
                <w:rStyle w:val="Strong"/>
                <w:rFonts w:ascii="Calibri" w:hAnsi="Calibri" w:cs="Arial"/>
              </w:rPr>
            </w:pPr>
          </w:p>
          <w:p w:rsidR="00B408B8" w:rsidRPr="00B408B8" w:rsidRDefault="00B408B8" w:rsidP="00576CBE">
            <w:pPr>
              <w:rPr>
                <w:rStyle w:val="Strong"/>
                <w:rFonts w:ascii="Calibri" w:hAnsi="Calibri" w:cs="Arial"/>
              </w:rPr>
            </w:pPr>
          </w:p>
        </w:tc>
      </w:tr>
    </w:tbl>
    <w:p w:rsidR="00D4311E" w:rsidRDefault="00D4311E" w:rsidP="00B408B8">
      <w:pPr>
        <w:rPr>
          <w:rFonts w:ascii="Calibri" w:hAnsi="Calibri"/>
          <w:b/>
          <w:bCs/>
        </w:rPr>
      </w:pPr>
    </w:p>
    <w:p w:rsidR="00B408B8" w:rsidRPr="00B408B8" w:rsidRDefault="001C4779" w:rsidP="00B408B8">
      <w:pPr>
        <w:rPr>
          <w:rStyle w:val="Strong"/>
          <w:rFonts w:ascii="Calibri" w:hAnsi="Calibri" w:cs="Arial"/>
        </w:rPr>
      </w:pPr>
      <w:r>
        <w:rPr>
          <w:rFonts w:ascii="Calibri" w:hAnsi="Calibri"/>
          <w:b/>
          <w:bCs/>
        </w:rPr>
        <w:t>Implementation Check</w:t>
      </w:r>
      <w:r w:rsidR="00B408B8" w:rsidRPr="00B408B8">
        <w:rPr>
          <w:rFonts w:ascii="Calibri" w:hAnsi="Calibri"/>
          <w:b/>
          <w:bCs/>
        </w:rPr>
        <w:t>list</w:t>
      </w:r>
    </w:p>
    <w:tbl>
      <w:tblPr>
        <w:tblStyle w:val="TableGrid"/>
        <w:tblW w:w="0" w:type="auto"/>
        <w:tblLook w:val="04A0" w:firstRow="1" w:lastRow="0" w:firstColumn="1" w:lastColumn="0" w:noHBand="0" w:noVBand="1"/>
      </w:tblPr>
      <w:tblGrid>
        <w:gridCol w:w="6635"/>
        <w:gridCol w:w="1180"/>
        <w:gridCol w:w="1333"/>
        <w:gridCol w:w="922"/>
      </w:tblGrid>
      <w:tr w:rsidR="00B408B8" w:rsidRPr="00B408B8" w:rsidTr="00576CBE">
        <w:tc>
          <w:tcPr>
            <w:tcW w:w="8005" w:type="dxa"/>
            <w:gridSpan w:val="2"/>
            <w:shd w:val="clear" w:color="auto" w:fill="D9D9D9" w:themeFill="background1" w:themeFillShade="D9"/>
          </w:tcPr>
          <w:p w:rsidR="00B408B8" w:rsidRPr="00B408B8" w:rsidRDefault="00B408B8" w:rsidP="00576CBE">
            <w:pPr>
              <w:pStyle w:val="Default"/>
              <w:rPr>
                <w:rStyle w:val="Strong"/>
                <w:rFonts w:ascii="Calibri" w:hAnsi="Calibri"/>
                <w:sz w:val="22"/>
                <w:szCs w:val="22"/>
              </w:rPr>
            </w:pPr>
            <w:r w:rsidRPr="00B408B8">
              <w:rPr>
                <w:rFonts w:ascii="Calibri" w:hAnsi="Calibri"/>
                <w:sz w:val="22"/>
                <w:szCs w:val="22"/>
              </w:rPr>
              <w:t>Recipients of federal funds are required to adhere to several regulat</w:t>
            </w:r>
            <w:r w:rsidR="006A7319">
              <w:rPr>
                <w:rFonts w:ascii="Calibri" w:hAnsi="Calibri"/>
                <w:sz w:val="22"/>
                <w:szCs w:val="22"/>
              </w:rPr>
              <w:t>ions. Using the following check</w:t>
            </w:r>
            <w:r w:rsidRPr="00B408B8">
              <w:rPr>
                <w:rFonts w:ascii="Calibri" w:hAnsi="Calibri"/>
                <w:sz w:val="22"/>
                <w:szCs w:val="22"/>
              </w:rPr>
              <w:t xml:space="preserve">list, please include your self-assessment regarding adherence to each program requirement. For an explanation of each item see appendix A. For any inconsistencies or uncertainties, write a two to three sentence explanation in the row below each area and the plan to address these issues. </w:t>
            </w:r>
            <w:r w:rsidRPr="00B408B8">
              <w:rPr>
                <w:rFonts w:ascii="Calibri" w:hAnsi="Calibri"/>
                <w:i/>
                <w:iCs/>
                <w:sz w:val="22"/>
                <w:szCs w:val="22"/>
              </w:rPr>
              <w:t>These rows are expandable.</w:t>
            </w:r>
          </w:p>
        </w:tc>
        <w:tc>
          <w:tcPr>
            <w:tcW w:w="2209" w:type="dxa"/>
            <w:gridSpan w:val="2"/>
          </w:tcPr>
          <w:p w:rsidR="00B408B8" w:rsidRPr="00B408B8" w:rsidRDefault="00B408B8" w:rsidP="00576CBE">
            <w:pPr>
              <w:pStyle w:val="Default"/>
              <w:rPr>
                <w:rFonts w:ascii="Calibri" w:hAnsi="Calibri"/>
                <w:sz w:val="22"/>
                <w:szCs w:val="22"/>
              </w:rPr>
            </w:pPr>
            <w:r w:rsidRPr="00B408B8">
              <w:rPr>
                <w:rFonts w:ascii="Calibri" w:hAnsi="Calibri"/>
                <w:b/>
                <w:bCs/>
                <w:sz w:val="22"/>
                <w:szCs w:val="22"/>
              </w:rPr>
              <w:t xml:space="preserve">Indicate in the columns below </w:t>
            </w:r>
          </w:p>
          <w:p w:rsidR="00B408B8" w:rsidRPr="00B408B8" w:rsidRDefault="00B408B8" w:rsidP="00576CBE">
            <w:pPr>
              <w:pStyle w:val="Default"/>
              <w:rPr>
                <w:rFonts w:ascii="Calibri" w:hAnsi="Calibri"/>
                <w:b/>
                <w:bCs/>
                <w:sz w:val="22"/>
                <w:szCs w:val="22"/>
              </w:rPr>
            </w:pPr>
            <w:r w:rsidRPr="00B408B8">
              <w:rPr>
                <w:rFonts w:ascii="Calibri" w:hAnsi="Calibri"/>
                <w:b/>
                <w:bCs/>
                <w:sz w:val="22"/>
                <w:szCs w:val="22"/>
              </w:rPr>
              <w:t>your self-assessment for each area whether you are:</w:t>
            </w:r>
          </w:p>
        </w:tc>
      </w:tr>
      <w:tr w:rsidR="00B408B8" w:rsidRPr="00B408B8" w:rsidTr="00576CBE">
        <w:tc>
          <w:tcPr>
            <w:tcW w:w="6835" w:type="dxa"/>
          </w:tcPr>
          <w:p w:rsidR="00B408B8" w:rsidRPr="00B408B8" w:rsidRDefault="00B408B8" w:rsidP="00576CBE">
            <w:pPr>
              <w:rPr>
                <w:rStyle w:val="Strong"/>
                <w:rFonts w:ascii="Calibri" w:hAnsi="Calibri" w:cs="Arial"/>
              </w:rPr>
            </w:pPr>
          </w:p>
        </w:tc>
        <w:tc>
          <w:tcPr>
            <w:tcW w:w="1170" w:type="dxa"/>
            <w:shd w:val="clear" w:color="auto" w:fill="D9D9D9" w:themeFill="background1" w:themeFillShade="D9"/>
          </w:tcPr>
          <w:p w:rsidR="00B408B8" w:rsidRPr="00B408B8" w:rsidRDefault="00B408B8" w:rsidP="00576CBE">
            <w:pPr>
              <w:jc w:val="center"/>
              <w:rPr>
                <w:rStyle w:val="Strong"/>
                <w:rFonts w:ascii="Calibri" w:hAnsi="Calibri" w:cs="Arial"/>
              </w:rPr>
            </w:pPr>
            <w:r w:rsidRPr="00B408B8">
              <w:rPr>
                <w:rStyle w:val="Strong"/>
                <w:rFonts w:ascii="Calibri" w:hAnsi="Calibri" w:cs="Arial"/>
              </w:rPr>
              <w:t>Consistent</w:t>
            </w:r>
          </w:p>
        </w:tc>
        <w:tc>
          <w:tcPr>
            <w:tcW w:w="1332" w:type="dxa"/>
            <w:shd w:val="clear" w:color="auto" w:fill="D9D9D9" w:themeFill="background1" w:themeFillShade="D9"/>
          </w:tcPr>
          <w:p w:rsidR="00B408B8" w:rsidRPr="00B408B8" w:rsidRDefault="00B408B8" w:rsidP="00576CBE">
            <w:pPr>
              <w:jc w:val="center"/>
              <w:rPr>
                <w:rStyle w:val="Strong"/>
                <w:rFonts w:ascii="Calibri" w:hAnsi="Calibri" w:cs="Arial"/>
              </w:rPr>
            </w:pPr>
            <w:r w:rsidRPr="00B408B8">
              <w:rPr>
                <w:rStyle w:val="Strong"/>
                <w:rFonts w:ascii="Calibri" w:hAnsi="Calibri" w:cs="Arial"/>
              </w:rPr>
              <w:t>Inconsistent</w:t>
            </w:r>
          </w:p>
        </w:tc>
        <w:tc>
          <w:tcPr>
            <w:tcW w:w="877" w:type="dxa"/>
            <w:shd w:val="clear" w:color="auto" w:fill="D9D9D9" w:themeFill="background1" w:themeFillShade="D9"/>
          </w:tcPr>
          <w:p w:rsidR="00B408B8" w:rsidRPr="00B408B8" w:rsidRDefault="00B408B8" w:rsidP="00576CBE">
            <w:pPr>
              <w:jc w:val="center"/>
              <w:rPr>
                <w:rStyle w:val="Strong"/>
                <w:rFonts w:ascii="Calibri" w:hAnsi="Calibri" w:cs="Arial"/>
              </w:rPr>
            </w:pPr>
            <w:r w:rsidRPr="00B408B8">
              <w:rPr>
                <w:rStyle w:val="Strong"/>
                <w:rFonts w:ascii="Calibri" w:hAnsi="Calibri" w:cs="Arial"/>
              </w:rPr>
              <w:t>Unclear</w:t>
            </w:r>
          </w:p>
        </w:tc>
      </w:tr>
      <w:tr w:rsidR="00B408B8" w:rsidRPr="00B408B8" w:rsidTr="00576CBE">
        <w:tc>
          <w:tcPr>
            <w:tcW w:w="6835" w:type="dxa"/>
            <w:shd w:val="clear" w:color="auto" w:fill="D9D9D9" w:themeFill="background1" w:themeFillShade="D9"/>
          </w:tcPr>
          <w:p w:rsidR="00B408B8" w:rsidRPr="00B408B8" w:rsidRDefault="00B408B8" w:rsidP="00576CBE">
            <w:pPr>
              <w:rPr>
                <w:rStyle w:val="Strong"/>
                <w:rFonts w:ascii="Calibri" w:hAnsi="Calibri" w:cs="Arial"/>
              </w:rPr>
            </w:pPr>
            <w:r w:rsidRPr="00B408B8">
              <w:rPr>
                <w:rFonts w:ascii="Calibri" w:hAnsi="Calibri"/>
              </w:rPr>
              <w:t>Inherently religious activities</w:t>
            </w:r>
          </w:p>
        </w:tc>
        <w:tc>
          <w:tcPr>
            <w:tcW w:w="1170" w:type="dxa"/>
          </w:tcPr>
          <w:p w:rsidR="00B408B8" w:rsidRPr="00B408B8" w:rsidRDefault="00B408B8" w:rsidP="00576CBE">
            <w:pPr>
              <w:rPr>
                <w:rStyle w:val="Strong"/>
                <w:rFonts w:ascii="Calibri" w:hAnsi="Calibri" w:cs="Arial"/>
              </w:rPr>
            </w:pPr>
          </w:p>
        </w:tc>
        <w:tc>
          <w:tcPr>
            <w:tcW w:w="1332" w:type="dxa"/>
          </w:tcPr>
          <w:p w:rsidR="00B408B8" w:rsidRPr="00B408B8" w:rsidRDefault="00B408B8" w:rsidP="00576CBE">
            <w:pPr>
              <w:rPr>
                <w:rStyle w:val="Strong"/>
                <w:rFonts w:ascii="Calibri" w:hAnsi="Calibri" w:cs="Arial"/>
              </w:rPr>
            </w:pPr>
          </w:p>
        </w:tc>
        <w:tc>
          <w:tcPr>
            <w:tcW w:w="877" w:type="dxa"/>
          </w:tcPr>
          <w:p w:rsidR="00B408B8" w:rsidRPr="00B408B8" w:rsidRDefault="00B408B8" w:rsidP="00576CBE">
            <w:pPr>
              <w:rPr>
                <w:rStyle w:val="Strong"/>
                <w:rFonts w:ascii="Calibri" w:hAnsi="Calibri" w:cs="Arial"/>
              </w:rPr>
            </w:pPr>
          </w:p>
        </w:tc>
      </w:tr>
      <w:tr w:rsidR="00B408B8" w:rsidRPr="00B408B8" w:rsidTr="00576CBE">
        <w:tc>
          <w:tcPr>
            <w:tcW w:w="6835" w:type="dxa"/>
          </w:tcPr>
          <w:p w:rsidR="00B408B8" w:rsidRPr="00B408B8" w:rsidRDefault="00B408B8" w:rsidP="00576CBE">
            <w:pPr>
              <w:rPr>
                <w:rStyle w:val="Strong"/>
                <w:rFonts w:ascii="Calibri" w:hAnsi="Calibri" w:cs="Arial"/>
              </w:rPr>
            </w:pPr>
          </w:p>
        </w:tc>
        <w:tc>
          <w:tcPr>
            <w:tcW w:w="1170" w:type="dxa"/>
          </w:tcPr>
          <w:p w:rsidR="00B408B8" w:rsidRPr="00B408B8" w:rsidRDefault="00B408B8" w:rsidP="00576CBE">
            <w:pPr>
              <w:rPr>
                <w:rStyle w:val="Strong"/>
                <w:rFonts w:ascii="Calibri" w:hAnsi="Calibri" w:cs="Arial"/>
              </w:rPr>
            </w:pPr>
          </w:p>
        </w:tc>
        <w:tc>
          <w:tcPr>
            <w:tcW w:w="1332" w:type="dxa"/>
          </w:tcPr>
          <w:p w:rsidR="00B408B8" w:rsidRPr="00B408B8" w:rsidRDefault="00B408B8" w:rsidP="00576CBE">
            <w:pPr>
              <w:rPr>
                <w:rStyle w:val="Strong"/>
                <w:rFonts w:ascii="Calibri" w:hAnsi="Calibri" w:cs="Arial"/>
              </w:rPr>
            </w:pPr>
          </w:p>
        </w:tc>
        <w:tc>
          <w:tcPr>
            <w:tcW w:w="877" w:type="dxa"/>
          </w:tcPr>
          <w:p w:rsidR="00B408B8" w:rsidRPr="00B408B8" w:rsidRDefault="00B408B8" w:rsidP="00576CBE">
            <w:pPr>
              <w:rPr>
                <w:rStyle w:val="Strong"/>
                <w:rFonts w:ascii="Calibri" w:hAnsi="Calibri" w:cs="Arial"/>
              </w:rPr>
            </w:pPr>
          </w:p>
        </w:tc>
      </w:tr>
      <w:tr w:rsidR="00B408B8" w:rsidRPr="00B408B8" w:rsidTr="00576CBE">
        <w:tc>
          <w:tcPr>
            <w:tcW w:w="6835" w:type="dxa"/>
            <w:shd w:val="clear" w:color="auto" w:fill="D9D9D9" w:themeFill="background1" w:themeFillShade="D9"/>
          </w:tcPr>
          <w:p w:rsidR="00B408B8" w:rsidRPr="00B408B8" w:rsidRDefault="00B408B8" w:rsidP="00576CBE">
            <w:pPr>
              <w:rPr>
                <w:rStyle w:val="Strong"/>
                <w:rFonts w:ascii="Calibri" w:hAnsi="Calibri" w:cs="Arial"/>
              </w:rPr>
            </w:pPr>
            <w:r w:rsidRPr="00B408B8">
              <w:rPr>
                <w:rFonts w:ascii="Calibri" w:hAnsi="Calibri"/>
              </w:rPr>
              <w:t>Timely submission of Form 990 or extension</w:t>
            </w:r>
          </w:p>
        </w:tc>
        <w:tc>
          <w:tcPr>
            <w:tcW w:w="1170" w:type="dxa"/>
          </w:tcPr>
          <w:p w:rsidR="00B408B8" w:rsidRPr="00B408B8" w:rsidRDefault="00B408B8" w:rsidP="00576CBE">
            <w:pPr>
              <w:rPr>
                <w:rStyle w:val="Strong"/>
                <w:rFonts w:ascii="Calibri" w:hAnsi="Calibri" w:cs="Arial"/>
              </w:rPr>
            </w:pPr>
          </w:p>
        </w:tc>
        <w:tc>
          <w:tcPr>
            <w:tcW w:w="1332" w:type="dxa"/>
          </w:tcPr>
          <w:p w:rsidR="00B408B8" w:rsidRPr="00B408B8" w:rsidRDefault="00B408B8" w:rsidP="00576CBE">
            <w:pPr>
              <w:rPr>
                <w:rStyle w:val="Strong"/>
                <w:rFonts w:ascii="Calibri" w:hAnsi="Calibri" w:cs="Arial"/>
              </w:rPr>
            </w:pPr>
          </w:p>
        </w:tc>
        <w:tc>
          <w:tcPr>
            <w:tcW w:w="877" w:type="dxa"/>
          </w:tcPr>
          <w:p w:rsidR="00B408B8" w:rsidRPr="00B408B8" w:rsidRDefault="00B408B8" w:rsidP="00576CBE">
            <w:pPr>
              <w:rPr>
                <w:rStyle w:val="Strong"/>
                <w:rFonts w:ascii="Calibri" w:hAnsi="Calibri" w:cs="Arial"/>
              </w:rPr>
            </w:pPr>
          </w:p>
        </w:tc>
      </w:tr>
      <w:tr w:rsidR="00B408B8" w:rsidRPr="00B408B8" w:rsidTr="00576CBE">
        <w:tc>
          <w:tcPr>
            <w:tcW w:w="6835" w:type="dxa"/>
          </w:tcPr>
          <w:p w:rsidR="00B408B8" w:rsidRPr="00B408B8" w:rsidRDefault="00B408B8" w:rsidP="00576CBE">
            <w:pPr>
              <w:rPr>
                <w:rStyle w:val="Strong"/>
                <w:rFonts w:ascii="Calibri" w:hAnsi="Calibri" w:cs="Arial"/>
              </w:rPr>
            </w:pPr>
          </w:p>
        </w:tc>
        <w:tc>
          <w:tcPr>
            <w:tcW w:w="1170" w:type="dxa"/>
          </w:tcPr>
          <w:p w:rsidR="00B408B8" w:rsidRPr="00B408B8" w:rsidRDefault="00B408B8" w:rsidP="00576CBE">
            <w:pPr>
              <w:rPr>
                <w:rStyle w:val="Strong"/>
                <w:rFonts w:ascii="Calibri" w:hAnsi="Calibri" w:cs="Arial"/>
              </w:rPr>
            </w:pPr>
          </w:p>
        </w:tc>
        <w:tc>
          <w:tcPr>
            <w:tcW w:w="1332" w:type="dxa"/>
          </w:tcPr>
          <w:p w:rsidR="00B408B8" w:rsidRPr="00B408B8" w:rsidRDefault="00B408B8" w:rsidP="00576CBE">
            <w:pPr>
              <w:rPr>
                <w:rStyle w:val="Strong"/>
                <w:rFonts w:ascii="Calibri" w:hAnsi="Calibri" w:cs="Arial"/>
              </w:rPr>
            </w:pPr>
          </w:p>
        </w:tc>
        <w:tc>
          <w:tcPr>
            <w:tcW w:w="877" w:type="dxa"/>
          </w:tcPr>
          <w:p w:rsidR="00B408B8" w:rsidRPr="00B408B8" w:rsidRDefault="00B408B8" w:rsidP="00576CBE">
            <w:pPr>
              <w:rPr>
                <w:rStyle w:val="Strong"/>
                <w:rFonts w:ascii="Calibri" w:hAnsi="Calibri" w:cs="Arial"/>
              </w:rPr>
            </w:pPr>
          </w:p>
        </w:tc>
      </w:tr>
      <w:tr w:rsidR="00B408B8" w:rsidRPr="00B408B8" w:rsidTr="00576CBE">
        <w:tc>
          <w:tcPr>
            <w:tcW w:w="6835" w:type="dxa"/>
            <w:shd w:val="clear" w:color="auto" w:fill="D9D9D9" w:themeFill="background1" w:themeFillShade="D9"/>
          </w:tcPr>
          <w:p w:rsidR="00B408B8" w:rsidRPr="00B408B8" w:rsidRDefault="00B408B8" w:rsidP="00576CBE">
            <w:pPr>
              <w:rPr>
                <w:rStyle w:val="Strong"/>
                <w:rFonts w:ascii="Calibri" w:hAnsi="Calibri" w:cs="Arial"/>
              </w:rPr>
            </w:pPr>
            <w:r w:rsidRPr="00B408B8">
              <w:rPr>
                <w:rFonts w:ascii="Calibri" w:hAnsi="Calibri"/>
              </w:rPr>
              <w:t>A-133 audit</w:t>
            </w:r>
          </w:p>
        </w:tc>
        <w:tc>
          <w:tcPr>
            <w:tcW w:w="1170" w:type="dxa"/>
          </w:tcPr>
          <w:p w:rsidR="00B408B8" w:rsidRPr="00B408B8" w:rsidRDefault="00B408B8" w:rsidP="00576CBE">
            <w:pPr>
              <w:rPr>
                <w:rStyle w:val="Strong"/>
                <w:rFonts w:ascii="Calibri" w:hAnsi="Calibri" w:cs="Arial"/>
              </w:rPr>
            </w:pPr>
          </w:p>
        </w:tc>
        <w:tc>
          <w:tcPr>
            <w:tcW w:w="1332" w:type="dxa"/>
          </w:tcPr>
          <w:p w:rsidR="00B408B8" w:rsidRPr="00B408B8" w:rsidRDefault="00B408B8" w:rsidP="00576CBE">
            <w:pPr>
              <w:rPr>
                <w:rStyle w:val="Strong"/>
                <w:rFonts w:ascii="Calibri" w:hAnsi="Calibri" w:cs="Arial"/>
              </w:rPr>
            </w:pPr>
          </w:p>
        </w:tc>
        <w:tc>
          <w:tcPr>
            <w:tcW w:w="877" w:type="dxa"/>
          </w:tcPr>
          <w:p w:rsidR="00B408B8" w:rsidRPr="00B408B8" w:rsidRDefault="00B408B8" w:rsidP="00576CBE">
            <w:pPr>
              <w:rPr>
                <w:rStyle w:val="Strong"/>
                <w:rFonts w:ascii="Calibri" w:hAnsi="Calibri" w:cs="Arial"/>
              </w:rPr>
            </w:pPr>
          </w:p>
        </w:tc>
      </w:tr>
      <w:tr w:rsidR="00B408B8" w:rsidRPr="00B408B8" w:rsidTr="00576CBE">
        <w:tc>
          <w:tcPr>
            <w:tcW w:w="6835" w:type="dxa"/>
          </w:tcPr>
          <w:p w:rsidR="00B408B8" w:rsidRPr="00B408B8" w:rsidRDefault="00B408B8" w:rsidP="00576CBE">
            <w:pPr>
              <w:rPr>
                <w:rStyle w:val="Strong"/>
                <w:rFonts w:ascii="Calibri" w:hAnsi="Calibri" w:cs="Arial"/>
              </w:rPr>
            </w:pPr>
          </w:p>
        </w:tc>
        <w:tc>
          <w:tcPr>
            <w:tcW w:w="1170" w:type="dxa"/>
          </w:tcPr>
          <w:p w:rsidR="00B408B8" w:rsidRPr="00B408B8" w:rsidRDefault="00B408B8" w:rsidP="00576CBE">
            <w:pPr>
              <w:rPr>
                <w:rStyle w:val="Strong"/>
                <w:rFonts w:ascii="Calibri" w:hAnsi="Calibri" w:cs="Arial"/>
              </w:rPr>
            </w:pPr>
          </w:p>
        </w:tc>
        <w:tc>
          <w:tcPr>
            <w:tcW w:w="1332" w:type="dxa"/>
          </w:tcPr>
          <w:p w:rsidR="00B408B8" w:rsidRPr="00B408B8" w:rsidRDefault="00B408B8" w:rsidP="00576CBE">
            <w:pPr>
              <w:rPr>
                <w:rStyle w:val="Strong"/>
                <w:rFonts w:ascii="Calibri" w:hAnsi="Calibri" w:cs="Arial"/>
              </w:rPr>
            </w:pPr>
          </w:p>
        </w:tc>
        <w:tc>
          <w:tcPr>
            <w:tcW w:w="877" w:type="dxa"/>
          </w:tcPr>
          <w:p w:rsidR="00B408B8" w:rsidRPr="00B408B8" w:rsidRDefault="00B408B8" w:rsidP="00576CBE">
            <w:pPr>
              <w:rPr>
                <w:rStyle w:val="Strong"/>
                <w:rFonts w:ascii="Calibri" w:hAnsi="Calibri" w:cs="Arial"/>
              </w:rPr>
            </w:pPr>
          </w:p>
        </w:tc>
      </w:tr>
      <w:tr w:rsidR="00B408B8" w:rsidRPr="00B408B8" w:rsidTr="00576CBE">
        <w:tc>
          <w:tcPr>
            <w:tcW w:w="6835" w:type="dxa"/>
            <w:shd w:val="clear" w:color="auto" w:fill="D9D9D9" w:themeFill="background1" w:themeFillShade="D9"/>
          </w:tcPr>
          <w:p w:rsidR="00B408B8" w:rsidRPr="00B408B8" w:rsidRDefault="00B408B8" w:rsidP="00576CBE">
            <w:pPr>
              <w:rPr>
                <w:rStyle w:val="Strong"/>
                <w:rFonts w:ascii="Calibri" w:hAnsi="Calibri" w:cs="Arial"/>
              </w:rPr>
            </w:pPr>
            <w:r w:rsidRPr="00B408B8">
              <w:rPr>
                <w:rFonts w:ascii="Calibri" w:hAnsi="Calibri"/>
              </w:rPr>
              <w:t>Lobbying</w:t>
            </w:r>
          </w:p>
        </w:tc>
        <w:tc>
          <w:tcPr>
            <w:tcW w:w="1170" w:type="dxa"/>
          </w:tcPr>
          <w:p w:rsidR="00B408B8" w:rsidRPr="00B408B8" w:rsidRDefault="00B408B8" w:rsidP="00576CBE">
            <w:pPr>
              <w:rPr>
                <w:rStyle w:val="Strong"/>
                <w:rFonts w:ascii="Calibri" w:hAnsi="Calibri" w:cs="Arial"/>
              </w:rPr>
            </w:pPr>
          </w:p>
        </w:tc>
        <w:tc>
          <w:tcPr>
            <w:tcW w:w="1332" w:type="dxa"/>
          </w:tcPr>
          <w:p w:rsidR="00B408B8" w:rsidRPr="00B408B8" w:rsidRDefault="00B408B8" w:rsidP="00576CBE">
            <w:pPr>
              <w:rPr>
                <w:rStyle w:val="Strong"/>
                <w:rFonts w:ascii="Calibri" w:hAnsi="Calibri" w:cs="Arial"/>
              </w:rPr>
            </w:pPr>
          </w:p>
        </w:tc>
        <w:tc>
          <w:tcPr>
            <w:tcW w:w="877" w:type="dxa"/>
          </w:tcPr>
          <w:p w:rsidR="00B408B8" w:rsidRPr="00B408B8" w:rsidRDefault="00B408B8" w:rsidP="00576CBE">
            <w:pPr>
              <w:rPr>
                <w:rStyle w:val="Strong"/>
                <w:rFonts w:ascii="Calibri" w:hAnsi="Calibri" w:cs="Arial"/>
              </w:rPr>
            </w:pPr>
          </w:p>
        </w:tc>
      </w:tr>
      <w:tr w:rsidR="00B408B8" w:rsidRPr="00B408B8" w:rsidTr="00576CBE">
        <w:tc>
          <w:tcPr>
            <w:tcW w:w="6835" w:type="dxa"/>
          </w:tcPr>
          <w:p w:rsidR="00B408B8" w:rsidRPr="00B408B8" w:rsidRDefault="00B408B8" w:rsidP="00576CBE">
            <w:pPr>
              <w:rPr>
                <w:rStyle w:val="Strong"/>
                <w:rFonts w:ascii="Calibri" w:hAnsi="Calibri" w:cs="Arial"/>
              </w:rPr>
            </w:pPr>
          </w:p>
        </w:tc>
        <w:tc>
          <w:tcPr>
            <w:tcW w:w="1170" w:type="dxa"/>
          </w:tcPr>
          <w:p w:rsidR="00B408B8" w:rsidRPr="00B408B8" w:rsidRDefault="00B408B8" w:rsidP="00576CBE">
            <w:pPr>
              <w:rPr>
                <w:rStyle w:val="Strong"/>
                <w:rFonts w:ascii="Calibri" w:hAnsi="Calibri" w:cs="Arial"/>
              </w:rPr>
            </w:pPr>
          </w:p>
        </w:tc>
        <w:tc>
          <w:tcPr>
            <w:tcW w:w="1332" w:type="dxa"/>
          </w:tcPr>
          <w:p w:rsidR="00B408B8" w:rsidRPr="00B408B8" w:rsidRDefault="00B408B8" w:rsidP="00576CBE">
            <w:pPr>
              <w:rPr>
                <w:rStyle w:val="Strong"/>
                <w:rFonts w:ascii="Calibri" w:hAnsi="Calibri" w:cs="Arial"/>
              </w:rPr>
            </w:pPr>
          </w:p>
        </w:tc>
        <w:tc>
          <w:tcPr>
            <w:tcW w:w="877" w:type="dxa"/>
          </w:tcPr>
          <w:p w:rsidR="00B408B8" w:rsidRPr="00B408B8" w:rsidRDefault="00B408B8" w:rsidP="00576CBE">
            <w:pPr>
              <w:rPr>
                <w:rStyle w:val="Strong"/>
                <w:rFonts w:ascii="Calibri" w:hAnsi="Calibri" w:cs="Arial"/>
              </w:rPr>
            </w:pPr>
          </w:p>
        </w:tc>
      </w:tr>
      <w:tr w:rsidR="00B408B8" w:rsidRPr="00B408B8" w:rsidTr="00576CBE">
        <w:tc>
          <w:tcPr>
            <w:tcW w:w="6835" w:type="dxa"/>
            <w:shd w:val="clear" w:color="auto" w:fill="D9D9D9" w:themeFill="background1" w:themeFillShade="D9"/>
          </w:tcPr>
          <w:p w:rsidR="00B408B8" w:rsidRPr="00B408B8" w:rsidRDefault="00B408B8" w:rsidP="00576CBE">
            <w:pPr>
              <w:rPr>
                <w:rStyle w:val="Strong"/>
                <w:rFonts w:ascii="Calibri" w:hAnsi="Calibri" w:cs="Arial"/>
              </w:rPr>
            </w:pPr>
            <w:r w:rsidRPr="00B408B8">
              <w:rPr>
                <w:rFonts w:ascii="Calibri" w:hAnsi="Calibri"/>
              </w:rPr>
              <w:t>Political campaign activity</w:t>
            </w:r>
          </w:p>
        </w:tc>
        <w:tc>
          <w:tcPr>
            <w:tcW w:w="1170" w:type="dxa"/>
          </w:tcPr>
          <w:p w:rsidR="00B408B8" w:rsidRPr="00B408B8" w:rsidRDefault="00B408B8" w:rsidP="00576CBE">
            <w:pPr>
              <w:rPr>
                <w:rStyle w:val="Strong"/>
                <w:rFonts w:ascii="Calibri" w:hAnsi="Calibri" w:cs="Arial"/>
              </w:rPr>
            </w:pPr>
          </w:p>
        </w:tc>
        <w:tc>
          <w:tcPr>
            <w:tcW w:w="1332" w:type="dxa"/>
          </w:tcPr>
          <w:p w:rsidR="00B408B8" w:rsidRPr="00B408B8" w:rsidRDefault="00B408B8" w:rsidP="00576CBE">
            <w:pPr>
              <w:rPr>
                <w:rStyle w:val="Strong"/>
                <w:rFonts w:ascii="Calibri" w:hAnsi="Calibri" w:cs="Arial"/>
              </w:rPr>
            </w:pPr>
          </w:p>
        </w:tc>
        <w:tc>
          <w:tcPr>
            <w:tcW w:w="877" w:type="dxa"/>
          </w:tcPr>
          <w:p w:rsidR="00B408B8" w:rsidRPr="00B408B8" w:rsidRDefault="00B408B8" w:rsidP="00576CBE">
            <w:pPr>
              <w:rPr>
                <w:rStyle w:val="Strong"/>
                <w:rFonts w:ascii="Calibri" w:hAnsi="Calibri" w:cs="Arial"/>
              </w:rPr>
            </w:pPr>
          </w:p>
        </w:tc>
      </w:tr>
      <w:tr w:rsidR="00B408B8" w:rsidRPr="00B408B8" w:rsidTr="00576CBE">
        <w:tc>
          <w:tcPr>
            <w:tcW w:w="6835" w:type="dxa"/>
          </w:tcPr>
          <w:p w:rsidR="00B408B8" w:rsidRPr="00B408B8" w:rsidRDefault="00B408B8" w:rsidP="00576CBE">
            <w:pPr>
              <w:rPr>
                <w:rStyle w:val="Strong"/>
                <w:rFonts w:ascii="Calibri" w:hAnsi="Calibri" w:cs="Arial"/>
              </w:rPr>
            </w:pPr>
          </w:p>
        </w:tc>
        <w:tc>
          <w:tcPr>
            <w:tcW w:w="1170" w:type="dxa"/>
          </w:tcPr>
          <w:p w:rsidR="00B408B8" w:rsidRPr="00B408B8" w:rsidRDefault="00B408B8" w:rsidP="00576CBE">
            <w:pPr>
              <w:rPr>
                <w:rStyle w:val="Strong"/>
                <w:rFonts w:ascii="Calibri" w:hAnsi="Calibri" w:cs="Arial"/>
              </w:rPr>
            </w:pPr>
          </w:p>
        </w:tc>
        <w:tc>
          <w:tcPr>
            <w:tcW w:w="1332" w:type="dxa"/>
          </w:tcPr>
          <w:p w:rsidR="00B408B8" w:rsidRPr="00B408B8" w:rsidRDefault="00B408B8" w:rsidP="00576CBE">
            <w:pPr>
              <w:rPr>
                <w:rStyle w:val="Strong"/>
                <w:rFonts w:ascii="Calibri" w:hAnsi="Calibri" w:cs="Arial"/>
              </w:rPr>
            </w:pPr>
          </w:p>
        </w:tc>
        <w:tc>
          <w:tcPr>
            <w:tcW w:w="877" w:type="dxa"/>
          </w:tcPr>
          <w:p w:rsidR="00B408B8" w:rsidRPr="00B408B8" w:rsidRDefault="00B408B8" w:rsidP="00576CBE">
            <w:pPr>
              <w:rPr>
                <w:rStyle w:val="Strong"/>
                <w:rFonts w:ascii="Calibri" w:hAnsi="Calibri" w:cs="Arial"/>
              </w:rPr>
            </w:pPr>
          </w:p>
        </w:tc>
      </w:tr>
      <w:tr w:rsidR="00B408B8" w:rsidRPr="00B408B8" w:rsidTr="00576CBE">
        <w:tc>
          <w:tcPr>
            <w:tcW w:w="6835" w:type="dxa"/>
            <w:shd w:val="clear" w:color="auto" w:fill="D9D9D9" w:themeFill="background1" w:themeFillShade="D9"/>
          </w:tcPr>
          <w:p w:rsidR="00B408B8" w:rsidRPr="00B408B8" w:rsidRDefault="00B408B8" w:rsidP="00576CBE">
            <w:pPr>
              <w:rPr>
                <w:rStyle w:val="Strong"/>
                <w:rFonts w:ascii="Calibri" w:hAnsi="Calibri" w:cs="Arial"/>
              </w:rPr>
            </w:pPr>
            <w:r w:rsidRPr="00B408B8">
              <w:rPr>
                <w:rFonts w:ascii="Calibri" w:hAnsi="Calibri"/>
              </w:rPr>
              <w:t>Conflict of interest or personal gain</w:t>
            </w:r>
          </w:p>
        </w:tc>
        <w:tc>
          <w:tcPr>
            <w:tcW w:w="1170" w:type="dxa"/>
          </w:tcPr>
          <w:p w:rsidR="00B408B8" w:rsidRPr="00B408B8" w:rsidRDefault="00B408B8" w:rsidP="00576CBE">
            <w:pPr>
              <w:rPr>
                <w:rStyle w:val="Strong"/>
                <w:rFonts w:ascii="Calibri" w:hAnsi="Calibri" w:cs="Arial"/>
              </w:rPr>
            </w:pPr>
          </w:p>
        </w:tc>
        <w:tc>
          <w:tcPr>
            <w:tcW w:w="1332" w:type="dxa"/>
          </w:tcPr>
          <w:p w:rsidR="00B408B8" w:rsidRPr="00B408B8" w:rsidRDefault="00B408B8" w:rsidP="00576CBE">
            <w:pPr>
              <w:rPr>
                <w:rStyle w:val="Strong"/>
                <w:rFonts w:ascii="Calibri" w:hAnsi="Calibri" w:cs="Arial"/>
              </w:rPr>
            </w:pPr>
          </w:p>
        </w:tc>
        <w:tc>
          <w:tcPr>
            <w:tcW w:w="877" w:type="dxa"/>
          </w:tcPr>
          <w:p w:rsidR="00B408B8" w:rsidRPr="00B408B8" w:rsidRDefault="00B408B8" w:rsidP="00576CBE">
            <w:pPr>
              <w:rPr>
                <w:rStyle w:val="Strong"/>
                <w:rFonts w:ascii="Calibri" w:hAnsi="Calibri" w:cs="Arial"/>
              </w:rPr>
            </w:pPr>
          </w:p>
        </w:tc>
      </w:tr>
      <w:tr w:rsidR="00B408B8" w:rsidRPr="00B408B8" w:rsidTr="00576CBE">
        <w:tc>
          <w:tcPr>
            <w:tcW w:w="6835" w:type="dxa"/>
          </w:tcPr>
          <w:p w:rsidR="00B408B8" w:rsidRPr="00B408B8" w:rsidRDefault="00B408B8" w:rsidP="00576CBE">
            <w:pPr>
              <w:rPr>
                <w:rStyle w:val="Strong"/>
                <w:rFonts w:ascii="Calibri" w:hAnsi="Calibri" w:cs="Arial"/>
              </w:rPr>
            </w:pPr>
          </w:p>
        </w:tc>
        <w:tc>
          <w:tcPr>
            <w:tcW w:w="1170" w:type="dxa"/>
          </w:tcPr>
          <w:p w:rsidR="00B408B8" w:rsidRPr="00B408B8" w:rsidRDefault="00B408B8" w:rsidP="00576CBE">
            <w:pPr>
              <w:rPr>
                <w:rStyle w:val="Strong"/>
                <w:rFonts w:ascii="Calibri" w:hAnsi="Calibri" w:cs="Arial"/>
              </w:rPr>
            </w:pPr>
          </w:p>
        </w:tc>
        <w:tc>
          <w:tcPr>
            <w:tcW w:w="1332" w:type="dxa"/>
          </w:tcPr>
          <w:p w:rsidR="00B408B8" w:rsidRPr="00B408B8" w:rsidRDefault="00B408B8" w:rsidP="00576CBE">
            <w:pPr>
              <w:rPr>
                <w:rStyle w:val="Strong"/>
                <w:rFonts w:ascii="Calibri" w:hAnsi="Calibri" w:cs="Arial"/>
              </w:rPr>
            </w:pPr>
          </w:p>
        </w:tc>
        <w:tc>
          <w:tcPr>
            <w:tcW w:w="877" w:type="dxa"/>
          </w:tcPr>
          <w:p w:rsidR="00B408B8" w:rsidRPr="00B408B8" w:rsidRDefault="00B408B8" w:rsidP="00576CBE">
            <w:pPr>
              <w:rPr>
                <w:rStyle w:val="Strong"/>
                <w:rFonts w:ascii="Calibri" w:hAnsi="Calibri" w:cs="Arial"/>
              </w:rPr>
            </w:pPr>
          </w:p>
        </w:tc>
      </w:tr>
      <w:tr w:rsidR="00B408B8" w:rsidRPr="00B408B8" w:rsidTr="00576CBE">
        <w:tc>
          <w:tcPr>
            <w:tcW w:w="6835" w:type="dxa"/>
            <w:shd w:val="clear" w:color="auto" w:fill="D9D9D9" w:themeFill="background1" w:themeFillShade="D9"/>
          </w:tcPr>
          <w:p w:rsidR="00B408B8" w:rsidRPr="00B408B8" w:rsidRDefault="00B408B8" w:rsidP="00576CBE">
            <w:pPr>
              <w:rPr>
                <w:rStyle w:val="Strong"/>
                <w:rFonts w:ascii="Calibri" w:hAnsi="Calibri" w:cs="Arial"/>
              </w:rPr>
            </w:pPr>
            <w:r w:rsidRPr="00B408B8">
              <w:rPr>
                <w:rFonts w:ascii="Calibri" w:hAnsi="Calibri"/>
              </w:rPr>
              <w:t>Nondiscrimination</w:t>
            </w:r>
          </w:p>
        </w:tc>
        <w:tc>
          <w:tcPr>
            <w:tcW w:w="1170" w:type="dxa"/>
          </w:tcPr>
          <w:p w:rsidR="00B408B8" w:rsidRPr="00B408B8" w:rsidRDefault="00B408B8" w:rsidP="00576CBE">
            <w:pPr>
              <w:rPr>
                <w:rStyle w:val="Strong"/>
                <w:rFonts w:ascii="Calibri" w:hAnsi="Calibri" w:cs="Arial"/>
              </w:rPr>
            </w:pPr>
          </w:p>
        </w:tc>
        <w:tc>
          <w:tcPr>
            <w:tcW w:w="1332" w:type="dxa"/>
          </w:tcPr>
          <w:p w:rsidR="00B408B8" w:rsidRPr="00B408B8" w:rsidRDefault="00B408B8" w:rsidP="00576CBE">
            <w:pPr>
              <w:rPr>
                <w:rStyle w:val="Strong"/>
                <w:rFonts w:ascii="Calibri" w:hAnsi="Calibri" w:cs="Arial"/>
              </w:rPr>
            </w:pPr>
          </w:p>
        </w:tc>
        <w:tc>
          <w:tcPr>
            <w:tcW w:w="877" w:type="dxa"/>
          </w:tcPr>
          <w:p w:rsidR="00B408B8" w:rsidRPr="00B408B8" w:rsidRDefault="00B408B8" w:rsidP="00576CBE">
            <w:pPr>
              <w:rPr>
                <w:rStyle w:val="Strong"/>
                <w:rFonts w:ascii="Calibri" w:hAnsi="Calibri" w:cs="Arial"/>
              </w:rPr>
            </w:pPr>
          </w:p>
        </w:tc>
      </w:tr>
      <w:tr w:rsidR="00B408B8" w:rsidRPr="00B408B8" w:rsidTr="00576CBE">
        <w:tc>
          <w:tcPr>
            <w:tcW w:w="6835" w:type="dxa"/>
          </w:tcPr>
          <w:p w:rsidR="00B408B8" w:rsidRPr="00B408B8" w:rsidRDefault="00B408B8" w:rsidP="00576CBE">
            <w:pPr>
              <w:rPr>
                <w:rStyle w:val="Strong"/>
                <w:rFonts w:ascii="Calibri" w:hAnsi="Calibri" w:cs="Arial"/>
              </w:rPr>
            </w:pPr>
          </w:p>
        </w:tc>
        <w:tc>
          <w:tcPr>
            <w:tcW w:w="1170" w:type="dxa"/>
          </w:tcPr>
          <w:p w:rsidR="00B408B8" w:rsidRPr="00B408B8" w:rsidRDefault="00B408B8" w:rsidP="00576CBE">
            <w:pPr>
              <w:rPr>
                <w:rStyle w:val="Strong"/>
                <w:rFonts w:ascii="Calibri" w:hAnsi="Calibri" w:cs="Arial"/>
              </w:rPr>
            </w:pPr>
          </w:p>
        </w:tc>
        <w:tc>
          <w:tcPr>
            <w:tcW w:w="1332" w:type="dxa"/>
          </w:tcPr>
          <w:p w:rsidR="00B408B8" w:rsidRPr="00B408B8" w:rsidRDefault="00B408B8" w:rsidP="00576CBE">
            <w:pPr>
              <w:rPr>
                <w:rStyle w:val="Strong"/>
                <w:rFonts w:ascii="Calibri" w:hAnsi="Calibri" w:cs="Arial"/>
              </w:rPr>
            </w:pPr>
          </w:p>
        </w:tc>
        <w:tc>
          <w:tcPr>
            <w:tcW w:w="877" w:type="dxa"/>
          </w:tcPr>
          <w:p w:rsidR="00B408B8" w:rsidRPr="00B408B8" w:rsidRDefault="00B408B8" w:rsidP="00576CBE">
            <w:pPr>
              <w:rPr>
                <w:rStyle w:val="Strong"/>
                <w:rFonts w:ascii="Calibri" w:hAnsi="Calibri" w:cs="Arial"/>
              </w:rPr>
            </w:pPr>
          </w:p>
        </w:tc>
      </w:tr>
    </w:tbl>
    <w:p w:rsidR="00B408B8" w:rsidRPr="00B27A8E" w:rsidRDefault="00B408B8" w:rsidP="00B408B8">
      <w:pPr>
        <w:rPr>
          <w:rStyle w:val="Strong"/>
          <w:rFonts w:ascii="Arial" w:hAnsi="Arial" w:cs="Arial"/>
        </w:rPr>
      </w:pPr>
    </w:p>
    <w:p w:rsidR="00D4311E" w:rsidRDefault="00D4311E" w:rsidP="00932610">
      <w:pPr>
        <w:rPr>
          <w:rFonts w:ascii="Calibri" w:hAnsi="Calibri"/>
          <w:b/>
          <w:bCs/>
        </w:rPr>
      </w:pPr>
    </w:p>
    <w:p w:rsidR="00932610" w:rsidRPr="00B408B8" w:rsidRDefault="00932610" w:rsidP="00932610">
      <w:pPr>
        <w:rPr>
          <w:rStyle w:val="Strong"/>
          <w:rFonts w:ascii="Calibri" w:hAnsi="Calibri" w:cs="Arial"/>
        </w:rPr>
      </w:pPr>
      <w:r w:rsidRPr="00B408B8">
        <w:rPr>
          <w:rFonts w:ascii="Calibri" w:hAnsi="Calibri"/>
          <w:b/>
          <w:bCs/>
        </w:rPr>
        <w:t>Intended Deliverables for the Upcoming Grant Year</w:t>
      </w:r>
    </w:p>
    <w:tbl>
      <w:tblPr>
        <w:tblStyle w:val="TableGrid"/>
        <w:tblW w:w="0" w:type="auto"/>
        <w:tblLook w:val="04A0" w:firstRow="1" w:lastRow="0" w:firstColumn="1" w:lastColumn="0" w:noHBand="0" w:noVBand="1"/>
      </w:tblPr>
      <w:tblGrid>
        <w:gridCol w:w="3215"/>
        <w:gridCol w:w="3486"/>
        <w:gridCol w:w="3369"/>
      </w:tblGrid>
      <w:tr w:rsidR="00932610" w:rsidRPr="00B408B8" w:rsidTr="008B30A1">
        <w:tc>
          <w:tcPr>
            <w:tcW w:w="10214" w:type="dxa"/>
            <w:gridSpan w:val="3"/>
            <w:shd w:val="clear" w:color="auto" w:fill="D9D9D9" w:themeFill="background1" w:themeFillShade="D9"/>
          </w:tcPr>
          <w:p w:rsidR="00932610" w:rsidRPr="00B408B8" w:rsidRDefault="00932610" w:rsidP="00932610">
            <w:pPr>
              <w:pStyle w:val="Default"/>
              <w:rPr>
                <w:rStyle w:val="Strong"/>
                <w:rFonts w:ascii="Calibri" w:hAnsi="Calibri"/>
                <w:b w:val="0"/>
                <w:bCs w:val="0"/>
                <w:sz w:val="22"/>
                <w:szCs w:val="22"/>
              </w:rPr>
            </w:pPr>
            <w:r w:rsidRPr="00B408B8">
              <w:rPr>
                <w:rFonts w:ascii="Calibri" w:hAnsi="Calibri"/>
                <w:sz w:val="22"/>
                <w:szCs w:val="22"/>
              </w:rPr>
              <w:t>Using the following table, itemize the internal and external outputs and outcomes planned for the next program year, along with their quantities and due dates. These instructions apply for the semi-annual report</w:t>
            </w:r>
            <w:r>
              <w:rPr>
                <w:rFonts w:ascii="Calibri" w:hAnsi="Calibri"/>
                <w:sz w:val="22"/>
                <w:szCs w:val="22"/>
              </w:rPr>
              <w:t xml:space="preserve"> (due in March 2017)</w:t>
            </w:r>
            <w:r w:rsidRPr="00B408B8">
              <w:rPr>
                <w:rFonts w:ascii="Calibri" w:hAnsi="Calibri"/>
                <w:sz w:val="22"/>
                <w:szCs w:val="22"/>
              </w:rPr>
              <w:t xml:space="preserve">. If this is </w:t>
            </w:r>
            <w:r>
              <w:rPr>
                <w:rFonts w:ascii="Calibri" w:hAnsi="Calibri"/>
                <w:sz w:val="22"/>
                <w:szCs w:val="22"/>
              </w:rPr>
              <w:t>the year-end</w:t>
            </w:r>
            <w:r w:rsidRPr="00B408B8">
              <w:rPr>
                <w:rFonts w:ascii="Calibri" w:hAnsi="Calibri"/>
                <w:sz w:val="22"/>
                <w:szCs w:val="22"/>
              </w:rPr>
              <w:t xml:space="preserve"> annual report</w:t>
            </w:r>
            <w:r>
              <w:rPr>
                <w:rFonts w:ascii="Calibri" w:hAnsi="Calibri"/>
                <w:sz w:val="22"/>
                <w:szCs w:val="22"/>
              </w:rPr>
              <w:t xml:space="preserve"> (due in September 2017)</w:t>
            </w:r>
            <w:r w:rsidRPr="00B408B8">
              <w:rPr>
                <w:rFonts w:ascii="Calibri" w:hAnsi="Calibri"/>
                <w:sz w:val="22"/>
                <w:szCs w:val="22"/>
              </w:rPr>
              <w:t>, update the tab</w:t>
            </w:r>
            <w:r>
              <w:rPr>
                <w:rFonts w:ascii="Calibri" w:hAnsi="Calibri"/>
                <w:sz w:val="22"/>
                <w:szCs w:val="22"/>
              </w:rPr>
              <w:t>le created in the semi-annual</w:t>
            </w:r>
            <w:r w:rsidRPr="00B408B8">
              <w:rPr>
                <w:rFonts w:ascii="Calibri" w:hAnsi="Calibri"/>
                <w:sz w:val="22"/>
                <w:szCs w:val="22"/>
              </w:rPr>
              <w:t xml:space="preserve"> report to reflect plan changes that may have been </w:t>
            </w:r>
            <w:r>
              <w:rPr>
                <w:rFonts w:ascii="Calibri" w:hAnsi="Calibri"/>
                <w:sz w:val="22"/>
                <w:szCs w:val="22"/>
              </w:rPr>
              <w:t>since then</w:t>
            </w:r>
            <w:r w:rsidRPr="00B408B8">
              <w:rPr>
                <w:rFonts w:ascii="Calibri" w:hAnsi="Calibri"/>
                <w:sz w:val="22"/>
                <w:szCs w:val="22"/>
              </w:rPr>
              <w:t xml:space="preserve">. </w:t>
            </w:r>
          </w:p>
        </w:tc>
      </w:tr>
      <w:tr w:rsidR="00932610" w:rsidRPr="00B408B8" w:rsidTr="008B30A1">
        <w:tc>
          <w:tcPr>
            <w:tcW w:w="3256" w:type="dxa"/>
            <w:shd w:val="clear" w:color="auto" w:fill="BDD6EE" w:themeFill="accent1" w:themeFillTint="66"/>
          </w:tcPr>
          <w:p w:rsidR="00932610" w:rsidRPr="00B408B8" w:rsidRDefault="00932610" w:rsidP="008B30A1">
            <w:pPr>
              <w:pStyle w:val="Default"/>
              <w:rPr>
                <w:rFonts w:ascii="Calibri" w:hAnsi="Calibri"/>
                <w:sz w:val="22"/>
                <w:szCs w:val="22"/>
              </w:rPr>
            </w:pPr>
            <w:r w:rsidRPr="00B408B8">
              <w:rPr>
                <w:rFonts w:ascii="Calibri" w:hAnsi="Calibri"/>
                <w:b/>
                <w:bCs/>
                <w:sz w:val="22"/>
                <w:szCs w:val="22"/>
              </w:rPr>
              <w:lastRenderedPageBreak/>
              <w:t xml:space="preserve">Item </w:t>
            </w:r>
          </w:p>
        </w:tc>
        <w:tc>
          <w:tcPr>
            <w:tcW w:w="3535" w:type="dxa"/>
            <w:shd w:val="clear" w:color="auto" w:fill="BDD6EE" w:themeFill="accent1" w:themeFillTint="66"/>
          </w:tcPr>
          <w:p w:rsidR="00932610" w:rsidRPr="00B408B8" w:rsidRDefault="00932610" w:rsidP="008B30A1">
            <w:pPr>
              <w:pStyle w:val="Default"/>
              <w:rPr>
                <w:rFonts w:ascii="Calibri" w:hAnsi="Calibri"/>
                <w:sz w:val="22"/>
                <w:szCs w:val="22"/>
              </w:rPr>
            </w:pPr>
            <w:r w:rsidRPr="00B408B8">
              <w:rPr>
                <w:rFonts w:ascii="Calibri" w:hAnsi="Calibri"/>
                <w:b/>
                <w:bCs/>
                <w:sz w:val="22"/>
                <w:szCs w:val="22"/>
              </w:rPr>
              <w:t xml:space="preserve">Quantity </w:t>
            </w:r>
          </w:p>
        </w:tc>
        <w:tc>
          <w:tcPr>
            <w:tcW w:w="3423" w:type="dxa"/>
            <w:shd w:val="clear" w:color="auto" w:fill="BDD6EE" w:themeFill="accent1" w:themeFillTint="66"/>
          </w:tcPr>
          <w:p w:rsidR="00932610" w:rsidRPr="00B408B8" w:rsidRDefault="00932610" w:rsidP="008B30A1">
            <w:pPr>
              <w:pStyle w:val="Default"/>
              <w:rPr>
                <w:rFonts w:ascii="Calibri" w:hAnsi="Calibri"/>
                <w:sz w:val="22"/>
                <w:szCs w:val="22"/>
              </w:rPr>
            </w:pPr>
            <w:r w:rsidRPr="00B408B8">
              <w:rPr>
                <w:rFonts w:ascii="Calibri" w:hAnsi="Calibri"/>
                <w:b/>
                <w:bCs/>
                <w:sz w:val="22"/>
                <w:szCs w:val="22"/>
              </w:rPr>
              <w:t>Due Date</w:t>
            </w:r>
          </w:p>
        </w:tc>
      </w:tr>
      <w:tr w:rsidR="00932610" w:rsidRPr="00B408B8" w:rsidTr="008B30A1">
        <w:tc>
          <w:tcPr>
            <w:tcW w:w="3256" w:type="dxa"/>
            <w:shd w:val="clear" w:color="auto" w:fill="FFE599" w:themeFill="accent4" w:themeFillTint="66"/>
          </w:tcPr>
          <w:p w:rsidR="00932610" w:rsidRPr="00B408B8" w:rsidRDefault="00932610" w:rsidP="008B30A1">
            <w:pPr>
              <w:pStyle w:val="Default"/>
              <w:rPr>
                <w:rStyle w:val="Strong"/>
                <w:rFonts w:ascii="Calibri" w:hAnsi="Calibri"/>
                <w:sz w:val="22"/>
                <w:szCs w:val="22"/>
              </w:rPr>
            </w:pPr>
            <w:r w:rsidRPr="00B408B8">
              <w:rPr>
                <w:rFonts w:ascii="Calibri" w:hAnsi="Calibri"/>
                <w:b/>
                <w:bCs/>
                <w:i/>
                <w:iCs/>
                <w:sz w:val="22"/>
                <w:szCs w:val="22"/>
              </w:rPr>
              <w:t>Internal outputs (activities)</w:t>
            </w:r>
          </w:p>
        </w:tc>
        <w:tc>
          <w:tcPr>
            <w:tcW w:w="3535" w:type="dxa"/>
            <w:shd w:val="clear" w:color="auto" w:fill="FFE599" w:themeFill="accent4" w:themeFillTint="66"/>
          </w:tcPr>
          <w:p w:rsidR="00932610" w:rsidRPr="00B408B8" w:rsidRDefault="00932610" w:rsidP="008B30A1">
            <w:pPr>
              <w:rPr>
                <w:rStyle w:val="Strong"/>
                <w:rFonts w:ascii="Calibri" w:hAnsi="Calibri" w:cs="Arial"/>
              </w:rPr>
            </w:pPr>
          </w:p>
        </w:tc>
        <w:tc>
          <w:tcPr>
            <w:tcW w:w="3423" w:type="dxa"/>
            <w:shd w:val="clear" w:color="auto" w:fill="FFE599" w:themeFill="accent4" w:themeFillTint="66"/>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shd w:val="clear" w:color="auto" w:fill="FFE599" w:themeFill="accent4" w:themeFillTint="66"/>
          </w:tcPr>
          <w:p w:rsidR="00932610" w:rsidRPr="00B408B8" w:rsidRDefault="00932610" w:rsidP="008B30A1">
            <w:pPr>
              <w:pStyle w:val="Default"/>
              <w:rPr>
                <w:rStyle w:val="Strong"/>
                <w:rFonts w:ascii="Calibri" w:hAnsi="Calibri"/>
                <w:sz w:val="22"/>
                <w:szCs w:val="22"/>
              </w:rPr>
            </w:pPr>
            <w:r w:rsidRPr="00B408B8">
              <w:rPr>
                <w:rFonts w:ascii="Calibri" w:hAnsi="Calibri"/>
                <w:b/>
                <w:bCs/>
                <w:i/>
                <w:iCs/>
                <w:sz w:val="22"/>
                <w:szCs w:val="22"/>
              </w:rPr>
              <w:t xml:space="preserve">External outputs </w:t>
            </w:r>
          </w:p>
        </w:tc>
        <w:tc>
          <w:tcPr>
            <w:tcW w:w="3535" w:type="dxa"/>
            <w:shd w:val="clear" w:color="auto" w:fill="FFE599" w:themeFill="accent4" w:themeFillTint="66"/>
          </w:tcPr>
          <w:p w:rsidR="00932610" w:rsidRPr="00B408B8" w:rsidRDefault="00932610" w:rsidP="008B30A1">
            <w:pPr>
              <w:rPr>
                <w:rStyle w:val="Strong"/>
                <w:rFonts w:ascii="Calibri" w:hAnsi="Calibri" w:cs="Arial"/>
              </w:rPr>
            </w:pPr>
          </w:p>
        </w:tc>
        <w:tc>
          <w:tcPr>
            <w:tcW w:w="3423" w:type="dxa"/>
            <w:shd w:val="clear" w:color="auto" w:fill="FFE599" w:themeFill="accent4" w:themeFillTint="66"/>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shd w:val="clear" w:color="auto" w:fill="FFE599" w:themeFill="accent4" w:themeFillTint="66"/>
          </w:tcPr>
          <w:p w:rsidR="00932610" w:rsidRPr="00B408B8" w:rsidRDefault="00932610" w:rsidP="008B30A1">
            <w:pPr>
              <w:pStyle w:val="Default"/>
              <w:rPr>
                <w:rStyle w:val="Strong"/>
                <w:rFonts w:ascii="Calibri" w:hAnsi="Calibri"/>
                <w:sz w:val="22"/>
                <w:szCs w:val="22"/>
              </w:rPr>
            </w:pPr>
            <w:r w:rsidRPr="00B408B8">
              <w:rPr>
                <w:rFonts w:ascii="Calibri" w:hAnsi="Calibri"/>
                <w:b/>
                <w:bCs/>
                <w:i/>
                <w:iCs/>
                <w:sz w:val="22"/>
                <w:szCs w:val="22"/>
              </w:rPr>
              <w:t xml:space="preserve">Outcomes </w:t>
            </w:r>
          </w:p>
        </w:tc>
        <w:tc>
          <w:tcPr>
            <w:tcW w:w="3535" w:type="dxa"/>
            <w:shd w:val="clear" w:color="auto" w:fill="FFE599" w:themeFill="accent4" w:themeFillTint="66"/>
          </w:tcPr>
          <w:p w:rsidR="00932610" w:rsidRPr="00B408B8" w:rsidRDefault="00932610" w:rsidP="008B30A1">
            <w:pPr>
              <w:rPr>
                <w:rStyle w:val="Strong"/>
                <w:rFonts w:ascii="Calibri" w:hAnsi="Calibri" w:cs="Arial"/>
              </w:rPr>
            </w:pPr>
          </w:p>
        </w:tc>
        <w:tc>
          <w:tcPr>
            <w:tcW w:w="3423" w:type="dxa"/>
            <w:shd w:val="clear" w:color="auto" w:fill="FFE599" w:themeFill="accent4" w:themeFillTint="66"/>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r w:rsidR="00932610" w:rsidRPr="00B408B8" w:rsidTr="008B30A1">
        <w:tc>
          <w:tcPr>
            <w:tcW w:w="3256" w:type="dxa"/>
          </w:tcPr>
          <w:p w:rsidR="00932610" w:rsidRPr="00B408B8" w:rsidRDefault="00932610" w:rsidP="008B30A1">
            <w:pPr>
              <w:rPr>
                <w:rStyle w:val="Strong"/>
                <w:rFonts w:ascii="Calibri" w:hAnsi="Calibri" w:cs="Arial"/>
              </w:rPr>
            </w:pPr>
          </w:p>
        </w:tc>
        <w:tc>
          <w:tcPr>
            <w:tcW w:w="3535" w:type="dxa"/>
          </w:tcPr>
          <w:p w:rsidR="00932610" w:rsidRPr="00B408B8" w:rsidRDefault="00932610" w:rsidP="008B30A1">
            <w:pPr>
              <w:rPr>
                <w:rStyle w:val="Strong"/>
                <w:rFonts w:ascii="Calibri" w:hAnsi="Calibri" w:cs="Arial"/>
              </w:rPr>
            </w:pPr>
          </w:p>
        </w:tc>
        <w:tc>
          <w:tcPr>
            <w:tcW w:w="3423" w:type="dxa"/>
          </w:tcPr>
          <w:p w:rsidR="00932610" w:rsidRPr="00B408B8" w:rsidRDefault="00932610" w:rsidP="008B30A1">
            <w:pPr>
              <w:rPr>
                <w:rStyle w:val="Strong"/>
                <w:rFonts w:ascii="Calibri" w:hAnsi="Calibri" w:cs="Arial"/>
              </w:rPr>
            </w:pPr>
          </w:p>
        </w:tc>
      </w:tr>
    </w:tbl>
    <w:p w:rsidR="006A7319" w:rsidRDefault="006A7319">
      <w:pPr>
        <w:spacing w:after="160" w:line="259" w:lineRule="auto"/>
        <w:rPr>
          <w:rFonts w:ascii="Calibri" w:eastAsia="Times New Roman" w:hAnsi="Calibri" w:cs="Verdana"/>
          <w:b/>
          <w:bCs/>
          <w:color w:val="000000"/>
        </w:rPr>
      </w:pPr>
      <w:r>
        <w:rPr>
          <w:rFonts w:ascii="Calibri" w:hAnsi="Calibri"/>
          <w:b/>
          <w:bCs/>
        </w:rPr>
        <w:br w:type="page"/>
      </w:r>
    </w:p>
    <w:p w:rsidR="006A7319" w:rsidRPr="00B408B8" w:rsidRDefault="006A7319" w:rsidP="006A7319">
      <w:pPr>
        <w:pStyle w:val="Default"/>
        <w:jc w:val="center"/>
        <w:rPr>
          <w:rFonts w:ascii="Calibri" w:hAnsi="Calibri"/>
          <w:b/>
          <w:bCs/>
          <w:sz w:val="22"/>
          <w:szCs w:val="22"/>
        </w:rPr>
      </w:pPr>
      <w:r w:rsidRPr="00B408B8">
        <w:rPr>
          <w:rFonts w:ascii="Calibri" w:hAnsi="Calibri"/>
          <w:b/>
          <w:bCs/>
          <w:sz w:val="22"/>
          <w:szCs w:val="22"/>
        </w:rPr>
        <w:lastRenderedPageBreak/>
        <w:t xml:space="preserve">INSTRUCTIONS FOR THE COMPLETION OF </w:t>
      </w:r>
    </w:p>
    <w:p w:rsidR="006A7319" w:rsidRPr="00B408B8" w:rsidRDefault="006A7319" w:rsidP="006A7319">
      <w:pPr>
        <w:pStyle w:val="Default"/>
        <w:jc w:val="center"/>
        <w:rPr>
          <w:rFonts w:ascii="Calibri" w:hAnsi="Calibri"/>
          <w:b/>
          <w:bCs/>
          <w:sz w:val="22"/>
          <w:szCs w:val="22"/>
        </w:rPr>
      </w:pPr>
      <w:r w:rsidRPr="00B408B8">
        <w:rPr>
          <w:rFonts w:ascii="Calibri" w:hAnsi="Calibri"/>
          <w:b/>
          <w:bCs/>
          <w:sz w:val="22"/>
          <w:szCs w:val="22"/>
        </w:rPr>
        <w:t xml:space="preserve">PERFORMANCE PROGRESS REPORT </w:t>
      </w:r>
    </w:p>
    <w:p w:rsidR="006A7319" w:rsidRPr="00B408B8" w:rsidRDefault="006A7319" w:rsidP="006A7319">
      <w:pPr>
        <w:pStyle w:val="Default"/>
        <w:jc w:val="center"/>
        <w:rPr>
          <w:rFonts w:ascii="Calibri" w:hAnsi="Calibri"/>
          <w:b/>
          <w:bCs/>
          <w:sz w:val="22"/>
          <w:szCs w:val="22"/>
        </w:rPr>
      </w:pPr>
      <w:r w:rsidRPr="00B408B8">
        <w:rPr>
          <w:rFonts w:ascii="Calibri" w:hAnsi="Calibri"/>
          <w:b/>
          <w:bCs/>
          <w:sz w:val="22"/>
          <w:szCs w:val="22"/>
        </w:rPr>
        <w:t>Performance Measures SF-PPR-A</w:t>
      </w:r>
    </w:p>
    <w:p w:rsidR="006A7319" w:rsidRPr="00B408B8" w:rsidRDefault="006A7319" w:rsidP="006A7319">
      <w:pPr>
        <w:pStyle w:val="Default"/>
        <w:rPr>
          <w:rFonts w:ascii="Calibri" w:hAnsi="Calibri"/>
          <w:sz w:val="22"/>
          <w:szCs w:val="22"/>
        </w:rPr>
      </w:pPr>
      <w:r w:rsidRPr="00B408B8">
        <w:rPr>
          <w:rFonts w:ascii="Calibri" w:hAnsi="Calibri"/>
          <w:b/>
          <w:bCs/>
          <w:sz w:val="22"/>
          <w:szCs w:val="22"/>
        </w:rPr>
        <w:t xml:space="preserve"> </w:t>
      </w:r>
    </w:p>
    <w:p w:rsidR="006A7319" w:rsidRPr="00B408B8" w:rsidRDefault="006A7319" w:rsidP="006A7319">
      <w:pPr>
        <w:pStyle w:val="Default"/>
        <w:rPr>
          <w:rFonts w:ascii="Calibri" w:hAnsi="Calibri"/>
          <w:sz w:val="22"/>
          <w:szCs w:val="22"/>
          <w:u w:val="single"/>
        </w:rPr>
      </w:pPr>
      <w:r w:rsidRPr="00B408B8">
        <w:rPr>
          <w:rFonts w:ascii="Calibri" w:hAnsi="Calibri"/>
          <w:sz w:val="22"/>
          <w:szCs w:val="22"/>
          <w:u w:val="single"/>
        </w:rPr>
        <w:t xml:space="preserve">General Purpose of SF-PPR-A, Performance Measures </w:t>
      </w:r>
    </w:p>
    <w:p w:rsidR="006A7319" w:rsidRPr="00B408B8" w:rsidRDefault="006A7319" w:rsidP="006A7319">
      <w:pPr>
        <w:pStyle w:val="Default"/>
        <w:rPr>
          <w:rFonts w:ascii="Calibri" w:hAnsi="Calibri"/>
          <w:sz w:val="22"/>
          <w:szCs w:val="22"/>
          <w:u w:val="single"/>
        </w:rPr>
      </w:pPr>
    </w:p>
    <w:p w:rsidR="006A7319" w:rsidRPr="00B408B8" w:rsidRDefault="006A7319" w:rsidP="006A7319">
      <w:pPr>
        <w:pStyle w:val="Default"/>
        <w:rPr>
          <w:rFonts w:ascii="Calibri" w:hAnsi="Calibri"/>
          <w:sz w:val="22"/>
          <w:szCs w:val="22"/>
        </w:rPr>
      </w:pPr>
      <w:r w:rsidRPr="00B408B8">
        <w:rPr>
          <w:rFonts w:ascii="Calibri" w:hAnsi="Calibri"/>
          <w:sz w:val="22"/>
          <w:szCs w:val="22"/>
        </w:rPr>
        <w:t xml:space="preserve">The purpose of the SF-PPF-A is to provide a tool through which to track your organization’s accomplishments under this grant for the current grant year, categorized by internal and external outputs and outcomes, in a detailed, comprehensive manner. </w:t>
      </w:r>
      <w:r w:rsidRPr="00662D03">
        <w:rPr>
          <w:rFonts w:ascii="Calibri" w:hAnsi="Calibri"/>
          <w:sz w:val="22"/>
          <w:szCs w:val="22"/>
        </w:rPr>
        <w:t>The Administration for Families and Children (ACF) will</w:t>
      </w:r>
      <w:r w:rsidRPr="00B408B8">
        <w:rPr>
          <w:rFonts w:ascii="Calibri" w:hAnsi="Calibri"/>
          <w:sz w:val="22"/>
          <w:szCs w:val="22"/>
        </w:rPr>
        <w:t xml:space="preserve"> use the information collected to collect comparative data required to account for the annual expenditure of Federal funds, assess the progress and impact of ACF’s federally funded abstinence education programs against ACF’s Strategic Plan goals, and provide feedback to assist grantees. </w:t>
      </w:r>
    </w:p>
    <w:p w:rsidR="006A7319" w:rsidRPr="00B408B8" w:rsidRDefault="006A7319" w:rsidP="006A7319">
      <w:pPr>
        <w:pStyle w:val="Default"/>
        <w:rPr>
          <w:rFonts w:ascii="Calibri" w:hAnsi="Calibri"/>
          <w:sz w:val="22"/>
          <w:szCs w:val="22"/>
        </w:rPr>
      </w:pPr>
    </w:p>
    <w:p w:rsidR="006A7319" w:rsidRPr="00B408B8" w:rsidRDefault="006A7319" w:rsidP="006A7319">
      <w:pPr>
        <w:pStyle w:val="Default"/>
        <w:rPr>
          <w:rFonts w:ascii="Calibri" w:hAnsi="Calibri"/>
          <w:sz w:val="22"/>
          <w:szCs w:val="22"/>
        </w:rPr>
      </w:pPr>
      <w:r w:rsidRPr="00B408B8">
        <w:rPr>
          <w:rFonts w:ascii="Calibri" w:hAnsi="Calibri"/>
          <w:sz w:val="22"/>
          <w:szCs w:val="22"/>
        </w:rPr>
        <w:t xml:space="preserve">The data collected also fulfill requirements of OMB for setting of performance targets and assessment and validation of accomplishments. </w:t>
      </w:r>
    </w:p>
    <w:p w:rsidR="006A7319" w:rsidRPr="00B408B8" w:rsidRDefault="006A7319" w:rsidP="006A7319">
      <w:pPr>
        <w:pStyle w:val="Default"/>
        <w:rPr>
          <w:rFonts w:ascii="Calibri" w:hAnsi="Calibri"/>
          <w:sz w:val="22"/>
          <w:szCs w:val="22"/>
        </w:rPr>
      </w:pPr>
    </w:p>
    <w:p w:rsidR="006A7319" w:rsidRPr="00B408B8" w:rsidRDefault="006A7319" w:rsidP="006A7319">
      <w:pPr>
        <w:pStyle w:val="Default"/>
        <w:rPr>
          <w:rFonts w:ascii="Calibri" w:hAnsi="Calibri"/>
          <w:sz w:val="22"/>
          <w:szCs w:val="22"/>
          <w:u w:val="single"/>
        </w:rPr>
      </w:pPr>
      <w:r w:rsidRPr="00B408B8">
        <w:rPr>
          <w:rFonts w:ascii="Calibri" w:hAnsi="Calibri"/>
          <w:sz w:val="22"/>
          <w:szCs w:val="22"/>
          <w:u w:val="single"/>
        </w:rPr>
        <w:t xml:space="preserve">General Instructions </w:t>
      </w:r>
    </w:p>
    <w:p w:rsidR="006A7319" w:rsidRPr="00B408B8" w:rsidRDefault="006A7319" w:rsidP="006A7319">
      <w:pPr>
        <w:pStyle w:val="Default"/>
        <w:rPr>
          <w:rFonts w:ascii="Calibri" w:hAnsi="Calibri"/>
          <w:sz w:val="22"/>
          <w:szCs w:val="22"/>
          <w:u w:val="single"/>
        </w:rPr>
      </w:pPr>
    </w:p>
    <w:p w:rsidR="006A7319" w:rsidRPr="00B408B8" w:rsidRDefault="006A7319" w:rsidP="006A7319">
      <w:pPr>
        <w:pStyle w:val="Default"/>
        <w:rPr>
          <w:rFonts w:ascii="Calibri" w:hAnsi="Calibri"/>
          <w:sz w:val="22"/>
          <w:szCs w:val="22"/>
        </w:rPr>
      </w:pPr>
      <w:r w:rsidRPr="00B408B8">
        <w:rPr>
          <w:rFonts w:ascii="Calibri" w:hAnsi="Calibri"/>
          <w:sz w:val="22"/>
          <w:szCs w:val="22"/>
        </w:rPr>
        <w:t xml:space="preserve">If your organization has received a multi-year grant, only address the current grant year. Do not address any of the future grant years. </w:t>
      </w:r>
    </w:p>
    <w:p w:rsidR="006A7319" w:rsidRPr="00B408B8" w:rsidRDefault="006A7319" w:rsidP="006A7319">
      <w:pPr>
        <w:pStyle w:val="Default"/>
        <w:rPr>
          <w:rFonts w:ascii="Calibri" w:hAnsi="Calibri"/>
          <w:sz w:val="22"/>
          <w:szCs w:val="22"/>
        </w:rPr>
      </w:pPr>
    </w:p>
    <w:p w:rsidR="006A7319" w:rsidRPr="00B408B8" w:rsidRDefault="006A7319" w:rsidP="006A7319">
      <w:pPr>
        <w:pStyle w:val="Default"/>
        <w:rPr>
          <w:rFonts w:ascii="Calibri" w:hAnsi="Calibri"/>
          <w:sz w:val="22"/>
          <w:szCs w:val="22"/>
        </w:rPr>
      </w:pPr>
      <w:r w:rsidRPr="00B408B8">
        <w:rPr>
          <w:rFonts w:ascii="Calibri" w:hAnsi="Calibri"/>
          <w:sz w:val="22"/>
          <w:szCs w:val="22"/>
        </w:rPr>
        <w:t xml:space="preserve">For the purpose of this report, employ the following definitions: </w:t>
      </w:r>
    </w:p>
    <w:p w:rsidR="006A7319" w:rsidRPr="001C4779" w:rsidRDefault="006A7319" w:rsidP="006A7319">
      <w:pPr>
        <w:pStyle w:val="ListParagraph"/>
        <w:numPr>
          <w:ilvl w:val="0"/>
          <w:numId w:val="36"/>
        </w:numPr>
        <w:rPr>
          <w:rFonts w:ascii="Calibri" w:eastAsia="Times New Roman" w:hAnsi="Calibri" w:cs="Verdana"/>
          <w:iCs/>
          <w:color w:val="000000"/>
        </w:rPr>
      </w:pPr>
      <w:r w:rsidRPr="001C4779">
        <w:rPr>
          <w:rFonts w:ascii="Calibri" w:hAnsi="Calibri"/>
          <w:iCs/>
        </w:rPr>
        <w:t xml:space="preserve">Section A: </w:t>
      </w:r>
      <w:r w:rsidRPr="001C4779">
        <w:rPr>
          <w:rFonts w:ascii="Calibri" w:eastAsia="Times New Roman" w:hAnsi="Calibri" w:cs="Verdana"/>
          <w:iCs/>
          <w:color w:val="000000"/>
        </w:rPr>
        <w:t xml:space="preserve">Internal output: activities internal to your organization or activities involving outside entities but not the youth nor community members served. </w:t>
      </w:r>
    </w:p>
    <w:p w:rsidR="006A7319" w:rsidRPr="00B408B8" w:rsidRDefault="006A7319" w:rsidP="006A7319">
      <w:pPr>
        <w:pStyle w:val="Default"/>
        <w:numPr>
          <w:ilvl w:val="0"/>
          <w:numId w:val="36"/>
        </w:numPr>
        <w:rPr>
          <w:rFonts w:ascii="Calibri" w:hAnsi="Calibri"/>
          <w:sz w:val="22"/>
          <w:szCs w:val="22"/>
        </w:rPr>
      </w:pPr>
      <w:r w:rsidRPr="00B408B8">
        <w:rPr>
          <w:rFonts w:ascii="Calibri" w:hAnsi="Calibri"/>
          <w:iCs/>
          <w:sz w:val="22"/>
          <w:szCs w:val="22"/>
        </w:rPr>
        <w:t>Section B</w:t>
      </w:r>
      <w:r>
        <w:rPr>
          <w:rFonts w:ascii="Calibri" w:hAnsi="Calibri"/>
          <w:iCs/>
          <w:sz w:val="22"/>
          <w:szCs w:val="22"/>
        </w:rPr>
        <w:t xml:space="preserve">: </w:t>
      </w:r>
      <w:r w:rsidRPr="00B408B8">
        <w:rPr>
          <w:rFonts w:ascii="Calibri" w:hAnsi="Calibri"/>
          <w:iCs/>
          <w:sz w:val="22"/>
          <w:szCs w:val="22"/>
        </w:rPr>
        <w:t>External output</w:t>
      </w:r>
      <w:r w:rsidRPr="00B408B8">
        <w:rPr>
          <w:rFonts w:ascii="Calibri" w:hAnsi="Calibri"/>
          <w:sz w:val="22"/>
          <w:szCs w:val="22"/>
        </w:rPr>
        <w:t xml:space="preserve">: activities you undertake for the populations served. </w:t>
      </w:r>
    </w:p>
    <w:p w:rsidR="006A7319" w:rsidRPr="00B408B8" w:rsidRDefault="006A7319" w:rsidP="006A7319">
      <w:pPr>
        <w:pStyle w:val="Default"/>
        <w:numPr>
          <w:ilvl w:val="0"/>
          <w:numId w:val="36"/>
        </w:numPr>
        <w:rPr>
          <w:rFonts w:ascii="Calibri" w:hAnsi="Calibri"/>
          <w:sz w:val="22"/>
          <w:szCs w:val="22"/>
        </w:rPr>
      </w:pPr>
      <w:r w:rsidRPr="00B408B8">
        <w:rPr>
          <w:rFonts w:ascii="Calibri" w:hAnsi="Calibri"/>
          <w:iCs/>
          <w:sz w:val="22"/>
          <w:szCs w:val="22"/>
        </w:rPr>
        <w:t>Section C</w:t>
      </w:r>
      <w:r>
        <w:rPr>
          <w:rFonts w:ascii="Calibri" w:hAnsi="Calibri"/>
          <w:iCs/>
          <w:sz w:val="22"/>
          <w:szCs w:val="22"/>
        </w:rPr>
        <w:t xml:space="preserve">: </w:t>
      </w:r>
      <w:r w:rsidRPr="00B408B8">
        <w:rPr>
          <w:rFonts w:ascii="Calibri" w:hAnsi="Calibri"/>
          <w:iCs/>
          <w:sz w:val="22"/>
          <w:szCs w:val="22"/>
        </w:rPr>
        <w:t>Outcome</w:t>
      </w:r>
      <w:r w:rsidRPr="00B408B8">
        <w:rPr>
          <w:rFonts w:ascii="Calibri" w:hAnsi="Calibri"/>
          <w:sz w:val="22"/>
          <w:szCs w:val="22"/>
        </w:rPr>
        <w:t xml:space="preserve">: changes in the behavior, skill, attitude, situation, or knowledge of the populations served. </w:t>
      </w:r>
    </w:p>
    <w:p w:rsidR="006A7319" w:rsidRPr="00B408B8" w:rsidRDefault="006A7319" w:rsidP="006A7319">
      <w:pPr>
        <w:pStyle w:val="Default"/>
        <w:rPr>
          <w:rFonts w:ascii="Calibri" w:hAnsi="Calibri"/>
          <w:sz w:val="22"/>
          <w:szCs w:val="22"/>
        </w:rPr>
      </w:pPr>
    </w:p>
    <w:p w:rsidR="006A7319" w:rsidRPr="00B408B8" w:rsidRDefault="006A7319" w:rsidP="006A7319">
      <w:pPr>
        <w:pStyle w:val="Default"/>
        <w:rPr>
          <w:rFonts w:ascii="Calibri" w:hAnsi="Calibri"/>
          <w:sz w:val="22"/>
          <w:szCs w:val="22"/>
        </w:rPr>
      </w:pPr>
      <w:r w:rsidRPr="00B408B8">
        <w:rPr>
          <w:rFonts w:ascii="Calibri" w:hAnsi="Calibri"/>
          <w:sz w:val="22"/>
          <w:szCs w:val="22"/>
        </w:rPr>
        <w:t xml:space="preserve">Each category, internal and external outputs and outcomes, should have 10-20 line items. Combine line items if necessary to adhere to this limit, but without making the line item too generic. </w:t>
      </w:r>
    </w:p>
    <w:p w:rsidR="006A7319" w:rsidRPr="00B408B8" w:rsidRDefault="006A7319" w:rsidP="006A7319">
      <w:pPr>
        <w:pStyle w:val="Default"/>
        <w:rPr>
          <w:rFonts w:ascii="Calibri" w:hAnsi="Calibri"/>
          <w:sz w:val="22"/>
          <w:szCs w:val="22"/>
        </w:rPr>
      </w:pPr>
    </w:p>
    <w:p w:rsidR="006A7319" w:rsidRPr="00B408B8" w:rsidRDefault="006A7319" w:rsidP="006A7319">
      <w:pPr>
        <w:pStyle w:val="Default"/>
        <w:rPr>
          <w:rFonts w:ascii="Calibri" w:hAnsi="Calibri"/>
          <w:sz w:val="22"/>
          <w:szCs w:val="22"/>
        </w:rPr>
      </w:pPr>
      <w:r w:rsidRPr="00B408B8">
        <w:rPr>
          <w:rFonts w:ascii="Calibri" w:hAnsi="Calibri"/>
          <w:sz w:val="22"/>
          <w:szCs w:val="22"/>
        </w:rPr>
        <w:t xml:space="preserve">Insert the following information into the appropriate column. Please note that the content of the columns 1 through 3 (projections of the program) of the table must cover the entire current grant year, not just the current reporting period. Your performance reporting in the last 4 columns is for the first 6 months for the semi-annual report and the whole year for the annual report. </w:t>
      </w:r>
    </w:p>
    <w:p w:rsidR="006A7319" w:rsidRPr="00B408B8" w:rsidRDefault="006A7319" w:rsidP="006A7319">
      <w:pPr>
        <w:pStyle w:val="Default"/>
        <w:rPr>
          <w:rFonts w:ascii="Calibri" w:hAnsi="Calibri"/>
          <w:i/>
          <w:iCs/>
          <w:sz w:val="22"/>
          <w:szCs w:val="22"/>
        </w:rPr>
      </w:pPr>
    </w:p>
    <w:p w:rsidR="006A7319" w:rsidRPr="00B408B8" w:rsidRDefault="006A7319" w:rsidP="006A7319">
      <w:pPr>
        <w:pStyle w:val="Default"/>
        <w:rPr>
          <w:rFonts w:ascii="Calibri" w:hAnsi="Calibri"/>
          <w:sz w:val="22"/>
          <w:szCs w:val="22"/>
        </w:rPr>
      </w:pPr>
      <w:r w:rsidRPr="00B408B8">
        <w:rPr>
          <w:rFonts w:ascii="Calibri" w:hAnsi="Calibri"/>
          <w:i/>
          <w:iCs/>
          <w:sz w:val="22"/>
          <w:szCs w:val="22"/>
        </w:rPr>
        <w:t>Internal and external output or outcome</w:t>
      </w:r>
      <w:r w:rsidRPr="00B408B8">
        <w:rPr>
          <w:rFonts w:ascii="Calibri" w:hAnsi="Calibri"/>
          <w:sz w:val="22"/>
          <w:szCs w:val="22"/>
        </w:rPr>
        <w:t>.</w:t>
      </w:r>
    </w:p>
    <w:p w:rsidR="006A7319" w:rsidRPr="00B408B8" w:rsidRDefault="006A7319" w:rsidP="006A7319">
      <w:pPr>
        <w:pStyle w:val="Default"/>
        <w:rPr>
          <w:rFonts w:ascii="Calibri" w:hAnsi="Calibri"/>
          <w:sz w:val="22"/>
          <w:szCs w:val="22"/>
        </w:rPr>
      </w:pPr>
      <w:r w:rsidRPr="00B408B8">
        <w:rPr>
          <w:rFonts w:ascii="Calibri" w:hAnsi="Calibri"/>
          <w:sz w:val="22"/>
          <w:szCs w:val="22"/>
        </w:rPr>
        <w:t xml:space="preserve"> </w:t>
      </w:r>
    </w:p>
    <w:p w:rsidR="006A7319" w:rsidRPr="00B408B8" w:rsidRDefault="006A7319" w:rsidP="006A7319">
      <w:pPr>
        <w:pStyle w:val="Default"/>
        <w:numPr>
          <w:ilvl w:val="0"/>
          <w:numId w:val="34"/>
        </w:numPr>
        <w:rPr>
          <w:rFonts w:ascii="Calibri" w:hAnsi="Calibri"/>
          <w:sz w:val="22"/>
          <w:szCs w:val="22"/>
        </w:rPr>
      </w:pPr>
      <w:r w:rsidRPr="00B408B8">
        <w:rPr>
          <w:rFonts w:ascii="Calibri" w:hAnsi="Calibri"/>
          <w:sz w:val="22"/>
          <w:szCs w:val="22"/>
        </w:rPr>
        <w:t xml:space="preserve">Number each item following the pattern provided. The letter of the measure number corresponds with the section. </w:t>
      </w:r>
    </w:p>
    <w:p w:rsidR="006A7319" w:rsidRPr="00B408B8" w:rsidRDefault="006A7319" w:rsidP="006A7319">
      <w:pPr>
        <w:pStyle w:val="Default"/>
        <w:ind w:left="720"/>
        <w:rPr>
          <w:rFonts w:ascii="Calibri" w:hAnsi="Calibri"/>
          <w:sz w:val="22"/>
          <w:szCs w:val="22"/>
        </w:rPr>
      </w:pPr>
    </w:p>
    <w:p w:rsidR="006A7319" w:rsidRPr="00B408B8" w:rsidRDefault="006A7319" w:rsidP="006A7319">
      <w:pPr>
        <w:pStyle w:val="Default"/>
        <w:numPr>
          <w:ilvl w:val="0"/>
          <w:numId w:val="34"/>
        </w:numPr>
        <w:rPr>
          <w:rFonts w:ascii="Calibri" w:hAnsi="Calibri"/>
          <w:sz w:val="22"/>
          <w:szCs w:val="22"/>
        </w:rPr>
      </w:pPr>
      <w:r w:rsidRPr="00B408B8">
        <w:rPr>
          <w:rFonts w:ascii="Calibri" w:hAnsi="Calibri"/>
          <w:sz w:val="22"/>
          <w:szCs w:val="22"/>
        </w:rPr>
        <w:t xml:space="preserve">Itemize every internal and external output and outcome your organization committed to accomplishing. This information should be sourced from your original grant application. Please remember to address the entire current grant year, not just the current reporting period. Limit: one to two sentences per item. Keep it short. </w:t>
      </w:r>
    </w:p>
    <w:p w:rsidR="006A7319" w:rsidRPr="00B408B8" w:rsidRDefault="006A7319" w:rsidP="006A7319">
      <w:pPr>
        <w:pStyle w:val="Default"/>
        <w:rPr>
          <w:rFonts w:ascii="Calibri" w:hAnsi="Calibri"/>
          <w:sz w:val="22"/>
          <w:szCs w:val="22"/>
        </w:rPr>
      </w:pPr>
    </w:p>
    <w:p w:rsidR="006A7319" w:rsidRPr="00B408B8" w:rsidRDefault="006A7319" w:rsidP="006A7319">
      <w:pPr>
        <w:pStyle w:val="Default"/>
        <w:numPr>
          <w:ilvl w:val="0"/>
          <w:numId w:val="34"/>
        </w:numPr>
        <w:rPr>
          <w:rFonts w:ascii="Calibri" w:hAnsi="Calibri"/>
          <w:sz w:val="22"/>
          <w:szCs w:val="22"/>
        </w:rPr>
      </w:pPr>
      <w:r w:rsidRPr="00B408B8">
        <w:rPr>
          <w:rFonts w:ascii="Calibri" w:hAnsi="Calibri"/>
          <w:i/>
          <w:iCs/>
          <w:sz w:val="22"/>
          <w:szCs w:val="22"/>
        </w:rPr>
        <w:t xml:space="preserve">Quantity. </w:t>
      </w:r>
      <w:r w:rsidRPr="00B408B8">
        <w:rPr>
          <w:rFonts w:ascii="Calibri" w:hAnsi="Calibri"/>
          <w:sz w:val="22"/>
          <w:szCs w:val="22"/>
        </w:rPr>
        <w:t>Provide the quantified metric associated with the item.</w:t>
      </w:r>
    </w:p>
    <w:p w:rsidR="006A7319" w:rsidRPr="00B408B8" w:rsidRDefault="006A7319" w:rsidP="006A7319">
      <w:pPr>
        <w:pStyle w:val="Default"/>
        <w:rPr>
          <w:rFonts w:ascii="Calibri" w:hAnsi="Calibri"/>
          <w:sz w:val="22"/>
          <w:szCs w:val="22"/>
        </w:rPr>
      </w:pPr>
      <w:r w:rsidRPr="00B408B8">
        <w:rPr>
          <w:rFonts w:ascii="Calibri" w:hAnsi="Calibri"/>
          <w:sz w:val="22"/>
          <w:szCs w:val="22"/>
        </w:rPr>
        <w:t xml:space="preserve"> </w:t>
      </w:r>
    </w:p>
    <w:p w:rsidR="006A7319" w:rsidRPr="00B408B8" w:rsidRDefault="006A7319" w:rsidP="006A7319">
      <w:pPr>
        <w:pStyle w:val="Default"/>
        <w:numPr>
          <w:ilvl w:val="0"/>
          <w:numId w:val="34"/>
        </w:numPr>
        <w:rPr>
          <w:rFonts w:ascii="Calibri" w:hAnsi="Calibri"/>
          <w:sz w:val="22"/>
          <w:szCs w:val="22"/>
        </w:rPr>
      </w:pPr>
      <w:r w:rsidRPr="00B408B8">
        <w:rPr>
          <w:rFonts w:ascii="Calibri" w:hAnsi="Calibri"/>
          <w:i/>
          <w:iCs/>
          <w:sz w:val="22"/>
          <w:szCs w:val="22"/>
        </w:rPr>
        <w:t xml:space="preserve">Due date. </w:t>
      </w:r>
      <w:r w:rsidRPr="00B408B8">
        <w:rPr>
          <w:rFonts w:ascii="Calibri" w:hAnsi="Calibri"/>
          <w:sz w:val="22"/>
          <w:szCs w:val="22"/>
        </w:rPr>
        <w:t xml:space="preserve">Indicate the original due date associated with the item. </w:t>
      </w:r>
    </w:p>
    <w:p w:rsidR="006A7319" w:rsidRPr="00B408B8" w:rsidRDefault="006A7319" w:rsidP="006A7319">
      <w:pPr>
        <w:pStyle w:val="Default"/>
        <w:rPr>
          <w:rFonts w:ascii="Calibri" w:hAnsi="Calibri"/>
          <w:sz w:val="22"/>
          <w:szCs w:val="22"/>
        </w:rPr>
      </w:pPr>
    </w:p>
    <w:p w:rsidR="006A7319" w:rsidRPr="00B408B8" w:rsidRDefault="006A7319" w:rsidP="006A7319">
      <w:pPr>
        <w:pStyle w:val="Default"/>
        <w:numPr>
          <w:ilvl w:val="0"/>
          <w:numId w:val="34"/>
        </w:numPr>
        <w:rPr>
          <w:rFonts w:ascii="Calibri" w:hAnsi="Calibri"/>
          <w:sz w:val="22"/>
          <w:szCs w:val="22"/>
        </w:rPr>
      </w:pPr>
      <w:r w:rsidRPr="00B408B8">
        <w:rPr>
          <w:rFonts w:ascii="Calibri" w:hAnsi="Calibri"/>
          <w:i/>
          <w:iCs/>
          <w:sz w:val="22"/>
          <w:szCs w:val="22"/>
        </w:rPr>
        <w:lastRenderedPageBreak/>
        <w:t xml:space="preserve">Actual performance. </w:t>
      </w:r>
      <w:r w:rsidRPr="00B408B8">
        <w:rPr>
          <w:rFonts w:ascii="Calibri" w:hAnsi="Calibri"/>
          <w:sz w:val="22"/>
          <w:szCs w:val="22"/>
        </w:rPr>
        <w:t xml:space="preserve">Provide brief </w:t>
      </w:r>
      <w:r w:rsidRPr="00B408B8">
        <w:rPr>
          <w:rFonts w:ascii="Calibri" w:hAnsi="Calibri"/>
          <w:i/>
          <w:iCs/>
          <w:sz w:val="22"/>
          <w:szCs w:val="22"/>
        </w:rPr>
        <w:t xml:space="preserve">quantified </w:t>
      </w:r>
      <w:r w:rsidRPr="00B408B8">
        <w:rPr>
          <w:rFonts w:ascii="Calibri" w:hAnsi="Calibri"/>
          <w:sz w:val="22"/>
          <w:szCs w:val="22"/>
        </w:rPr>
        <w:t>metrics of the actual accomplishment for the item as of the final date of the current reporting period. If the item is to occur during the second six-month reporting period for the current grant year, simply put “n/a” in this column. Limit: a few words or numbers.</w:t>
      </w:r>
    </w:p>
    <w:p w:rsidR="006A7319" w:rsidRPr="00B408B8" w:rsidRDefault="006A7319" w:rsidP="006A7319">
      <w:pPr>
        <w:pStyle w:val="Default"/>
        <w:rPr>
          <w:rFonts w:ascii="Calibri" w:hAnsi="Calibri"/>
          <w:sz w:val="22"/>
          <w:szCs w:val="22"/>
        </w:rPr>
      </w:pPr>
    </w:p>
    <w:p w:rsidR="006A7319" w:rsidRPr="00B408B8" w:rsidRDefault="006A7319" w:rsidP="006A7319">
      <w:pPr>
        <w:pStyle w:val="Default"/>
        <w:numPr>
          <w:ilvl w:val="0"/>
          <w:numId w:val="34"/>
        </w:numPr>
        <w:rPr>
          <w:rFonts w:ascii="Calibri" w:hAnsi="Calibri"/>
          <w:sz w:val="22"/>
          <w:szCs w:val="22"/>
        </w:rPr>
      </w:pPr>
      <w:r w:rsidRPr="00B408B8">
        <w:rPr>
          <w:rFonts w:ascii="Calibri" w:hAnsi="Calibri"/>
          <w:i/>
          <w:iCs/>
          <w:sz w:val="22"/>
          <w:szCs w:val="22"/>
        </w:rPr>
        <w:t xml:space="preserve">Explanation of variance. </w:t>
      </w:r>
      <w:r w:rsidRPr="00B408B8">
        <w:rPr>
          <w:rFonts w:ascii="Calibri" w:hAnsi="Calibri"/>
          <w:sz w:val="22"/>
          <w:szCs w:val="22"/>
        </w:rPr>
        <w:t xml:space="preserve">Provide a brief explanation of the variance between planned and actual performance, when applicable. If the item is to occur during the second six month reporting period of the </w:t>
      </w:r>
      <w:r w:rsidRPr="00B408B8">
        <w:rPr>
          <w:rFonts w:ascii="Calibri" w:hAnsi="Calibri"/>
          <w:b/>
          <w:bCs/>
          <w:sz w:val="22"/>
          <w:szCs w:val="22"/>
        </w:rPr>
        <w:t xml:space="preserve">current grant year, </w:t>
      </w:r>
      <w:r w:rsidRPr="00B408B8">
        <w:rPr>
          <w:rFonts w:ascii="Calibri" w:hAnsi="Calibri"/>
          <w:sz w:val="22"/>
          <w:szCs w:val="22"/>
        </w:rPr>
        <w:t xml:space="preserve">simply put “n/a” in this column. Limit: one to two brief sentences. Where there is no variance, no comment is required. </w:t>
      </w:r>
    </w:p>
    <w:p w:rsidR="006A7319" w:rsidRPr="00B408B8" w:rsidRDefault="006A7319" w:rsidP="006A7319">
      <w:pPr>
        <w:pStyle w:val="Default"/>
        <w:rPr>
          <w:rFonts w:ascii="Calibri" w:hAnsi="Calibri"/>
          <w:sz w:val="22"/>
          <w:szCs w:val="22"/>
        </w:rPr>
      </w:pPr>
    </w:p>
    <w:p w:rsidR="006A7319" w:rsidRPr="00B408B8" w:rsidRDefault="006A7319" w:rsidP="006A7319">
      <w:pPr>
        <w:pStyle w:val="Default"/>
        <w:numPr>
          <w:ilvl w:val="0"/>
          <w:numId w:val="34"/>
        </w:numPr>
        <w:rPr>
          <w:rFonts w:ascii="Calibri" w:hAnsi="Calibri"/>
          <w:sz w:val="22"/>
          <w:szCs w:val="22"/>
        </w:rPr>
      </w:pPr>
      <w:r w:rsidRPr="00B408B8">
        <w:rPr>
          <w:rFonts w:ascii="Calibri" w:hAnsi="Calibri"/>
          <w:i/>
          <w:iCs/>
          <w:sz w:val="22"/>
          <w:szCs w:val="22"/>
        </w:rPr>
        <w:t xml:space="preserve">Anticipated end of current grant year performance. </w:t>
      </w:r>
      <w:r w:rsidRPr="00B408B8">
        <w:rPr>
          <w:rFonts w:ascii="Calibri" w:hAnsi="Calibri"/>
          <w:sz w:val="22"/>
          <w:szCs w:val="22"/>
        </w:rPr>
        <w:t xml:space="preserve">Provide an assessment of your end of current grant year performance, using the following three categorizations: “miss,” “achieve,” or “exceed.” </w:t>
      </w:r>
    </w:p>
    <w:p w:rsidR="006A7319" w:rsidRPr="00B408B8" w:rsidRDefault="006A7319" w:rsidP="006A7319">
      <w:pPr>
        <w:pStyle w:val="Default"/>
        <w:ind w:left="720" w:hanging="360"/>
        <w:rPr>
          <w:rFonts w:ascii="Calibri" w:hAnsi="Calibri"/>
          <w:sz w:val="22"/>
          <w:szCs w:val="22"/>
        </w:rPr>
      </w:pPr>
      <w:r w:rsidRPr="00B408B8">
        <w:rPr>
          <w:rFonts w:ascii="Calibri" w:hAnsi="Calibri"/>
          <w:sz w:val="22"/>
          <w:szCs w:val="22"/>
        </w:rPr>
        <w:t xml:space="preserve">(8) </w:t>
      </w:r>
      <w:r w:rsidRPr="00B408B8">
        <w:rPr>
          <w:rFonts w:ascii="Calibri" w:hAnsi="Calibri"/>
          <w:i/>
          <w:iCs/>
          <w:sz w:val="22"/>
          <w:szCs w:val="22"/>
        </w:rPr>
        <w:t xml:space="preserve">Explanation of variance. </w:t>
      </w:r>
      <w:r w:rsidRPr="00B408B8">
        <w:rPr>
          <w:rFonts w:ascii="Calibri" w:hAnsi="Calibri"/>
          <w:sz w:val="22"/>
          <w:szCs w:val="22"/>
        </w:rPr>
        <w:t xml:space="preserve">Briefly explain the reasons for the variance between the originally projected grant performance and anticipated end of current grant year performance. Leave this column blank for items classified as “achieve” or “exceed.” Limit: one to two brief sentences. If the explanation is the same as Column 5, state “See column 5.” </w:t>
      </w:r>
    </w:p>
    <w:p w:rsidR="006A7319" w:rsidRPr="00B408B8" w:rsidRDefault="006A7319" w:rsidP="006A7319">
      <w:pPr>
        <w:rPr>
          <w:rFonts w:ascii="Calibri" w:hAnsi="Calibri"/>
          <w:b/>
          <w:bCs/>
        </w:rPr>
      </w:pPr>
    </w:p>
    <w:p w:rsidR="00D34B89" w:rsidRDefault="006A7319" w:rsidP="00D34B89">
      <w:pPr>
        <w:rPr>
          <w:rFonts w:ascii="Calibri" w:hAnsi="Calibri"/>
          <w:b/>
          <w:bCs/>
        </w:rPr>
        <w:sectPr w:rsidR="00D34B89" w:rsidSect="000F6FEA">
          <w:headerReference w:type="default" r:id="rId37"/>
          <w:headerReference w:type="first" r:id="rId38"/>
          <w:footerReference w:type="first" r:id="rId39"/>
          <w:pgSz w:w="12240" w:h="15840"/>
          <w:pgMar w:top="1080" w:right="1080" w:bottom="1080" w:left="1080" w:header="720" w:footer="720" w:gutter="0"/>
          <w:cols w:space="720"/>
          <w:titlePg/>
          <w:docGrid w:linePitch="360"/>
        </w:sectPr>
      </w:pPr>
      <w:r w:rsidRPr="00B408B8">
        <w:rPr>
          <w:rFonts w:ascii="Calibri" w:hAnsi="Calibri"/>
          <w:b/>
          <w:bCs/>
        </w:rPr>
        <w:t>If this is a final repor</w:t>
      </w:r>
      <w:r w:rsidR="00D34B89">
        <w:rPr>
          <w:rFonts w:ascii="Calibri" w:hAnsi="Calibri"/>
          <w:b/>
          <w:bCs/>
        </w:rPr>
        <w:t>t, delete columns six and seven.</w:t>
      </w:r>
    </w:p>
    <w:p w:rsidR="00B408B8" w:rsidRPr="00B408B8" w:rsidRDefault="00B408B8" w:rsidP="00D34B89">
      <w:pPr>
        <w:jc w:val="center"/>
        <w:rPr>
          <w:rFonts w:ascii="Calibri" w:hAnsi="Calibri"/>
          <w:b/>
          <w:bCs/>
        </w:rPr>
      </w:pPr>
      <w:r w:rsidRPr="00B408B8">
        <w:rPr>
          <w:rFonts w:ascii="Calibri" w:hAnsi="Calibri"/>
          <w:b/>
          <w:bCs/>
        </w:rPr>
        <w:lastRenderedPageBreak/>
        <w:t>PERFORMANCE PROGRESS REPORT</w:t>
      </w:r>
    </w:p>
    <w:p w:rsidR="00B408B8" w:rsidRPr="00B408B8" w:rsidRDefault="00B408B8" w:rsidP="00B408B8">
      <w:pPr>
        <w:jc w:val="center"/>
        <w:rPr>
          <w:rStyle w:val="Strong"/>
          <w:rFonts w:ascii="Calibri" w:hAnsi="Calibri" w:cs="Arial"/>
        </w:rPr>
      </w:pPr>
      <w:r w:rsidRPr="00B408B8">
        <w:rPr>
          <w:rFonts w:ascii="Calibri" w:hAnsi="Calibri"/>
          <w:b/>
          <w:bCs/>
        </w:rPr>
        <w:t>Performance Measures SF-PPR-A</w:t>
      </w:r>
    </w:p>
    <w:tbl>
      <w:tblPr>
        <w:tblStyle w:val="TableGrid"/>
        <w:tblW w:w="0" w:type="auto"/>
        <w:tblLook w:val="04A0" w:firstRow="1" w:lastRow="0" w:firstColumn="1" w:lastColumn="0" w:noHBand="0" w:noVBand="1"/>
      </w:tblPr>
      <w:tblGrid>
        <w:gridCol w:w="1161"/>
        <w:gridCol w:w="978"/>
        <w:gridCol w:w="1404"/>
        <w:gridCol w:w="1325"/>
        <w:gridCol w:w="1320"/>
        <w:gridCol w:w="180"/>
        <w:gridCol w:w="1903"/>
        <w:gridCol w:w="2154"/>
        <w:gridCol w:w="1568"/>
        <w:gridCol w:w="1677"/>
      </w:tblGrid>
      <w:tr w:rsidR="00B408B8" w:rsidRPr="00B408B8" w:rsidTr="00576CBE">
        <w:trPr>
          <w:trHeight w:val="340"/>
        </w:trPr>
        <w:tc>
          <w:tcPr>
            <w:tcW w:w="2174" w:type="dxa"/>
            <w:gridSpan w:val="2"/>
            <w:vMerge w:val="restart"/>
          </w:tcPr>
          <w:p w:rsidR="00B408B8" w:rsidRPr="00B408B8" w:rsidRDefault="00B408B8" w:rsidP="006A7319">
            <w:pPr>
              <w:rPr>
                <w:rStyle w:val="Strong"/>
                <w:rFonts w:ascii="Calibri" w:hAnsi="Calibri" w:cs="Arial"/>
              </w:rPr>
            </w:pPr>
            <w:r w:rsidRPr="00B408B8">
              <w:rPr>
                <w:rFonts w:ascii="Calibri" w:hAnsi="Calibri"/>
              </w:rPr>
              <w:t>1.</w:t>
            </w:r>
            <w:r w:rsidR="006A7319">
              <w:rPr>
                <w:rFonts w:ascii="Calibri" w:hAnsi="Calibri"/>
              </w:rPr>
              <w:t xml:space="preserve"> </w:t>
            </w:r>
            <w:r w:rsidR="00662D03">
              <w:rPr>
                <w:rFonts w:ascii="Calibri" w:hAnsi="Calibri"/>
              </w:rPr>
              <w:t>Name of Grantee’s Organization</w:t>
            </w:r>
          </w:p>
        </w:tc>
        <w:tc>
          <w:tcPr>
            <w:tcW w:w="4391" w:type="dxa"/>
            <w:gridSpan w:val="4"/>
            <w:vMerge w:val="restart"/>
          </w:tcPr>
          <w:p w:rsidR="00B408B8" w:rsidRPr="00662D03" w:rsidRDefault="00B408B8" w:rsidP="006A7319">
            <w:pPr>
              <w:rPr>
                <w:rStyle w:val="Strong"/>
                <w:rFonts w:ascii="Calibri" w:hAnsi="Calibri" w:cs="Arial"/>
              </w:rPr>
            </w:pPr>
            <w:r w:rsidRPr="00662D03">
              <w:rPr>
                <w:rFonts w:ascii="Calibri" w:hAnsi="Calibri"/>
              </w:rPr>
              <w:t>2.</w:t>
            </w:r>
            <w:r w:rsidR="006A7319" w:rsidRPr="00662D03">
              <w:rPr>
                <w:rFonts w:ascii="Calibri" w:hAnsi="Calibri"/>
              </w:rPr>
              <w:t xml:space="preserve"> </w:t>
            </w:r>
            <w:r w:rsidR="00662D03">
              <w:rPr>
                <w:rFonts w:ascii="Calibri" w:hAnsi="Calibri"/>
              </w:rPr>
              <w:t xml:space="preserve">Colorado Department of Education - </w:t>
            </w:r>
            <w:r w:rsidR="006A7319" w:rsidRPr="00662D03">
              <w:rPr>
                <w:rFonts w:ascii="Calibri" w:hAnsi="Calibri"/>
              </w:rPr>
              <w:t>Title V State Abstinence Education Grant Program</w:t>
            </w:r>
            <w:r w:rsidRPr="00662D03">
              <w:rPr>
                <w:rFonts w:ascii="Calibri" w:hAnsi="Calibri"/>
              </w:rPr>
              <w:t xml:space="preserve"> </w:t>
            </w:r>
          </w:p>
        </w:tc>
        <w:tc>
          <w:tcPr>
            <w:tcW w:w="4230" w:type="dxa"/>
            <w:gridSpan w:val="2"/>
          </w:tcPr>
          <w:p w:rsidR="00B408B8" w:rsidRPr="00B408B8" w:rsidRDefault="00B408B8" w:rsidP="00576CBE">
            <w:pPr>
              <w:rPr>
                <w:rStyle w:val="Strong"/>
                <w:rFonts w:ascii="Calibri" w:hAnsi="Calibri" w:cs="Arial"/>
              </w:rPr>
            </w:pPr>
            <w:r w:rsidRPr="00B408B8">
              <w:rPr>
                <w:rFonts w:ascii="Calibri" w:hAnsi="Calibri"/>
              </w:rPr>
              <w:t>3a. DUNS</w:t>
            </w:r>
          </w:p>
        </w:tc>
        <w:tc>
          <w:tcPr>
            <w:tcW w:w="3307" w:type="dxa"/>
            <w:gridSpan w:val="2"/>
            <w:vMerge w:val="restart"/>
          </w:tcPr>
          <w:p w:rsidR="00B408B8" w:rsidRPr="00B408B8" w:rsidRDefault="00B408B8" w:rsidP="00576CBE">
            <w:pPr>
              <w:rPr>
                <w:rStyle w:val="Strong"/>
                <w:rFonts w:ascii="Calibri" w:hAnsi="Calibri" w:cs="Arial"/>
              </w:rPr>
            </w:pPr>
            <w:r w:rsidRPr="00B408B8">
              <w:rPr>
                <w:rFonts w:ascii="Calibri" w:hAnsi="Calibri"/>
              </w:rPr>
              <w:t>4.</w:t>
            </w:r>
            <w:r w:rsidR="006A7319">
              <w:rPr>
                <w:rFonts w:ascii="Calibri" w:hAnsi="Calibri"/>
              </w:rPr>
              <w:t xml:space="preserve"> </w:t>
            </w:r>
            <w:r w:rsidRPr="00B408B8">
              <w:rPr>
                <w:rFonts w:ascii="Calibri" w:hAnsi="Calibri"/>
              </w:rPr>
              <w:t>Reporting Period End Date</w:t>
            </w:r>
            <w:r w:rsidR="006A7319">
              <w:rPr>
                <w:rFonts w:ascii="Calibri" w:hAnsi="Calibri"/>
              </w:rPr>
              <w:t xml:space="preserve"> </w:t>
            </w:r>
            <w:r w:rsidRPr="00B408B8">
              <w:rPr>
                <w:rFonts w:ascii="Calibri" w:hAnsi="Calibri"/>
                <w:i/>
                <w:iCs/>
              </w:rPr>
              <w:t>(Month, Day, Year)</w:t>
            </w:r>
          </w:p>
        </w:tc>
      </w:tr>
      <w:tr w:rsidR="00B408B8" w:rsidRPr="00B408B8" w:rsidTr="00576CBE">
        <w:trPr>
          <w:trHeight w:val="340"/>
        </w:trPr>
        <w:tc>
          <w:tcPr>
            <w:tcW w:w="2174" w:type="dxa"/>
            <w:gridSpan w:val="2"/>
            <w:vMerge/>
          </w:tcPr>
          <w:p w:rsidR="00B408B8" w:rsidRPr="00B408B8" w:rsidRDefault="00B408B8" w:rsidP="00576CBE">
            <w:pPr>
              <w:rPr>
                <w:rFonts w:ascii="Calibri" w:hAnsi="Calibri"/>
              </w:rPr>
            </w:pPr>
          </w:p>
        </w:tc>
        <w:tc>
          <w:tcPr>
            <w:tcW w:w="4391" w:type="dxa"/>
            <w:gridSpan w:val="4"/>
            <w:vMerge/>
          </w:tcPr>
          <w:p w:rsidR="00B408B8" w:rsidRPr="00662D03" w:rsidRDefault="00B408B8" w:rsidP="00576CBE">
            <w:pPr>
              <w:rPr>
                <w:rStyle w:val="Strong"/>
                <w:rFonts w:ascii="Calibri" w:hAnsi="Calibri" w:cs="Arial"/>
              </w:rPr>
            </w:pPr>
          </w:p>
        </w:tc>
        <w:tc>
          <w:tcPr>
            <w:tcW w:w="4230" w:type="dxa"/>
            <w:gridSpan w:val="2"/>
          </w:tcPr>
          <w:p w:rsidR="00B408B8" w:rsidRPr="00B408B8" w:rsidRDefault="00B408B8" w:rsidP="00576CBE">
            <w:pPr>
              <w:rPr>
                <w:rStyle w:val="Strong"/>
                <w:rFonts w:ascii="Calibri" w:hAnsi="Calibri" w:cs="Arial"/>
              </w:rPr>
            </w:pPr>
            <w:r w:rsidRPr="00B408B8">
              <w:rPr>
                <w:rStyle w:val="Strong"/>
                <w:rFonts w:ascii="Calibri" w:hAnsi="Calibri" w:cs="Arial"/>
                <w:b w:val="0"/>
              </w:rPr>
              <w:t>3b. EIN</w:t>
            </w:r>
          </w:p>
        </w:tc>
        <w:tc>
          <w:tcPr>
            <w:tcW w:w="3307" w:type="dxa"/>
            <w:gridSpan w:val="2"/>
            <w:vMerge/>
          </w:tcPr>
          <w:p w:rsidR="00B408B8" w:rsidRPr="00B408B8" w:rsidRDefault="00B408B8" w:rsidP="00576CBE">
            <w:pPr>
              <w:rPr>
                <w:rFonts w:ascii="Calibri" w:hAnsi="Calibri"/>
              </w:rPr>
            </w:pPr>
          </w:p>
        </w:tc>
      </w:tr>
      <w:tr w:rsidR="00B408B8" w:rsidRPr="00B408B8" w:rsidTr="00576CBE">
        <w:tc>
          <w:tcPr>
            <w:tcW w:w="14102" w:type="dxa"/>
            <w:gridSpan w:val="10"/>
            <w:shd w:val="clear" w:color="auto" w:fill="D9D9D9" w:themeFill="background1" w:themeFillShade="D9"/>
          </w:tcPr>
          <w:p w:rsidR="00B408B8" w:rsidRPr="00662D03" w:rsidRDefault="00B408B8" w:rsidP="00B408B8">
            <w:pPr>
              <w:pStyle w:val="ListParagraph"/>
              <w:numPr>
                <w:ilvl w:val="0"/>
                <w:numId w:val="33"/>
              </w:numPr>
              <w:ind w:left="247" w:hanging="247"/>
              <w:contextualSpacing w:val="0"/>
              <w:rPr>
                <w:rFonts w:ascii="Calibri" w:hAnsi="Calibri"/>
              </w:rPr>
            </w:pPr>
            <w:r w:rsidRPr="00662D03">
              <w:rPr>
                <w:rFonts w:ascii="Calibri" w:hAnsi="Calibri"/>
                <w:b/>
                <w:bCs/>
              </w:rPr>
              <w:t>Internal Outputs (activities)</w:t>
            </w:r>
          </w:p>
        </w:tc>
      </w:tr>
      <w:tr w:rsidR="00B408B8" w:rsidRPr="00B408B8" w:rsidTr="00576CBE">
        <w:tc>
          <w:tcPr>
            <w:tcW w:w="1160" w:type="dxa"/>
          </w:tcPr>
          <w:p w:rsidR="00B408B8" w:rsidRPr="00B408B8" w:rsidRDefault="00B408B8" w:rsidP="00576CBE">
            <w:pPr>
              <w:pStyle w:val="Default"/>
              <w:jc w:val="center"/>
              <w:rPr>
                <w:rFonts w:ascii="Calibri" w:hAnsi="Calibri"/>
                <w:sz w:val="22"/>
                <w:szCs w:val="22"/>
              </w:rPr>
            </w:pPr>
            <w:r w:rsidRPr="00B408B8">
              <w:rPr>
                <w:rFonts w:ascii="Calibri" w:hAnsi="Calibri"/>
                <w:b/>
                <w:bCs/>
                <w:sz w:val="22"/>
                <w:szCs w:val="22"/>
              </w:rPr>
              <w:t>(1)</w:t>
            </w:r>
          </w:p>
          <w:p w:rsidR="00B408B8" w:rsidRPr="00B408B8" w:rsidRDefault="00B408B8" w:rsidP="00576CBE">
            <w:pPr>
              <w:jc w:val="center"/>
              <w:rPr>
                <w:rStyle w:val="Strong"/>
                <w:rFonts w:ascii="Calibri" w:hAnsi="Calibri" w:cs="Arial"/>
              </w:rPr>
            </w:pPr>
            <w:r w:rsidRPr="00B408B8">
              <w:rPr>
                <w:rFonts w:ascii="Calibri" w:hAnsi="Calibri"/>
                <w:b/>
                <w:bCs/>
              </w:rPr>
              <w:t>Measure Number or Labe</w:t>
            </w:r>
            <w:r w:rsidR="004C3A4E">
              <w:rPr>
                <w:rFonts w:ascii="Calibri" w:hAnsi="Calibri"/>
                <w:b/>
                <w:bCs/>
              </w:rPr>
              <w:t>l</w:t>
            </w:r>
          </w:p>
        </w:tc>
        <w:tc>
          <w:tcPr>
            <w:tcW w:w="2538" w:type="dxa"/>
            <w:gridSpan w:val="2"/>
          </w:tcPr>
          <w:p w:rsidR="00B408B8" w:rsidRPr="00662D03" w:rsidRDefault="00B408B8" w:rsidP="00576CBE">
            <w:pPr>
              <w:jc w:val="center"/>
              <w:rPr>
                <w:rStyle w:val="Strong"/>
                <w:rFonts w:ascii="Calibri" w:hAnsi="Calibri" w:cs="Arial"/>
              </w:rPr>
            </w:pPr>
            <w:r w:rsidRPr="00662D03">
              <w:rPr>
                <w:rFonts w:ascii="Calibri" w:hAnsi="Calibri"/>
                <w:b/>
                <w:bCs/>
              </w:rPr>
              <w:t>(2) Item</w:t>
            </w:r>
          </w:p>
        </w:tc>
        <w:tc>
          <w:tcPr>
            <w:tcW w:w="1337" w:type="dxa"/>
          </w:tcPr>
          <w:p w:rsidR="00B408B8" w:rsidRPr="00662D03" w:rsidRDefault="00B408B8" w:rsidP="00576CBE">
            <w:pPr>
              <w:jc w:val="center"/>
              <w:rPr>
                <w:rStyle w:val="Strong"/>
                <w:rFonts w:ascii="Calibri" w:hAnsi="Calibri" w:cs="Arial"/>
              </w:rPr>
            </w:pPr>
            <w:r w:rsidRPr="00662D03">
              <w:rPr>
                <w:rFonts w:ascii="Calibri" w:hAnsi="Calibri"/>
                <w:b/>
                <w:bCs/>
              </w:rPr>
              <w:t>(3) Quantity</w:t>
            </w:r>
          </w:p>
        </w:tc>
        <w:tc>
          <w:tcPr>
            <w:tcW w:w="1350" w:type="dxa"/>
          </w:tcPr>
          <w:p w:rsidR="00B408B8" w:rsidRPr="00662D03" w:rsidRDefault="00B408B8" w:rsidP="00576CBE">
            <w:pPr>
              <w:jc w:val="center"/>
              <w:rPr>
                <w:rStyle w:val="Strong"/>
                <w:rFonts w:ascii="Calibri" w:hAnsi="Calibri" w:cs="Arial"/>
              </w:rPr>
            </w:pPr>
            <w:r w:rsidRPr="00662D03">
              <w:rPr>
                <w:rFonts w:ascii="Calibri" w:hAnsi="Calibri"/>
                <w:b/>
                <w:bCs/>
              </w:rPr>
              <w:t>(4) Due Date</w:t>
            </w:r>
          </w:p>
        </w:tc>
        <w:tc>
          <w:tcPr>
            <w:tcW w:w="2160" w:type="dxa"/>
            <w:gridSpan w:val="2"/>
          </w:tcPr>
          <w:p w:rsidR="00B408B8" w:rsidRPr="00662D03" w:rsidRDefault="00B408B8" w:rsidP="00576CBE">
            <w:pPr>
              <w:jc w:val="center"/>
              <w:rPr>
                <w:rStyle w:val="Strong"/>
                <w:rFonts w:ascii="Calibri" w:hAnsi="Calibri" w:cs="Arial"/>
              </w:rPr>
            </w:pPr>
            <w:r w:rsidRPr="00662D03">
              <w:rPr>
                <w:rFonts w:ascii="Calibri" w:hAnsi="Calibri"/>
                <w:b/>
                <w:bCs/>
              </w:rPr>
              <w:t>(5) Actual performance</w:t>
            </w:r>
          </w:p>
        </w:tc>
        <w:tc>
          <w:tcPr>
            <w:tcW w:w="2250" w:type="dxa"/>
          </w:tcPr>
          <w:p w:rsidR="00B408B8" w:rsidRPr="00B408B8" w:rsidRDefault="00B408B8" w:rsidP="00576CBE">
            <w:pPr>
              <w:jc w:val="center"/>
              <w:rPr>
                <w:rStyle w:val="Strong"/>
                <w:rFonts w:ascii="Calibri" w:hAnsi="Calibri" w:cs="Arial"/>
              </w:rPr>
            </w:pPr>
            <w:r w:rsidRPr="00B408B8">
              <w:rPr>
                <w:rFonts w:ascii="Calibri" w:hAnsi="Calibri"/>
                <w:b/>
                <w:bCs/>
              </w:rPr>
              <w:t>6) Explanation of variance</w:t>
            </w:r>
          </w:p>
        </w:tc>
        <w:tc>
          <w:tcPr>
            <w:tcW w:w="1587" w:type="dxa"/>
          </w:tcPr>
          <w:p w:rsidR="00B408B8" w:rsidRPr="00B408B8" w:rsidRDefault="00B408B8" w:rsidP="00576CBE">
            <w:pPr>
              <w:jc w:val="center"/>
              <w:rPr>
                <w:rStyle w:val="Strong"/>
                <w:rFonts w:ascii="Calibri" w:hAnsi="Calibri" w:cs="Arial"/>
              </w:rPr>
            </w:pPr>
            <w:r w:rsidRPr="00B408B8">
              <w:rPr>
                <w:rFonts w:ascii="Calibri" w:hAnsi="Calibri"/>
                <w:b/>
                <w:bCs/>
              </w:rPr>
              <w:t>(7) Anticipated end of current grant year performance</w:t>
            </w:r>
          </w:p>
        </w:tc>
        <w:tc>
          <w:tcPr>
            <w:tcW w:w="1720" w:type="dxa"/>
          </w:tcPr>
          <w:p w:rsidR="00B408B8" w:rsidRPr="00B408B8" w:rsidRDefault="00B408B8" w:rsidP="00576CBE">
            <w:pPr>
              <w:jc w:val="center"/>
              <w:rPr>
                <w:rStyle w:val="Strong"/>
                <w:rFonts w:ascii="Calibri" w:hAnsi="Calibri" w:cs="Arial"/>
              </w:rPr>
            </w:pPr>
            <w:r w:rsidRPr="00B408B8">
              <w:rPr>
                <w:rFonts w:ascii="Calibri" w:hAnsi="Calibri"/>
                <w:b/>
                <w:bCs/>
              </w:rPr>
              <w:t>(8) Explanation of variance</w:t>
            </w:r>
          </w:p>
        </w:tc>
      </w:tr>
      <w:tr w:rsidR="00B408B8" w:rsidRPr="00B408B8" w:rsidTr="00576CBE">
        <w:trPr>
          <w:trHeight w:val="701"/>
        </w:trPr>
        <w:tc>
          <w:tcPr>
            <w:tcW w:w="1160" w:type="dxa"/>
            <w:shd w:val="clear" w:color="auto" w:fill="D9D9D9" w:themeFill="background1" w:themeFillShade="D9"/>
          </w:tcPr>
          <w:p w:rsidR="00B408B8" w:rsidRPr="00B408B8" w:rsidRDefault="00B408B8" w:rsidP="00576CBE">
            <w:pPr>
              <w:rPr>
                <w:rStyle w:val="Strong"/>
                <w:rFonts w:ascii="Calibri" w:hAnsi="Calibri" w:cs="Arial"/>
              </w:rPr>
            </w:pPr>
            <w:r w:rsidRPr="00B408B8">
              <w:rPr>
                <w:rFonts w:ascii="Calibri" w:hAnsi="Calibri"/>
                <w:i/>
                <w:iCs/>
              </w:rPr>
              <w:t>Sample</w:t>
            </w:r>
          </w:p>
        </w:tc>
        <w:tc>
          <w:tcPr>
            <w:tcW w:w="2538" w:type="dxa"/>
            <w:gridSpan w:val="2"/>
            <w:shd w:val="clear" w:color="auto" w:fill="D9D9D9" w:themeFill="background1" w:themeFillShade="D9"/>
          </w:tcPr>
          <w:p w:rsidR="00B408B8" w:rsidRPr="00662D03" w:rsidRDefault="00B408B8" w:rsidP="00576CBE">
            <w:pPr>
              <w:rPr>
                <w:rFonts w:ascii="Calibri" w:hAnsi="Calibri"/>
              </w:rPr>
            </w:pPr>
            <w:r w:rsidRPr="00662D03">
              <w:rPr>
                <w:rFonts w:ascii="Calibri" w:hAnsi="Calibri"/>
                <w:i/>
                <w:iCs/>
              </w:rPr>
              <w:t xml:space="preserve">Hire and train staff. </w:t>
            </w:r>
          </w:p>
        </w:tc>
        <w:tc>
          <w:tcPr>
            <w:tcW w:w="1337" w:type="dxa"/>
            <w:shd w:val="clear" w:color="auto" w:fill="D9D9D9" w:themeFill="background1" w:themeFillShade="D9"/>
          </w:tcPr>
          <w:p w:rsidR="00B408B8" w:rsidRPr="00662D03" w:rsidRDefault="00B408B8" w:rsidP="00576CBE">
            <w:pPr>
              <w:rPr>
                <w:rFonts w:ascii="Calibri" w:hAnsi="Calibri"/>
                <w:i/>
                <w:iCs/>
              </w:rPr>
            </w:pPr>
            <w:r w:rsidRPr="00662D03">
              <w:rPr>
                <w:rFonts w:ascii="Calibri" w:hAnsi="Calibri"/>
                <w:i/>
                <w:iCs/>
              </w:rPr>
              <w:t>2 regional directors, 8 instructors</w:t>
            </w:r>
          </w:p>
        </w:tc>
        <w:tc>
          <w:tcPr>
            <w:tcW w:w="1350" w:type="dxa"/>
            <w:shd w:val="clear" w:color="auto" w:fill="D9D9D9" w:themeFill="background1" w:themeFillShade="D9"/>
          </w:tcPr>
          <w:p w:rsidR="00B408B8" w:rsidRPr="00662D03" w:rsidRDefault="00B408B8" w:rsidP="00576CBE">
            <w:pPr>
              <w:rPr>
                <w:rFonts w:ascii="Calibri" w:hAnsi="Calibri"/>
                <w:i/>
                <w:iCs/>
              </w:rPr>
            </w:pPr>
            <w:r w:rsidRPr="00662D03">
              <w:rPr>
                <w:rFonts w:ascii="Calibri" w:hAnsi="Calibri"/>
                <w:i/>
                <w:iCs/>
              </w:rPr>
              <w:t>11/30/06</w:t>
            </w:r>
          </w:p>
          <w:p w:rsidR="00B408B8" w:rsidRPr="00662D03" w:rsidRDefault="00B408B8" w:rsidP="00576CBE">
            <w:pPr>
              <w:rPr>
                <w:rStyle w:val="Strong"/>
                <w:rFonts w:ascii="Calibri" w:hAnsi="Calibri" w:cs="Arial"/>
              </w:rPr>
            </w:pPr>
          </w:p>
        </w:tc>
        <w:tc>
          <w:tcPr>
            <w:tcW w:w="2160" w:type="dxa"/>
            <w:gridSpan w:val="2"/>
            <w:shd w:val="clear" w:color="auto" w:fill="D9D9D9" w:themeFill="background1" w:themeFillShade="D9"/>
          </w:tcPr>
          <w:p w:rsidR="00B408B8" w:rsidRPr="00662D03" w:rsidRDefault="00B408B8" w:rsidP="00576CBE">
            <w:pPr>
              <w:rPr>
                <w:rFonts w:ascii="Calibri" w:hAnsi="Calibri"/>
                <w:i/>
                <w:iCs/>
              </w:rPr>
            </w:pPr>
            <w:r w:rsidRPr="00662D03">
              <w:rPr>
                <w:rFonts w:ascii="Calibri" w:hAnsi="Calibri"/>
                <w:i/>
                <w:iCs/>
              </w:rPr>
              <w:t>Objective met</w:t>
            </w:r>
          </w:p>
          <w:p w:rsidR="00B408B8" w:rsidRPr="00662D03" w:rsidRDefault="00B408B8" w:rsidP="00576CBE">
            <w:pPr>
              <w:rPr>
                <w:rStyle w:val="Strong"/>
                <w:rFonts w:ascii="Calibri" w:hAnsi="Calibri" w:cs="Arial"/>
              </w:rPr>
            </w:pPr>
          </w:p>
        </w:tc>
        <w:tc>
          <w:tcPr>
            <w:tcW w:w="2250" w:type="dxa"/>
            <w:shd w:val="clear" w:color="auto" w:fill="D9D9D9" w:themeFill="background1" w:themeFillShade="D9"/>
          </w:tcPr>
          <w:p w:rsidR="00B408B8" w:rsidRPr="00B408B8" w:rsidRDefault="00B408B8" w:rsidP="00576CBE">
            <w:pPr>
              <w:rPr>
                <w:rFonts w:ascii="Calibri" w:hAnsi="Calibri"/>
                <w:i/>
                <w:iCs/>
              </w:rPr>
            </w:pPr>
            <w:r w:rsidRPr="00B408B8">
              <w:rPr>
                <w:rFonts w:ascii="Calibri" w:hAnsi="Calibri"/>
                <w:i/>
                <w:iCs/>
              </w:rPr>
              <w:t>n/a</w:t>
            </w:r>
          </w:p>
          <w:p w:rsidR="00B408B8" w:rsidRPr="00B408B8" w:rsidRDefault="00B408B8" w:rsidP="00576CBE">
            <w:pPr>
              <w:rPr>
                <w:rStyle w:val="Strong"/>
                <w:rFonts w:ascii="Calibri" w:hAnsi="Calibri" w:cs="Arial"/>
              </w:rPr>
            </w:pPr>
          </w:p>
        </w:tc>
        <w:tc>
          <w:tcPr>
            <w:tcW w:w="1587" w:type="dxa"/>
            <w:shd w:val="clear" w:color="auto" w:fill="D9D9D9" w:themeFill="background1" w:themeFillShade="D9"/>
          </w:tcPr>
          <w:p w:rsidR="00B408B8" w:rsidRPr="00B408B8" w:rsidRDefault="00B408B8" w:rsidP="00576CBE">
            <w:pPr>
              <w:rPr>
                <w:rStyle w:val="Strong"/>
                <w:rFonts w:ascii="Calibri" w:hAnsi="Calibri" w:cs="Arial"/>
              </w:rPr>
            </w:pPr>
            <w:r w:rsidRPr="00B408B8">
              <w:rPr>
                <w:rFonts w:ascii="Calibri" w:hAnsi="Calibri"/>
                <w:i/>
                <w:iCs/>
              </w:rPr>
              <w:t>Achieve</w:t>
            </w:r>
          </w:p>
        </w:tc>
        <w:tc>
          <w:tcPr>
            <w:tcW w:w="1720" w:type="dxa"/>
            <w:shd w:val="clear" w:color="auto" w:fill="D9D9D9" w:themeFill="background1" w:themeFillShade="D9"/>
          </w:tcPr>
          <w:p w:rsidR="00B408B8" w:rsidRPr="00B408B8" w:rsidRDefault="00B408B8" w:rsidP="00576CBE">
            <w:pPr>
              <w:rPr>
                <w:rStyle w:val="Strong"/>
                <w:rFonts w:ascii="Calibri" w:hAnsi="Calibri" w:cs="Arial"/>
              </w:rPr>
            </w:pPr>
          </w:p>
        </w:tc>
      </w:tr>
      <w:tr w:rsidR="00B408B8" w:rsidRPr="00B408B8" w:rsidTr="00576CBE">
        <w:tc>
          <w:tcPr>
            <w:tcW w:w="1160" w:type="dxa"/>
            <w:shd w:val="clear" w:color="auto" w:fill="D9D9D9" w:themeFill="background1" w:themeFillShade="D9"/>
          </w:tcPr>
          <w:p w:rsidR="00B408B8" w:rsidRPr="00B408B8" w:rsidRDefault="00B408B8" w:rsidP="00576CBE">
            <w:pPr>
              <w:rPr>
                <w:rStyle w:val="Strong"/>
                <w:rFonts w:ascii="Calibri" w:hAnsi="Calibri" w:cs="Arial"/>
              </w:rPr>
            </w:pPr>
            <w:r w:rsidRPr="00B408B8">
              <w:rPr>
                <w:rFonts w:ascii="Calibri" w:hAnsi="Calibri"/>
                <w:i/>
                <w:iCs/>
              </w:rPr>
              <w:t>Sample</w:t>
            </w:r>
          </w:p>
        </w:tc>
        <w:tc>
          <w:tcPr>
            <w:tcW w:w="2538" w:type="dxa"/>
            <w:gridSpan w:val="2"/>
            <w:shd w:val="clear" w:color="auto" w:fill="D9D9D9" w:themeFill="background1" w:themeFillShade="D9"/>
          </w:tcPr>
          <w:p w:rsidR="00B408B8" w:rsidRPr="00662D03" w:rsidRDefault="00B408B8" w:rsidP="00576CBE">
            <w:pPr>
              <w:rPr>
                <w:rStyle w:val="Strong"/>
                <w:rFonts w:ascii="Calibri" w:hAnsi="Calibri" w:cs="Arial"/>
              </w:rPr>
            </w:pPr>
            <w:r w:rsidRPr="00662D03">
              <w:rPr>
                <w:rFonts w:ascii="Calibri" w:hAnsi="Calibri"/>
                <w:i/>
                <w:iCs/>
              </w:rPr>
              <w:t>Identify program sites.</w:t>
            </w:r>
          </w:p>
        </w:tc>
        <w:tc>
          <w:tcPr>
            <w:tcW w:w="1337" w:type="dxa"/>
            <w:shd w:val="clear" w:color="auto" w:fill="D9D9D9" w:themeFill="background1" w:themeFillShade="D9"/>
          </w:tcPr>
          <w:p w:rsidR="00B408B8" w:rsidRPr="00662D03" w:rsidRDefault="00B408B8" w:rsidP="00576CBE">
            <w:pPr>
              <w:rPr>
                <w:rStyle w:val="Strong"/>
                <w:rFonts w:ascii="Calibri" w:hAnsi="Calibri" w:cs="Arial"/>
              </w:rPr>
            </w:pPr>
            <w:r w:rsidRPr="00662D03">
              <w:rPr>
                <w:rFonts w:ascii="Calibri" w:hAnsi="Calibri"/>
                <w:i/>
                <w:iCs/>
              </w:rPr>
              <w:t>6 schools and 2 community centers</w:t>
            </w:r>
          </w:p>
        </w:tc>
        <w:tc>
          <w:tcPr>
            <w:tcW w:w="1350" w:type="dxa"/>
            <w:shd w:val="clear" w:color="auto" w:fill="D9D9D9" w:themeFill="background1" w:themeFillShade="D9"/>
          </w:tcPr>
          <w:p w:rsidR="00B408B8" w:rsidRPr="00662D03" w:rsidRDefault="00B408B8" w:rsidP="00576CBE">
            <w:pPr>
              <w:rPr>
                <w:rStyle w:val="Strong"/>
                <w:rFonts w:ascii="Calibri" w:hAnsi="Calibri" w:cs="Arial"/>
              </w:rPr>
            </w:pPr>
            <w:r w:rsidRPr="00662D03">
              <w:rPr>
                <w:rFonts w:ascii="Calibri" w:hAnsi="Calibri"/>
                <w:i/>
                <w:iCs/>
              </w:rPr>
              <w:t>10/31/06</w:t>
            </w:r>
          </w:p>
        </w:tc>
        <w:tc>
          <w:tcPr>
            <w:tcW w:w="2160" w:type="dxa"/>
            <w:gridSpan w:val="2"/>
            <w:shd w:val="clear" w:color="auto" w:fill="D9D9D9" w:themeFill="background1" w:themeFillShade="D9"/>
          </w:tcPr>
          <w:p w:rsidR="00B408B8" w:rsidRPr="00662D03" w:rsidRDefault="00B408B8" w:rsidP="00576CBE">
            <w:pPr>
              <w:rPr>
                <w:rStyle w:val="Strong"/>
                <w:rFonts w:ascii="Calibri" w:hAnsi="Calibri" w:cs="Arial"/>
              </w:rPr>
            </w:pPr>
            <w:r w:rsidRPr="00662D03">
              <w:rPr>
                <w:rFonts w:ascii="Calibri" w:hAnsi="Calibri"/>
                <w:i/>
                <w:iCs/>
              </w:rPr>
              <w:t>6 schools and 3 community centers</w:t>
            </w:r>
          </w:p>
        </w:tc>
        <w:tc>
          <w:tcPr>
            <w:tcW w:w="2250" w:type="dxa"/>
            <w:shd w:val="clear" w:color="auto" w:fill="D9D9D9" w:themeFill="background1" w:themeFillShade="D9"/>
          </w:tcPr>
          <w:p w:rsidR="00B408B8" w:rsidRPr="00B408B8" w:rsidRDefault="00B408B8" w:rsidP="00576CBE">
            <w:pPr>
              <w:rPr>
                <w:rStyle w:val="Strong"/>
                <w:rFonts w:ascii="Calibri" w:hAnsi="Calibri" w:cs="Arial"/>
                <w:b w:val="0"/>
              </w:rPr>
            </w:pPr>
            <w:r w:rsidRPr="00B408B8">
              <w:rPr>
                <w:rFonts w:ascii="Calibri" w:hAnsi="Calibri"/>
                <w:i/>
                <w:iCs/>
              </w:rPr>
              <w:t>Due to positive word of mouth publicity, a Hispanic community center requested the program.</w:t>
            </w:r>
          </w:p>
        </w:tc>
        <w:tc>
          <w:tcPr>
            <w:tcW w:w="1587" w:type="dxa"/>
            <w:shd w:val="clear" w:color="auto" w:fill="D9D9D9" w:themeFill="background1" w:themeFillShade="D9"/>
          </w:tcPr>
          <w:p w:rsidR="00B408B8" w:rsidRPr="00B408B8" w:rsidRDefault="00B408B8" w:rsidP="00576CBE">
            <w:pPr>
              <w:rPr>
                <w:rStyle w:val="Strong"/>
                <w:rFonts w:ascii="Calibri" w:hAnsi="Calibri" w:cs="Arial"/>
              </w:rPr>
            </w:pPr>
            <w:r w:rsidRPr="00B408B8">
              <w:rPr>
                <w:rFonts w:ascii="Calibri" w:hAnsi="Calibri"/>
                <w:i/>
                <w:iCs/>
              </w:rPr>
              <w:t>Exceed</w:t>
            </w:r>
          </w:p>
        </w:tc>
        <w:tc>
          <w:tcPr>
            <w:tcW w:w="1720" w:type="dxa"/>
            <w:shd w:val="clear" w:color="auto" w:fill="D9D9D9" w:themeFill="background1" w:themeFillShade="D9"/>
          </w:tcPr>
          <w:p w:rsidR="00B408B8" w:rsidRPr="00B408B8" w:rsidRDefault="00B408B8" w:rsidP="00576CBE">
            <w:pPr>
              <w:rPr>
                <w:rStyle w:val="Strong"/>
                <w:rFonts w:ascii="Calibri" w:hAnsi="Calibri" w:cs="Arial"/>
              </w:rPr>
            </w:pPr>
          </w:p>
        </w:tc>
      </w:tr>
      <w:tr w:rsidR="00B408B8" w:rsidRPr="00B408B8" w:rsidTr="00576CBE">
        <w:tc>
          <w:tcPr>
            <w:tcW w:w="1160" w:type="dxa"/>
          </w:tcPr>
          <w:p w:rsidR="00B408B8" w:rsidRPr="00B408B8" w:rsidRDefault="00B408B8" w:rsidP="00576CBE">
            <w:pPr>
              <w:rPr>
                <w:rFonts w:ascii="Calibri" w:hAnsi="Calibri"/>
              </w:rPr>
            </w:pPr>
            <w:r w:rsidRPr="00B408B8">
              <w:rPr>
                <w:rFonts w:ascii="Calibri" w:hAnsi="Calibri"/>
              </w:rPr>
              <w:t>A-01</w:t>
            </w:r>
          </w:p>
        </w:tc>
        <w:tc>
          <w:tcPr>
            <w:tcW w:w="2538" w:type="dxa"/>
            <w:gridSpan w:val="2"/>
          </w:tcPr>
          <w:p w:rsidR="00B408B8" w:rsidRPr="00662D03" w:rsidRDefault="00B408B8" w:rsidP="00576CBE">
            <w:pPr>
              <w:rPr>
                <w:rStyle w:val="Strong"/>
                <w:rFonts w:ascii="Calibri" w:hAnsi="Calibri" w:cs="Arial"/>
              </w:rPr>
            </w:pPr>
          </w:p>
        </w:tc>
        <w:tc>
          <w:tcPr>
            <w:tcW w:w="1337" w:type="dxa"/>
          </w:tcPr>
          <w:p w:rsidR="00B408B8" w:rsidRPr="00662D03" w:rsidRDefault="00B408B8" w:rsidP="00576CBE">
            <w:pPr>
              <w:rPr>
                <w:rStyle w:val="Strong"/>
                <w:rFonts w:ascii="Calibri" w:hAnsi="Calibri" w:cs="Arial"/>
              </w:rPr>
            </w:pPr>
          </w:p>
        </w:tc>
        <w:tc>
          <w:tcPr>
            <w:tcW w:w="1350" w:type="dxa"/>
          </w:tcPr>
          <w:p w:rsidR="00B408B8" w:rsidRPr="00662D03" w:rsidRDefault="00B408B8" w:rsidP="00576CBE">
            <w:pPr>
              <w:rPr>
                <w:rStyle w:val="Strong"/>
                <w:rFonts w:ascii="Calibri" w:hAnsi="Calibri" w:cs="Arial"/>
              </w:rPr>
            </w:pPr>
          </w:p>
        </w:tc>
        <w:tc>
          <w:tcPr>
            <w:tcW w:w="2160" w:type="dxa"/>
            <w:gridSpan w:val="2"/>
          </w:tcPr>
          <w:p w:rsidR="00B408B8" w:rsidRPr="00662D03" w:rsidRDefault="00B408B8" w:rsidP="00576CBE">
            <w:pPr>
              <w:rPr>
                <w:rStyle w:val="Strong"/>
                <w:rFonts w:ascii="Calibri" w:hAnsi="Calibri" w:cs="Arial"/>
              </w:rPr>
            </w:pPr>
          </w:p>
        </w:tc>
        <w:tc>
          <w:tcPr>
            <w:tcW w:w="2250" w:type="dxa"/>
          </w:tcPr>
          <w:p w:rsidR="00B408B8" w:rsidRPr="00B408B8" w:rsidRDefault="00B408B8" w:rsidP="00576CBE">
            <w:pPr>
              <w:rPr>
                <w:rStyle w:val="Strong"/>
                <w:rFonts w:ascii="Calibri" w:hAnsi="Calibri" w:cs="Arial"/>
              </w:rPr>
            </w:pPr>
          </w:p>
        </w:tc>
        <w:tc>
          <w:tcPr>
            <w:tcW w:w="1587" w:type="dxa"/>
          </w:tcPr>
          <w:p w:rsidR="00B408B8" w:rsidRPr="00B408B8" w:rsidRDefault="00B408B8" w:rsidP="00576CBE">
            <w:pPr>
              <w:rPr>
                <w:rStyle w:val="Strong"/>
                <w:rFonts w:ascii="Calibri" w:hAnsi="Calibri" w:cs="Arial"/>
              </w:rPr>
            </w:pPr>
          </w:p>
        </w:tc>
        <w:tc>
          <w:tcPr>
            <w:tcW w:w="1720" w:type="dxa"/>
          </w:tcPr>
          <w:p w:rsidR="00B408B8" w:rsidRPr="00B408B8" w:rsidRDefault="00B408B8" w:rsidP="00576CBE">
            <w:pPr>
              <w:rPr>
                <w:rStyle w:val="Strong"/>
                <w:rFonts w:ascii="Calibri" w:hAnsi="Calibri" w:cs="Arial"/>
              </w:rPr>
            </w:pPr>
          </w:p>
        </w:tc>
      </w:tr>
      <w:tr w:rsidR="00B408B8" w:rsidRPr="00B408B8" w:rsidTr="00576CBE">
        <w:tc>
          <w:tcPr>
            <w:tcW w:w="1160" w:type="dxa"/>
          </w:tcPr>
          <w:p w:rsidR="00B408B8" w:rsidRPr="00B408B8" w:rsidRDefault="00B408B8" w:rsidP="00576CBE">
            <w:pPr>
              <w:rPr>
                <w:rFonts w:ascii="Calibri" w:hAnsi="Calibri"/>
              </w:rPr>
            </w:pPr>
            <w:r w:rsidRPr="00B408B8">
              <w:rPr>
                <w:rFonts w:ascii="Calibri" w:hAnsi="Calibri"/>
              </w:rPr>
              <w:t>A-02</w:t>
            </w:r>
          </w:p>
        </w:tc>
        <w:tc>
          <w:tcPr>
            <w:tcW w:w="2538" w:type="dxa"/>
            <w:gridSpan w:val="2"/>
          </w:tcPr>
          <w:p w:rsidR="00B408B8" w:rsidRPr="00662D03" w:rsidRDefault="00B408B8" w:rsidP="00576CBE">
            <w:pPr>
              <w:rPr>
                <w:rStyle w:val="Strong"/>
                <w:rFonts w:ascii="Calibri" w:hAnsi="Calibri" w:cs="Arial"/>
              </w:rPr>
            </w:pPr>
          </w:p>
        </w:tc>
        <w:tc>
          <w:tcPr>
            <w:tcW w:w="1337" w:type="dxa"/>
          </w:tcPr>
          <w:p w:rsidR="00B408B8" w:rsidRPr="00662D03" w:rsidRDefault="00B408B8" w:rsidP="00576CBE">
            <w:pPr>
              <w:rPr>
                <w:rStyle w:val="Strong"/>
                <w:rFonts w:ascii="Calibri" w:hAnsi="Calibri" w:cs="Arial"/>
              </w:rPr>
            </w:pPr>
          </w:p>
        </w:tc>
        <w:tc>
          <w:tcPr>
            <w:tcW w:w="1350" w:type="dxa"/>
          </w:tcPr>
          <w:p w:rsidR="00B408B8" w:rsidRPr="00662D03" w:rsidRDefault="00B408B8" w:rsidP="00576CBE">
            <w:pPr>
              <w:rPr>
                <w:rStyle w:val="Strong"/>
                <w:rFonts w:ascii="Calibri" w:hAnsi="Calibri" w:cs="Arial"/>
              </w:rPr>
            </w:pPr>
          </w:p>
        </w:tc>
        <w:tc>
          <w:tcPr>
            <w:tcW w:w="2160" w:type="dxa"/>
            <w:gridSpan w:val="2"/>
          </w:tcPr>
          <w:p w:rsidR="00B408B8" w:rsidRPr="00662D03" w:rsidRDefault="00B408B8" w:rsidP="00576CBE">
            <w:pPr>
              <w:rPr>
                <w:rStyle w:val="Strong"/>
                <w:rFonts w:ascii="Calibri" w:hAnsi="Calibri" w:cs="Arial"/>
              </w:rPr>
            </w:pPr>
          </w:p>
        </w:tc>
        <w:tc>
          <w:tcPr>
            <w:tcW w:w="2250" w:type="dxa"/>
          </w:tcPr>
          <w:p w:rsidR="00B408B8" w:rsidRPr="00B408B8" w:rsidRDefault="00B408B8" w:rsidP="00576CBE">
            <w:pPr>
              <w:rPr>
                <w:rStyle w:val="Strong"/>
                <w:rFonts w:ascii="Calibri" w:hAnsi="Calibri" w:cs="Arial"/>
              </w:rPr>
            </w:pPr>
          </w:p>
        </w:tc>
        <w:tc>
          <w:tcPr>
            <w:tcW w:w="1587" w:type="dxa"/>
          </w:tcPr>
          <w:p w:rsidR="00B408B8" w:rsidRPr="00B408B8" w:rsidRDefault="00B408B8" w:rsidP="00576CBE">
            <w:pPr>
              <w:rPr>
                <w:rStyle w:val="Strong"/>
                <w:rFonts w:ascii="Calibri" w:hAnsi="Calibri" w:cs="Arial"/>
              </w:rPr>
            </w:pPr>
          </w:p>
        </w:tc>
        <w:tc>
          <w:tcPr>
            <w:tcW w:w="1720" w:type="dxa"/>
          </w:tcPr>
          <w:p w:rsidR="00B408B8" w:rsidRPr="00B408B8" w:rsidRDefault="00B408B8" w:rsidP="00576CBE">
            <w:pPr>
              <w:rPr>
                <w:rStyle w:val="Strong"/>
                <w:rFonts w:ascii="Calibri" w:hAnsi="Calibri" w:cs="Arial"/>
              </w:rPr>
            </w:pPr>
          </w:p>
        </w:tc>
      </w:tr>
      <w:tr w:rsidR="00B408B8" w:rsidRPr="00B408B8" w:rsidTr="00576CBE">
        <w:tc>
          <w:tcPr>
            <w:tcW w:w="1160" w:type="dxa"/>
          </w:tcPr>
          <w:p w:rsidR="00B408B8" w:rsidRPr="00B408B8" w:rsidRDefault="00B408B8" w:rsidP="00576CBE">
            <w:pPr>
              <w:rPr>
                <w:rFonts w:ascii="Calibri" w:hAnsi="Calibri"/>
              </w:rPr>
            </w:pPr>
            <w:r w:rsidRPr="00B408B8">
              <w:rPr>
                <w:rFonts w:ascii="Calibri" w:hAnsi="Calibri"/>
              </w:rPr>
              <w:t>A-03</w:t>
            </w:r>
          </w:p>
        </w:tc>
        <w:tc>
          <w:tcPr>
            <w:tcW w:w="2538" w:type="dxa"/>
            <w:gridSpan w:val="2"/>
          </w:tcPr>
          <w:p w:rsidR="00B408B8" w:rsidRPr="00662D03" w:rsidRDefault="00B408B8" w:rsidP="00576CBE">
            <w:pPr>
              <w:rPr>
                <w:rStyle w:val="Strong"/>
                <w:rFonts w:ascii="Calibri" w:hAnsi="Calibri" w:cs="Arial"/>
              </w:rPr>
            </w:pPr>
          </w:p>
        </w:tc>
        <w:tc>
          <w:tcPr>
            <w:tcW w:w="1337" w:type="dxa"/>
          </w:tcPr>
          <w:p w:rsidR="00B408B8" w:rsidRPr="00662D03" w:rsidRDefault="00B408B8" w:rsidP="00576CBE">
            <w:pPr>
              <w:rPr>
                <w:rStyle w:val="Strong"/>
                <w:rFonts w:ascii="Calibri" w:hAnsi="Calibri" w:cs="Arial"/>
              </w:rPr>
            </w:pPr>
          </w:p>
        </w:tc>
        <w:tc>
          <w:tcPr>
            <w:tcW w:w="1350" w:type="dxa"/>
          </w:tcPr>
          <w:p w:rsidR="00B408B8" w:rsidRPr="00662D03" w:rsidRDefault="00B408B8" w:rsidP="00576CBE">
            <w:pPr>
              <w:rPr>
                <w:rStyle w:val="Strong"/>
                <w:rFonts w:ascii="Calibri" w:hAnsi="Calibri" w:cs="Arial"/>
              </w:rPr>
            </w:pPr>
          </w:p>
        </w:tc>
        <w:tc>
          <w:tcPr>
            <w:tcW w:w="2160" w:type="dxa"/>
            <w:gridSpan w:val="2"/>
          </w:tcPr>
          <w:p w:rsidR="00B408B8" w:rsidRPr="00662D03" w:rsidRDefault="00B408B8" w:rsidP="00576CBE">
            <w:pPr>
              <w:rPr>
                <w:rStyle w:val="Strong"/>
                <w:rFonts w:ascii="Calibri" w:hAnsi="Calibri" w:cs="Arial"/>
              </w:rPr>
            </w:pPr>
          </w:p>
        </w:tc>
        <w:tc>
          <w:tcPr>
            <w:tcW w:w="2250" w:type="dxa"/>
          </w:tcPr>
          <w:p w:rsidR="00B408B8" w:rsidRPr="00B408B8" w:rsidRDefault="00B408B8" w:rsidP="00576CBE">
            <w:pPr>
              <w:rPr>
                <w:rStyle w:val="Strong"/>
                <w:rFonts w:ascii="Calibri" w:hAnsi="Calibri" w:cs="Arial"/>
              </w:rPr>
            </w:pPr>
          </w:p>
        </w:tc>
        <w:tc>
          <w:tcPr>
            <w:tcW w:w="1587" w:type="dxa"/>
          </w:tcPr>
          <w:p w:rsidR="00B408B8" w:rsidRPr="00B408B8" w:rsidRDefault="00B408B8" w:rsidP="00576CBE">
            <w:pPr>
              <w:rPr>
                <w:rStyle w:val="Strong"/>
                <w:rFonts w:ascii="Calibri" w:hAnsi="Calibri" w:cs="Arial"/>
              </w:rPr>
            </w:pPr>
          </w:p>
        </w:tc>
        <w:tc>
          <w:tcPr>
            <w:tcW w:w="1720" w:type="dxa"/>
          </w:tcPr>
          <w:p w:rsidR="00B408B8" w:rsidRPr="00B408B8" w:rsidRDefault="00B408B8" w:rsidP="00576CBE">
            <w:pPr>
              <w:rPr>
                <w:rStyle w:val="Strong"/>
                <w:rFonts w:ascii="Calibri" w:hAnsi="Calibri" w:cs="Arial"/>
              </w:rPr>
            </w:pPr>
          </w:p>
        </w:tc>
      </w:tr>
      <w:tr w:rsidR="00B408B8" w:rsidRPr="00B408B8" w:rsidTr="00576CBE">
        <w:tc>
          <w:tcPr>
            <w:tcW w:w="1160" w:type="dxa"/>
          </w:tcPr>
          <w:p w:rsidR="00B408B8" w:rsidRPr="00B408B8" w:rsidRDefault="00B408B8" w:rsidP="00576CBE">
            <w:pPr>
              <w:rPr>
                <w:rFonts w:ascii="Calibri" w:hAnsi="Calibri"/>
              </w:rPr>
            </w:pPr>
            <w:r w:rsidRPr="00B408B8">
              <w:rPr>
                <w:rFonts w:ascii="Calibri" w:hAnsi="Calibri"/>
              </w:rPr>
              <w:t>A-04</w:t>
            </w:r>
          </w:p>
        </w:tc>
        <w:tc>
          <w:tcPr>
            <w:tcW w:w="2538" w:type="dxa"/>
            <w:gridSpan w:val="2"/>
          </w:tcPr>
          <w:p w:rsidR="00B408B8" w:rsidRPr="00662D03" w:rsidRDefault="00B408B8" w:rsidP="00576CBE">
            <w:pPr>
              <w:rPr>
                <w:rStyle w:val="Strong"/>
                <w:rFonts w:ascii="Calibri" w:hAnsi="Calibri" w:cs="Arial"/>
              </w:rPr>
            </w:pPr>
          </w:p>
        </w:tc>
        <w:tc>
          <w:tcPr>
            <w:tcW w:w="1337" w:type="dxa"/>
          </w:tcPr>
          <w:p w:rsidR="00B408B8" w:rsidRPr="00662D03" w:rsidRDefault="00B408B8" w:rsidP="00576CBE">
            <w:pPr>
              <w:rPr>
                <w:rStyle w:val="Strong"/>
                <w:rFonts w:ascii="Calibri" w:hAnsi="Calibri" w:cs="Arial"/>
              </w:rPr>
            </w:pPr>
          </w:p>
        </w:tc>
        <w:tc>
          <w:tcPr>
            <w:tcW w:w="1350" w:type="dxa"/>
          </w:tcPr>
          <w:p w:rsidR="00B408B8" w:rsidRPr="00662D03" w:rsidRDefault="00B408B8" w:rsidP="00576CBE">
            <w:pPr>
              <w:rPr>
                <w:rStyle w:val="Strong"/>
                <w:rFonts w:ascii="Calibri" w:hAnsi="Calibri" w:cs="Arial"/>
              </w:rPr>
            </w:pPr>
          </w:p>
        </w:tc>
        <w:tc>
          <w:tcPr>
            <w:tcW w:w="2160" w:type="dxa"/>
            <w:gridSpan w:val="2"/>
          </w:tcPr>
          <w:p w:rsidR="00B408B8" w:rsidRPr="00662D03" w:rsidRDefault="00B408B8" w:rsidP="00576CBE">
            <w:pPr>
              <w:rPr>
                <w:rStyle w:val="Strong"/>
                <w:rFonts w:ascii="Calibri" w:hAnsi="Calibri" w:cs="Arial"/>
              </w:rPr>
            </w:pPr>
          </w:p>
        </w:tc>
        <w:tc>
          <w:tcPr>
            <w:tcW w:w="2250" w:type="dxa"/>
          </w:tcPr>
          <w:p w:rsidR="00B408B8" w:rsidRPr="00B408B8" w:rsidRDefault="00B408B8" w:rsidP="00576CBE">
            <w:pPr>
              <w:rPr>
                <w:rStyle w:val="Strong"/>
                <w:rFonts w:ascii="Calibri" w:hAnsi="Calibri" w:cs="Arial"/>
              </w:rPr>
            </w:pPr>
          </w:p>
        </w:tc>
        <w:tc>
          <w:tcPr>
            <w:tcW w:w="1587" w:type="dxa"/>
          </w:tcPr>
          <w:p w:rsidR="00B408B8" w:rsidRPr="00B408B8" w:rsidRDefault="00B408B8" w:rsidP="00576CBE">
            <w:pPr>
              <w:rPr>
                <w:rStyle w:val="Strong"/>
                <w:rFonts w:ascii="Calibri" w:hAnsi="Calibri" w:cs="Arial"/>
              </w:rPr>
            </w:pPr>
          </w:p>
        </w:tc>
        <w:tc>
          <w:tcPr>
            <w:tcW w:w="1720" w:type="dxa"/>
          </w:tcPr>
          <w:p w:rsidR="00B408B8" w:rsidRPr="00B408B8" w:rsidRDefault="00B408B8" w:rsidP="00576CBE">
            <w:pPr>
              <w:rPr>
                <w:rStyle w:val="Strong"/>
                <w:rFonts w:ascii="Calibri" w:hAnsi="Calibri" w:cs="Arial"/>
              </w:rPr>
            </w:pPr>
          </w:p>
        </w:tc>
      </w:tr>
      <w:tr w:rsidR="00B408B8" w:rsidRPr="00B408B8" w:rsidTr="00576CBE">
        <w:tc>
          <w:tcPr>
            <w:tcW w:w="1160" w:type="dxa"/>
          </w:tcPr>
          <w:p w:rsidR="00B408B8" w:rsidRPr="00B408B8" w:rsidRDefault="00B408B8" w:rsidP="00576CBE">
            <w:pPr>
              <w:rPr>
                <w:rFonts w:ascii="Calibri" w:hAnsi="Calibri"/>
              </w:rPr>
            </w:pPr>
            <w:r w:rsidRPr="00B408B8">
              <w:rPr>
                <w:rFonts w:ascii="Calibri" w:hAnsi="Calibri"/>
              </w:rPr>
              <w:t>A-05</w:t>
            </w:r>
          </w:p>
        </w:tc>
        <w:tc>
          <w:tcPr>
            <w:tcW w:w="2538" w:type="dxa"/>
            <w:gridSpan w:val="2"/>
          </w:tcPr>
          <w:p w:rsidR="00B408B8" w:rsidRPr="00662D03" w:rsidRDefault="00B408B8" w:rsidP="00576CBE">
            <w:pPr>
              <w:rPr>
                <w:rStyle w:val="Strong"/>
                <w:rFonts w:ascii="Calibri" w:hAnsi="Calibri" w:cs="Arial"/>
              </w:rPr>
            </w:pPr>
          </w:p>
        </w:tc>
        <w:tc>
          <w:tcPr>
            <w:tcW w:w="1337" w:type="dxa"/>
          </w:tcPr>
          <w:p w:rsidR="00B408B8" w:rsidRPr="00662D03" w:rsidRDefault="00B408B8" w:rsidP="00576CBE">
            <w:pPr>
              <w:rPr>
                <w:rStyle w:val="Strong"/>
                <w:rFonts w:ascii="Calibri" w:hAnsi="Calibri" w:cs="Arial"/>
              </w:rPr>
            </w:pPr>
          </w:p>
        </w:tc>
        <w:tc>
          <w:tcPr>
            <w:tcW w:w="1350" w:type="dxa"/>
          </w:tcPr>
          <w:p w:rsidR="00B408B8" w:rsidRPr="00662D03" w:rsidRDefault="00B408B8" w:rsidP="00576CBE">
            <w:pPr>
              <w:rPr>
                <w:rStyle w:val="Strong"/>
                <w:rFonts w:ascii="Calibri" w:hAnsi="Calibri" w:cs="Arial"/>
              </w:rPr>
            </w:pPr>
          </w:p>
        </w:tc>
        <w:tc>
          <w:tcPr>
            <w:tcW w:w="2160" w:type="dxa"/>
            <w:gridSpan w:val="2"/>
          </w:tcPr>
          <w:p w:rsidR="00B408B8" w:rsidRPr="00662D03" w:rsidRDefault="00B408B8" w:rsidP="00576CBE">
            <w:pPr>
              <w:rPr>
                <w:rStyle w:val="Strong"/>
                <w:rFonts w:ascii="Calibri" w:hAnsi="Calibri" w:cs="Arial"/>
              </w:rPr>
            </w:pPr>
          </w:p>
        </w:tc>
        <w:tc>
          <w:tcPr>
            <w:tcW w:w="2250" w:type="dxa"/>
          </w:tcPr>
          <w:p w:rsidR="00B408B8" w:rsidRPr="00B408B8" w:rsidRDefault="00B408B8" w:rsidP="00576CBE">
            <w:pPr>
              <w:rPr>
                <w:rStyle w:val="Strong"/>
                <w:rFonts w:ascii="Calibri" w:hAnsi="Calibri" w:cs="Arial"/>
              </w:rPr>
            </w:pPr>
          </w:p>
        </w:tc>
        <w:tc>
          <w:tcPr>
            <w:tcW w:w="1587" w:type="dxa"/>
          </w:tcPr>
          <w:p w:rsidR="00B408B8" w:rsidRPr="00B408B8" w:rsidRDefault="00B408B8" w:rsidP="00576CBE">
            <w:pPr>
              <w:rPr>
                <w:rStyle w:val="Strong"/>
                <w:rFonts w:ascii="Calibri" w:hAnsi="Calibri" w:cs="Arial"/>
              </w:rPr>
            </w:pPr>
          </w:p>
        </w:tc>
        <w:tc>
          <w:tcPr>
            <w:tcW w:w="1720" w:type="dxa"/>
          </w:tcPr>
          <w:p w:rsidR="00B408B8" w:rsidRPr="00B408B8" w:rsidRDefault="00B408B8" w:rsidP="00576CBE">
            <w:pPr>
              <w:rPr>
                <w:rStyle w:val="Strong"/>
                <w:rFonts w:ascii="Calibri" w:hAnsi="Calibri" w:cs="Arial"/>
              </w:rPr>
            </w:pPr>
          </w:p>
        </w:tc>
      </w:tr>
      <w:tr w:rsidR="00B408B8" w:rsidRPr="00B408B8" w:rsidTr="00576CBE">
        <w:tc>
          <w:tcPr>
            <w:tcW w:w="1160" w:type="dxa"/>
          </w:tcPr>
          <w:p w:rsidR="00B408B8" w:rsidRPr="00B408B8" w:rsidRDefault="00B408B8" w:rsidP="00576CBE">
            <w:pPr>
              <w:rPr>
                <w:rFonts w:ascii="Calibri" w:hAnsi="Calibri"/>
              </w:rPr>
            </w:pPr>
            <w:r w:rsidRPr="00B408B8">
              <w:rPr>
                <w:rFonts w:ascii="Calibri" w:hAnsi="Calibri"/>
              </w:rPr>
              <w:t>A-</w:t>
            </w:r>
            <w:r w:rsidR="006A7319">
              <w:rPr>
                <w:rFonts w:ascii="Calibri" w:hAnsi="Calibri"/>
              </w:rPr>
              <w:t>0</w:t>
            </w:r>
            <w:r w:rsidRPr="00B408B8">
              <w:rPr>
                <w:rFonts w:ascii="Calibri" w:hAnsi="Calibri"/>
              </w:rPr>
              <w:t>6</w:t>
            </w:r>
          </w:p>
        </w:tc>
        <w:tc>
          <w:tcPr>
            <w:tcW w:w="2538" w:type="dxa"/>
            <w:gridSpan w:val="2"/>
          </w:tcPr>
          <w:p w:rsidR="00B408B8" w:rsidRPr="00662D03" w:rsidRDefault="00B408B8" w:rsidP="00576CBE">
            <w:pPr>
              <w:rPr>
                <w:rStyle w:val="Strong"/>
                <w:rFonts w:ascii="Calibri" w:hAnsi="Calibri" w:cs="Arial"/>
              </w:rPr>
            </w:pPr>
          </w:p>
        </w:tc>
        <w:tc>
          <w:tcPr>
            <w:tcW w:w="1337" w:type="dxa"/>
          </w:tcPr>
          <w:p w:rsidR="00B408B8" w:rsidRPr="00662D03" w:rsidRDefault="00B408B8" w:rsidP="00576CBE">
            <w:pPr>
              <w:rPr>
                <w:rStyle w:val="Strong"/>
                <w:rFonts w:ascii="Calibri" w:hAnsi="Calibri" w:cs="Arial"/>
              </w:rPr>
            </w:pPr>
          </w:p>
        </w:tc>
        <w:tc>
          <w:tcPr>
            <w:tcW w:w="1350" w:type="dxa"/>
          </w:tcPr>
          <w:p w:rsidR="00B408B8" w:rsidRPr="00662D03" w:rsidRDefault="00B408B8" w:rsidP="00576CBE">
            <w:pPr>
              <w:rPr>
                <w:rStyle w:val="Strong"/>
                <w:rFonts w:ascii="Calibri" w:hAnsi="Calibri" w:cs="Arial"/>
              </w:rPr>
            </w:pPr>
          </w:p>
        </w:tc>
        <w:tc>
          <w:tcPr>
            <w:tcW w:w="2160" w:type="dxa"/>
            <w:gridSpan w:val="2"/>
          </w:tcPr>
          <w:p w:rsidR="00B408B8" w:rsidRPr="00662D03" w:rsidRDefault="00B408B8" w:rsidP="00576CBE">
            <w:pPr>
              <w:rPr>
                <w:rStyle w:val="Strong"/>
                <w:rFonts w:ascii="Calibri" w:hAnsi="Calibri" w:cs="Arial"/>
              </w:rPr>
            </w:pPr>
          </w:p>
        </w:tc>
        <w:tc>
          <w:tcPr>
            <w:tcW w:w="2250" w:type="dxa"/>
          </w:tcPr>
          <w:p w:rsidR="00B408B8" w:rsidRPr="00B408B8" w:rsidRDefault="00B408B8" w:rsidP="00576CBE">
            <w:pPr>
              <w:rPr>
                <w:rStyle w:val="Strong"/>
                <w:rFonts w:ascii="Calibri" w:hAnsi="Calibri" w:cs="Arial"/>
              </w:rPr>
            </w:pPr>
          </w:p>
        </w:tc>
        <w:tc>
          <w:tcPr>
            <w:tcW w:w="1587" w:type="dxa"/>
          </w:tcPr>
          <w:p w:rsidR="00B408B8" w:rsidRPr="00B408B8" w:rsidRDefault="00B408B8" w:rsidP="00576CBE">
            <w:pPr>
              <w:rPr>
                <w:rStyle w:val="Strong"/>
                <w:rFonts w:ascii="Calibri" w:hAnsi="Calibri" w:cs="Arial"/>
              </w:rPr>
            </w:pPr>
          </w:p>
        </w:tc>
        <w:tc>
          <w:tcPr>
            <w:tcW w:w="1720" w:type="dxa"/>
          </w:tcPr>
          <w:p w:rsidR="00B408B8" w:rsidRPr="00B408B8" w:rsidRDefault="00B408B8" w:rsidP="00576CBE">
            <w:pPr>
              <w:rPr>
                <w:rStyle w:val="Strong"/>
                <w:rFonts w:ascii="Calibri" w:hAnsi="Calibri" w:cs="Arial"/>
              </w:rPr>
            </w:pPr>
          </w:p>
        </w:tc>
      </w:tr>
      <w:tr w:rsidR="00B408B8" w:rsidRPr="00B408B8" w:rsidTr="00576CBE">
        <w:tc>
          <w:tcPr>
            <w:tcW w:w="1160" w:type="dxa"/>
          </w:tcPr>
          <w:p w:rsidR="00B408B8" w:rsidRPr="00B408B8" w:rsidRDefault="00B408B8" w:rsidP="00576CBE">
            <w:pPr>
              <w:rPr>
                <w:rFonts w:ascii="Calibri" w:hAnsi="Calibri"/>
              </w:rPr>
            </w:pPr>
            <w:r w:rsidRPr="00B408B8">
              <w:rPr>
                <w:rFonts w:ascii="Calibri" w:hAnsi="Calibri"/>
              </w:rPr>
              <w:t>A-07</w:t>
            </w:r>
          </w:p>
        </w:tc>
        <w:tc>
          <w:tcPr>
            <w:tcW w:w="2538" w:type="dxa"/>
            <w:gridSpan w:val="2"/>
          </w:tcPr>
          <w:p w:rsidR="00B408B8" w:rsidRPr="00662D03" w:rsidRDefault="00B408B8" w:rsidP="00576CBE">
            <w:pPr>
              <w:rPr>
                <w:rStyle w:val="Strong"/>
                <w:rFonts w:ascii="Calibri" w:hAnsi="Calibri" w:cs="Arial"/>
              </w:rPr>
            </w:pPr>
          </w:p>
        </w:tc>
        <w:tc>
          <w:tcPr>
            <w:tcW w:w="1337" w:type="dxa"/>
          </w:tcPr>
          <w:p w:rsidR="00B408B8" w:rsidRPr="00662D03" w:rsidRDefault="00B408B8" w:rsidP="00576CBE">
            <w:pPr>
              <w:rPr>
                <w:rStyle w:val="Strong"/>
                <w:rFonts w:ascii="Calibri" w:hAnsi="Calibri" w:cs="Arial"/>
              </w:rPr>
            </w:pPr>
          </w:p>
        </w:tc>
        <w:tc>
          <w:tcPr>
            <w:tcW w:w="1350" w:type="dxa"/>
          </w:tcPr>
          <w:p w:rsidR="00B408B8" w:rsidRPr="00662D03" w:rsidRDefault="00B408B8" w:rsidP="00576CBE">
            <w:pPr>
              <w:rPr>
                <w:rStyle w:val="Strong"/>
                <w:rFonts w:ascii="Calibri" w:hAnsi="Calibri" w:cs="Arial"/>
              </w:rPr>
            </w:pPr>
          </w:p>
        </w:tc>
        <w:tc>
          <w:tcPr>
            <w:tcW w:w="2160" w:type="dxa"/>
            <w:gridSpan w:val="2"/>
          </w:tcPr>
          <w:p w:rsidR="00B408B8" w:rsidRPr="00662D03" w:rsidRDefault="00B408B8" w:rsidP="00576CBE">
            <w:pPr>
              <w:rPr>
                <w:rStyle w:val="Strong"/>
                <w:rFonts w:ascii="Calibri" w:hAnsi="Calibri" w:cs="Arial"/>
              </w:rPr>
            </w:pPr>
          </w:p>
        </w:tc>
        <w:tc>
          <w:tcPr>
            <w:tcW w:w="2250" w:type="dxa"/>
          </w:tcPr>
          <w:p w:rsidR="00B408B8" w:rsidRPr="00B408B8" w:rsidRDefault="00B408B8" w:rsidP="00576CBE">
            <w:pPr>
              <w:rPr>
                <w:rStyle w:val="Strong"/>
                <w:rFonts w:ascii="Calibri" w:hAnsi="Calibri" w:cs="Arial"/>
              </w:rPr>
            </w:pPr>
          </w:p>
        </w:tc>
        <w:tc>
          <w:tcPr>
            <w:tcW w:w="1587" w:type="dxa"/>
          </w:tcPr>
          <w:p w:rsidR="00B408B8" w:rsidRPr="00B408B8" w:rsidRDefault="00B408B8" w:rsidP="00576CBE">
            <w:pPr>
              <w:rPr>
                <w:rStyle w:val="Strong"/>
                <w:rFonts w:ascii="Calibri" w:hAnsi="Calibri" w:cs="Arial"/>
              </w:rPr>
            </w:pPr>
          </w:p>
        </w:tc>
        <w:tc>
          <w:tcPr>
            <w:tcW w:w="1720" w:type="dxa"/>
          </w:tcPr>
          <w:p w:rsidR="00B408B8" w:rsidRPr="00B408B8" w:rsidRDefault="00B408B8" w:rsidP="00576CBE">
            <w:pPr>
              <w:rPr>
                <w:rStyle w:val="Strong"/>
                <w:rFonts w:ascii="Calibri" w:hAnsi="Calibri" w:cs="Arial"/>
              </w:rPr>
            </w:pPr>
          </w:p>
        </w:tc>
      </w:tr>
      <w:tr w:rsidR="00B408B8" w:rsidRPr="00B408B8" w:rsidTr="00576CBE">
        <w:tc>
          <w:tcPr>
            <w:tcW w:w="1160" w:type="dxa"/>
          </w:tcPr>
          <w:p w:rsidR="00B408B8" w:rsidRPr="00B408B8" w:rsidRDefault="00B408B8" w:rsidP="00576CBE">
            <w:pPr>
              <w:rPr>
                <w:rFonts w:ascii="Calibri" w:hAnsi="Calibri"/>
              </w:rPr>
            </w:pPr>
            <w:r w:rsidRPr="00B408B8">
              <w:rPr>
                <w:rFonts w:ascii="Calibri" w:hAnsi="Calibri"/>
              </w:rPr>
              <w:t>A-</w:t>
            </w:r>
            <w:r w:rsidR="006A7319">
              <w:rPr>
                <w:rFonts w:ascii="Calibri" w:hAnsi="Calibri"/>
              </w:rPr>
              <w:t>0</w:t>
            </w:r>
            <w:r w:rsidRPr="00B408B8">
              <w:rPr>
                <w:rFonts w:ascii="Calibri" w:hAnsi="Calibri"/>
              </w:rPr>
              <w:t>8</w:t>
            </w:r>
          </w:p>
        </w:tc>
        <w:tc>
          <w:tcPr>
            <w:tcW w:w="2538" w:type="dxa"/>
            <w:gridSpan w:val="2"/>
          </w:tcPr>
          <w:p w:rsidR="00B408B8" w:rsidRPr="00662D03" w:rsidRDefault="00B408B8" w:rsidP="00576CBE">
            <w:pPr>
              <w:rPr>
                <w:rStyle w:val="Strong"/>
                <w:rFonts w:ascii="Calibri" w:hAnsi="Calibri" w:cs="Arial"/>
              </w:rPr>
            </w:pPr>
          </w:p>
        </w:tc>
        <w:tc>
          <w:tcPr>
            <w:tcW w:w="1337" w:type="dxa"/>
          </w:tcPr>
          <w:p w:rsidR="00B408B8" w:rsidRPr="00662D03" w:rsidRDefault="00B408B8" w:rsidP="00576CBE">
            <w:pPr>
              <w:rPr>
                <w:rStyle w:val="Strong"/>
                <w:rFonts w:ascii="Calibri" w:hAnsi="Calibri" w:cs="Arial"/>
              </w:rPr>
            </w:pPr>
          </w:p>
        </w:tc>
        <w:tc>
          <w:tcPr>
            <w:tcW w:w="1350" w:type="dxa"/>
          </w:tcPr>
          <w:p w:rsidR="00B408B8" w:rsidRPr="00662D03" w:rsidRDefault="00B408B8" w:rsidP="00576CBE">
            <w:pPr>
              <w:rPr>
                <w:rStyle w:val="Strong"/>
                <w:rFonts w:ascii="Calibri" w:hAnsi="Calibri" w:cs="Arial"/>
              </w:rPr>
            </w:pPr>
          </w:p>
        </w:tc>
        <w:tc>
          <w:tcPr>
            <w:tcW w:w="2160" w:type="dxa"/>
            <w:gridSpan w:val="2"/>
          </w:tcPr>
          <w:p w:rsidR="00B408B8" w:rsidRPr="00662D03" w:rsidRDefault="00B408B8" w:rsidP="00576CBE">
            <w:pPr>
              <w:rPr>
                <w:rStyle w:val="Strong"/>
                <w:rFonts w:ascii="Calibri" w:hAnsi="Calibri" w:cs="Arial"/>
              </w:rPr>
            </w:pPr>
          </w:p>
        </w:tc>
        <w:tc>
          <w:tcPr>
            <w:tcW w:w="2250" w:type="dxa"/>
          </w:tcPr>
          <w:p w:rsidR="00B408B8" w:rsidRPr="00B408B8" w:rsidRDefault="00B408B8" w:rsidP="00576CBE">
            <w:pPr>
              <w:rPr>
                <w:rStyle w:val="Strong"/>
                <w:rFonts w:ascii="Calibri" w:hAnsi="Calibri" w:cs="Arial"/>
              </w:rPr>
            </w:pPr>
          </w:p>
        </w:tc>
        <w:tc>
          <w:tcPr>
            <w:tcW w:w="1587" w:type="dxa"/>
          </w:tcPr>
          <w:p w:rsidR="00B408B8" w:rsidRPr="00B408B8" w:rsidRDefault="00B408B8" w:rsidP="00576CBE">
            <w:pPr>
              <w:rPr>
                <w:rStyle w:val="Strong"/>
                <w:rFonts w:ascii="Calibri" w:hAnsi="Calibri" w:cs="Arial"/>
              </w:rPr>
            </w:pPr>
          </w:p>
        </w:tc>
        <w:tc>
          <w:tcPr>
            <w:tcW w:w="1720" w:type="dxa"/>
          </w:tcPr>
          <w:p w:rsidR="00B408B8" w:rsidRPr="00B408B8" w:rsidRDefault="00B408B8" w:rsidP="00576CBE">
            <w:pPr>
              <w:rPr>
                <w:rStyle w:val="Strong"/>
                <w:rFonts w:ascii="Calibri" w:hAnsi="Calibri" w:cs="Arial"/>
              </w:rPr>
            </w:pPr>
          </w:p>
        </w:tc>
      </w:tr>
      <w:tr w:rsidR="00B408B8" w:rsidRPr="00B408B8" w:rsidTr="00576CBE">
        <w:tc>
          <w:tcPr>
            <w:tcW w:w="1160" w:type="dxa"/>
          </w:tcPr>
          <w:p w:rsidR="00B408B8" w:rsidRPr="00B408B8" w:rsidRDefault="00B408B8" w:rsidP="00576CBE">
            <w:pPr>
              <w:rPr>
                <w:rFonts w:ascii="Calibri" w:hAnsi="Calibri"/>
              </w:rPr>
            </w:pPr>
            <w:r w:rsidRPr="00B408B8">
              <w:rPr>
                <w:rFonts w:ascii="Calibri" w:hAnsi="Calibri"/>
              </w:rPr>
              <w:t>A-09</w:t>
            </w:r>
          </w:p>
        </w:tc>
        <w:tc>
          <w:tcPr>
            <w:tcW w:w="2538" w:type="dxa"/>
            <w:gridSpan w:val="2"/>
          </w:tcPr>
          <w:p w:rsidR="00B408B8" w:rsidRPr="00662D03" w:rsidRDefault="00B408B8" w:rsidP="00576CBE">
            <w:pPr>
              <w:rPr>
                <w:rStyle w:val="Strong"/>
                <w:rFonts w:ascii="Calibri" w:hAnsi="Calibri" w:cs="Arial"/>
              </w:rPr>
            </w:pPr>
          </w:p>
        </w:tc>
        <w:tc>
          <w:tcPr>
            <w:tcW w:w="1337" w:type="dxa"/>
          </w:tcPr>
          <w:p w:rsidR="00B408B8" w:rsidRPr="00662D03" w:rsidRDefault="00B408B8" w:rsidP="00576CBE">
            <w:pPr>
              <w:rPr>
                <w:rStyle w:val="Strong"/>
                <w:rFonts w:ascii="Calibri" w:hAnsi="Calibri" w:cs="Arial"/>
              </w:rPr>
            </w:pPr>
          </w:p>
        </w:tc>
        <w:tc>
          <w:tcPr>
            <w:tcW w:w="1350" w:type="dxa"/>
          </w:tcPr>
          <w:p w:rsidR="00B408B8" w:rsidRPr="00662D03" w:rsidRDefault="00B408B8" w:rsidP="00576CBE">
            <w:pPr>
              <w:rPr>
                <w:rStyle w:val="Strong"/>
                <w:rFonts w:ascii="Calibri" w:hAnsi="Calibri" w:cs="Arial"/>
              </w:rPr>
            </w:pPr>
          </w:p>
        </w:tc>
        <w:tc>
          <w:tcPr>
            <w:tcW w:w="2160" w:type="dxa"/>
            <w:gridSpan w:val="2"/>
          </w:tcPr>
          <w:p w:rsidR="00B408B8" w:rsidRPr="00662D03" w:rsidRDefault="00B408B8" w:rsidP="00576CBE">
            <w:pPr>
              <w:rPr>
                <w:rStyle w:val="Strong"/>
                <w:rFonts w:ascii="Calibri" w:hAnsi="Calibri" w:cs="Arial"/>
              </w:rPr>
            </w:pPr>
          </w:p>
        </w:tc>
        <w:tc>
          <w:tcPr>
            <w:tcW w:w="2250" w:type="dxa"/>
          </w:tcPr>
          <w:p w:rsidR="00B408B8" w:rsidRPr="00B408B8" w:rsidRDefault="00B408B8" w:rsidP="00576CBE">
            <w:pPr>
              <w:rPr>
                <w:rStyle w:val="Strong"/>
                <w:rFonts w:ascii="Calibri" w:hAnsi="Calibri" w:cs="Arial"/>
              </w:rPr>
            </w:pPr>
          </w:p>
        </w:tc>
        <w:tc>
          <w:tcPr>
            <w:tcW w:w="1587" w:type="dxa"/>
          </w:tcPr>
          <w:p w:rsidR="00B408B8" w:rsidRPr="00B408B8" w:rsidRDefault="00B408B8" w:rsidP="00576CBE">
            <w:pPr>
              <w:rPr>
                <w:rStyle w:val="Strong"/>
                <w:rFonts w:ascii="Calibri" w:hAnsi="Calibri" w:cs="Arial"/>
              </w:rPr>
            </w:pPr>
          </w:p>
        </w:tc>
        <w:tc>
          <w:tcPr>
            <w:tcW w:w="1720" w:type="dxa"/>
          </w:tcPr>
          <w:p w:rsidR="00B408B8" w:rsidRPr="00B408B8" w:rsidRDefault="00B408B8" w:rsidP="00576CBE">
            <w:pPr>
              <w:rPr>
                <w:rStyle w:val="Strong"/>
                <w:rFonts w:ascii="Calibri" w:hAnsi="Calibri" w:cs="Arial"/>
              </w:rPr>
            </w:pPr>
          </w:p>
        </w:tc>
      </w:tr>
      <w:tr w:rsidR="00B408B8" w:rsidRPr="00B408B8" w:rsidTr="00576CBE">
        <w:tc>
          <w:tcPr>
            <w:tcW w:w="1160" w:type="dxa"/>
          </w:tcPr>
          <w:p w:rsidR="00B408B8" w:rsidRPr="00B408B8" w:rsidRDefault="00B408B8" w:rsidP="00576CBE">
            <w:pPr>
              <w:rPr>
                <w:rFonts w:ascii="Calibri" w:hAnsi="Calibri"/>
              </w:rPr>
            </w:pPr>
            <w:r w:rsidRPr="00B408B8">
              <w:rPr>
                <w:rFonts w:ascii="Calibri" w:hAnsi="Calibri"/>
              </w:rPr>
              <w:t>A-10</w:t>
            </w:r>
          </w:p>
        </w:tc>
        <w:tc>
          <w:tcPr>
            <w:tcW w:w="2538" w:type="dxa"/>
            <w:gridSpan w:val="2"/>
          </w:tcPr>
          <w:p w:rsidR="00B408B8" w:rsidRPr="00662D03" w:rsidRDefault="00B408B8" w:rsidP="00576CBE">
            <w:pPr>
              <w:rPr>
                <w:rStyle w:val="Strong"/>
                <w:rFonts w:ascii="Calibri" w:hAnsi="Calibri" w:cs="Arial"/>
              </w:rPr>
            </w:pPr>
          </w:p>
        </w:tc>
        <w:tc>
          <w:tcPr>
            <w:tcW w:w="1337" w:type="dxa"/>
          </w:tcPr>
          <w:p w:rsidR="00B408B8" w:rsidRPr="00662D03" w:rsidRDefault="00B408B8" w:rsidP="00576CBE">
            <w:pPr>
              <w:rPr>
                <w:rStyle w:val="Strong"/>
                <w:rFonts w:ascii="Calibri" w:hAnsi="Calibri" w:cs="Arial"/>
              </w:rPr>
            </w:pPr>
          </w:p>
        </w:tc>
        <w:tc>
          <w:tcPr>
            <w:tcW w:w="1350" w:type="dxa"/>
          </w:tcPr>
          <w:p w:rsidR="00B408B8" w:rsidRPr="00662D03" w:rsidRDefault="00B408B8" w:rsidP="00576CBE">
            <w:pPr>
              <w:rPr>
                <w:rStyle w:val="Strong"/>
                <w:rFonts w:ascii="Calibri" w:hAnsi="Calibri" w:cs="Arial"/>
              </w:rPr>
            </w:pPr>
          </w:p>
        </w:tc>
        <w:tc>
          <w:tcPr>
            <w:tcW w:w="2160" w:type="dxa"/>
            <w:gridSpan w:val="2"/>
          </w:tcPr>
          <w:p w:rsidR="00B408B8" w:rsidRPr="00662D03" w:rsidRDefault="00B408B8" w:rsidP="00576CBE">
            <w:pPr>
              <w:rPr>
                <w:rStyle w:val="Strong"/>
                <w:rFonts w:ascii="Calibri" w:hAnsi="Calibri" w:cs="Arial"/>
              </w:rPr>
            </w:pPr>
          </w:p>
        </w:tc>
        <w:tc>
          <w:tcPr>
            <w:tcW w:w="2250" w:type="dxa"/>
          </w:tcPr>
          <w:p w:rsidR="00B408B8" w:rsidRPr="00B408B8" w:rsidRDefault="00B408B8" w:rsidP="00576CBE">
            <w:pPr>
              <w:rPr>
                <w:rStyle w:val="Strong"/>
                <w:rFonts w:ascii="Calibri" w:hAnsi="Calibri" w:cs="Arial"/>
              </w:rPr>
            </w:pPr>
          </w:p>
        </w:tc>
        <w:tc>
          <w:tcPr>
            <w:tcW w:w="1587" w:type="dxa"/>
          </w:tcPr>
          <w:p w:rsidR="00B408B8" w:rsidRPr="00B408B8" w:rsidRDefault="00B408B8" w:rsidP="00576CBE">
            <w:pPr>
              <w:rPr>
                <w:rStyle w:val="Strong"/>
                <w:rFonts w:ascii="Calibri" w:hAnsi="Calibri" w:cs="Arial"/>
              </w:rPr>
            </w:pPr>
          </w:p>
        </w:tc>
        <w:tc>
          <w:tcPr>
            <w:tcW w:w="1720" w:type="dxa"/>
          </w:tcPr>
          <w:p w:rsidR="00B408B8" w:rsidRPr="00B408B8" w:rsidRDefault="00B408B8" w:rsidP="00576CBE">
            <w:pPr>
              <w:rPr>
                <w:rStyle w:val="Strong"/>
                <w:rFonts w:ascii="Calibri" w:hAnsi="Calibri" w:cs="Arial"/>
              </w:rPr>
            </w:pPr>
          </w:p>
        </w:tc>
      </w:tr>
    </w:tbl>
    <w:p w:rsidR="00B408B8" w:rsidRPr="00B408B8" w:rsidRDefault="00B408B8" w:rsidP="00B408B8">
      <w:pPr>
        <w:rPr>
          <w:rStyle w:val="Strong"/>
          <w:rFonts w:ascii="Calibri" w:hAnsi="Calibri" w:cs="Arial"/>
        </w:rPr>
      </w:pPr>
    </w:p>
    <w:p w:rsidR="00B408B8" w:rsidRPr="00B408B8" w:rsidRDefault="00B408B8" w:rsidP="00B408B8">
      <w:pPr>
        <w:rPr>
          <w:rStyle w:val="Strong"/>
          <w:rFonts w:ascii="Calibri" w:hAnsi="Calibri" w:cs="Arial"/>
        </w:rPr>
      </w:pPr>
      <w:r w:rsidRPr="00B408B8">
        <w:rPr>
          <w:rStyle w:val="Strong"/>
          <w:rFonts w:ascii="Calibri" w:hAnsi="Calibri" w:cs="Arial"/>
        </w:rPr>
        <w:br w:type="page"/>
      </w:r>
    </w:p>
    <w:p w:rsidR="00B408B8" w:rsidRPr="00B408B8" w:rsidRDefault="00B408B8" w:rsidP="00B408B8">
      <w:pPr>
        <w:jc w:val="center"/>
        <w:rPr>
          <w:rFonts w:ascii="Calibri" w:hAnsi="Calibri"/>
          <w:b/>
          <w:bCs/>
        </w:rPr>
      </w:pPr>
      <w:r w:rsidRPr="00B408B8">
        <w:rPr>
          <w:rFonts w:ascii="Calibri" w:hAnsi="Calibri"/>
          <w:b/>
          <w:bCs/>
        </w:rPr>
        <w:lastRenderedPageBreak/>
        <w:t>PERFORMANCE PROGRESS REPORT</w:t>
      </w:r>
    </w:p>
    <w:p w:rsidR="00B408B8" w:rsidRPr="00B408B8" w:rsidRDefault="00B408B8" w:rsidP="00B408B8">
      <w:pPr>
        <w:jc w:val="center"/>
        <w:rPr>
          <w:rFonts w:ascii="Calibri" w:hAnsi="Calibri"/>
          <w:b/>
          <w:bCs/>
        </w:rPr>
      </w:pPr>
      <w:r w:rsidRPr="00B408B8">
        <w:rPr>
          <w:rFonts w:ascii="Calibri" w:hAnsi="Calibri"/>
          <w:b/>
          <w:bCs/>
        </w:rPr>
        <w:t xml:space="preserve"> Performance Measures SF-PPR-A</w:t>
      </w:r>
    </w:p>
    <w:p w:rsidR="00B408B8" w:rsidRPr="00B408B8" w:rsidRDefault="00B408B8" w:rsidP="00B408B8">
      <w:pPr>
        <w:jc w:val="center"/>
        <w:rPr>
          <w:rFonts w:ascii="Calibri" w:hAnsi="Calibri"/>
        </w:rPr>
      </w:pPr>
    </w:p>
    <w:tbl>
      <w:tblPr>
        <w:tblStyle w:val="TableGrid"/>
        <w:tblW w:w="14575" w:type="dxa"/>
        <w:tblLook w:val="04A0" w:firstRow="1" w:lastRow="0" w:firstColumn="1" w:lastColumn="0" w:noHBand="0" w:noVBand="1"/>
      </w:tblPr>
      <w:tblGrid>
        <w:gridCol w:w="1023"/>
        <w:gridCol w:w="1774"/>
        <w:gridCol w:w="570"/>
        <w:gridCol w:w="1514"/>
        <w:gridCol w:w="720"/>
        <w:gridCol w:w="538"/>
        <w:gridCol w:w="1707"/>
        <w:gridCol w:w="1845"/>
        <w:gridCol w:w="577"/>
        <w:gridCol w:w="1886"/>
        <w:gridCol w:w="2421"/>
      </w:tblGrid>
      <w:tr w:rsidR="00662D03" w:rsidRPr="00B408B8" w:rsidTr="006A7319">
        <w:trPr>
          <w:trHeight w:val="340"/>
        </w:trPr>
        <w:tc>
          <w:tcPr>
            <w:tcW w:w="2797" w:type="dxa"/>
            <w:gridSpan w:val="2"/>
            <w:vMerge w:val="restart"/>
          </w:tcPr>
          <w:p w:rsidR="00662D03" w:rsidRPr="00B408B8" w:rsidRDefault="00662D03" w:rsidP="00662D03">
            <w:pPr>
              <w:rPr>
                <w:rStyle w:val="Strong"/>
                <w:rFonts w:ascii="Calibri" w:hAnsi="Calibri" w:cs="Arial"/>
              </w:rPr>
            </w:pPr>
            <w:r w:rsidRPr="00B408B8">
              <w:rPr>
                <w:rFonts w:ascii="Calibri" w:hAnsi="Calibri"/>
              </w:rPr>
              <w:t>1.</w:t>
            </w:r>
            <w:r>
              <w:rPr>
                <w:rFonts w:ascii="Calibri" w:hAnsi="Calibri"/>
              </w:rPr>
              <w:t xml:space="preserve"> Name of Grantee’s Organization</w:t>
            </w:r>
          </w:p>
        </w:tc>
        <w:tc>
          <w:tcPr>
            <w:tcW w:w="2804" w:type="dxa"/>
            <w:gridSpan w:val="3"/>
            <w:vMerge w:val="restart"/>
          </w:tcPr>
          <w:p w:rsidR="00662D03" w:rsidRPr="00B408B8" w:rsidRDefault="00662D03" w:rsidP="00662D03">
            <w:pPr>
              <w:rPr>
                <w:rStyle w:val="Strong"/>
                <w:rFonts w:ascii="Calibri" w:hAnsi="Calibri" w:cs="Arial"/>
              </w:rPr>
            </w:pPr>
            <w:r w:rsidRPr="00662D03">
              <w:rPr>
                <w:rFonts w:ascii="Calibri" w:hAnsi="Calibri"/>
              </w:rPr>
              <w:t xml:space="preserve">2. </w:t>
            </w:r>
            <w:r>
              <w:rPr>
                <w:rFonts w:ascii="Calibri" w:hAnsi="Calibri"/>
              </w:rPr>
              <w:t xml:space="preserve">Colorado Department of Education - </w:t>
            </w:r>
            <w:r w:rsidRPr="00662D03">
              <w:rPr>
                <w:rFonts w:ascii="Calibri" w:hAnsi="Calibri"/>
              </w:rPr>
              <w:t xml:space="preserve">Title V State Abstinence Education Grant Program </w:t>
            </w:r>
          </w:p>
        </w:tc>
        <w:tc>
          <w:tcPr>
            <w:tcW w:w="4090" w:type="dxa"/>
            <w:gridSpan w:val="3"/>
          </w:tcPr>
          <w:p w:rsidR="00662D03" w:rsidRPr="00B408B8" w:rsidRDefault="00662D03" w:rsidP="00662D03">
            <w:pPr>
              <w:rPr>
                <w:rStyle w:val="Strong"/>
                <w:rFonts w:ascii="Calibri" w:hAnsi="Calibri" w:cs="Arial"/>
              </w:rPr>
            </w:pPr>
            <w:r w:rsidRPr="00B408B8">
              <w:rPr>
                <w:rFonts w:ascii="Calibri" w:hAnsi="Calibri"/>
              </w:rPr>
              <w:t>3a. DUNS</w:t>
            </w:r>
          </w:p>
        </w:tc>
        <w:tc>
          <w:tcPr>
            <w:tcW w:w="4884" w:type="dxa"/>
            <w:gridSpan w:val="3"/>
            <w:vMerge w:val="restart"/>
          </w:tcPr>
          <w:p w:rsidR="00662D03" w:rsidRPr="00B408B8" w:rsidRDefault="00662D03" w:rsidP="00662D03">
            <w:pPr>
              <w:rPr>
                <w:rStyle w:val="Strong"/>
                <w:rFonts w:ascii="Calibri" w:hAnsi="Calibri" w:cs="Arial"/>
              </w:rPr>
            </w:pPr>
            <w:r w:rsidRPr="00B408B8">
              <w:rPr>
                <w:rFonts w:ascii="Calibri" w:hAnsi="Calibri"/>
              </w:rPr>
              <w:t>4.</w:t>
            </w:r>
            <w:r>
              <w:rPr>
                <w:rFonts w:ascii="Calibri" w:hAnsi="Calibri"/>
              </w:rPr>
              <w:t xml:space="preserve"> </w:t>
            </w:r>
            <w:r w:rsidRPr="00B408B8">
              <w:rPr>
                <w:rFonts w:ascii="Calibri" w:hAnsi="Calibri"/>
              </w:rPr>
              <w:t>Reporting Period End Date</w:t>
            </w:r>
            <w:r w:rsidRPr="00B408B8">
              <w:rPr>
                <w:rFonts w:ascii="Calibri" w:hAnsi="Calibri"/>
                <w:i/>
                <w:iCs/>
              </w:rPr>
              <w:t>(Month, Day, Year)</w:t>
            </w:r>
          </w:p>
        </w:tc>
      </w:tr>
      <w:tr w:rsidR="00B408B8" w:rsidRPr="00B408B8" w:rsidTr="006A7319">
        <w:trPr>
          <w:trHeight w:val="278"/>
        </w:trPr>
        <w:tc>
          <w:tcPr>
            <w:tcW w:w="2797" w:type="dxa"/>
            <w:gridSpan w:val="2"/>
            <w:vMerge/>
          </w:tcPr>
          <w:p w:rsidR="00B408B8" w:rsidRPr="00B408B8" w:rsidRDefault="00B408B8" w:rsidP="00576CBE">
            <w:pPr>
              <w:rPr>
                <w:rFonts w:ascii="Calibri" w:hAnsi="Calibri"/>
              </w:rPr>
            </w:pPr>
          </w:p>
        </w:tc>
        <w:tc>
          <w:tcPr>
            <w:tcW w:w="2804" w:type="dxa"/>
            <w:gridSpan w:val="3"/>
            <w:vMerge/>
          </w:tcPr>
          <w:p w:rsidR="00B408B8" w:rsidRPr="00B408B8" w:rsidRDefault="00B408B8" w:rsidP="00576CBE">
            <w:pPr>
              <w:rPr>
                <w:rFonts w:ascii="Calibri" w:hAnsi="Calibri"/>
              </w:rPr>
            </w:pPr>
          </w:p>
        </w:tc>
        <w:tc>
          <w:tcPr>
            <w:tcW w:w="4090" w:type="dxa"/>
            <w:gridSpan w:val="3"/>
          </w:tcPr>
          <w:p w:rsidR="00B408B8" w:rsidRPr="00B408B8" w:rsidRDefault="00B408B8" w:rsidP="00576CBE">
            <w:pPr>
              <w:rPr>
                <w:rFonts w:ascii="Calibri" w:hAnsi="Calibri"/>
              </w:rPr>
            </w:pPr>
            <w:r w:rsidRPr="00B408B8">
              <w:rPr>
                <w:rFonts w:ascii="Calibri" w:hAnsi="Calibri"/>
              </w:rPr>
              <w:t>3b. EIN</w:t>
            </w:r>
          </w:p>
        </w:tc>
        <w:tc>
          <w:tcPr>
            <w:tcW w:w="4884" w:type="dxa"/>
            <w:gridSpan w:val="3"/>
            <w:vMerge/>
          </w:tcPr>
          <w:p w:rsidR="00B408B8" w:rsidRPr="00B408B8" w:rsidRDefault="00B408B8" w:rsidP="00576CBE">
            <w:pPr>
              <w:rPr>
                <w:rStyle w:val="Strong"/>
                <w:rFonts w:ascii="Calibri" w:hAnsi="Calibri" w:cs="Arial"/>
              </w:rPr>
            </w:pPr>
          </w:p>
        </w:tc>
      </w:tr>
      <w:tr w:rsidR="00B408B8" w:rsidRPr="00B408B8" w:rsidTr="00576CBE">
        <w:tc>
          <w:tcPr>
            <w:tcW w:w="14575" w:type="dxa"/>
            <w:gridSpan w:val="11"/>
            <w:shd w:val="clear" w:color="auto" w:fill="D9D9D9" w:themeFill="background1" w:themeFillShade="D9"/>
          </w:tcPr>
          <w:p w:rsidR="00B408B8" w:rsidRPr="00B408B8" w:rsidRDefault="00B408B8" w:rsidP="00576CBE">
            <w:pPr>
              <w:rPr>
                <w:rStyle w:val="Strong"/>
                <w:rFonts w:ascii="Calibri" w:hAnsi="Calibri" w:cs="Arial"/>
              </w:rPr>
            </w:pPr>
            <w:r w:rsidRPr="00B408B8">
              <w:rPr>
                <w:rFonts w:ascii="Calibri" w:hAnsi="Calibri"/>
                <w:b/>
                <w:bCs/>
              </w:rPr>
              <w:t>B. External Outputs</w:t>
            </w:r>
          </w:p>
        </w:tc>
      </w:tr>
      <w:tr w:rsidR="00B408B8" w:rsidRPr="00B408B8" w:rsidTr="006A7319">
        <w:tc>
          <w:tcPr>
            <w:tcW w:w="1023" w:type="dxa"/>
          </w:tcPr>
          <w:p w:rsidR="00B408B8" w:rsidRPr="00B408B8" w:rsidRDefault="00B408B8" w:rsidP="00576CBE">
            <w:pPr>
              <w:jc w:val="center"/>
              <w:rPr>
                <w:rFonts w:ascii="Calibri" w:hAnsi="Calibri"/>
                <w:i/>
                <w:iCs/>
              </w:rPr>
            </w:pPr>
            <w:r w:rsidRPr="00B408B8">
              <w:rPr>
                <w:rFonts w:ascii="Calibri" w:hAnsi="Calibri"/>
                <w:b/>
                <w:bCs/>
              </w:rPr>
              <w:t>(1) Measure Number or Label</w:t>
            </w:r>
          </w:p>
        </w:tc>
        <w:tc>
          <w:tcPr>
            <w:tcW w:w="2344" w:type="dxa"/>
            <w:gridSpan w:val="2"/>
          </w:tcPr>
          <w:p w:rsidR="00B408B8" w:rsidRPr="00B408B8" w:rsidRDefault="00B408B8" w:rsidP="00576CBE">
            <w:pPr>
              <w:jc w:val="center"/>
              <w:rPr>
                <w:rFonts w:ascii="Calibri" w:hAnsi="Calibri"/>
              </w:rPr>
            </w:pPr>
            <w:r w:rsidRPr="00B408B8">
              <w:rPr>
                <w:rFonts w:ascii="Calibri" w:hAnsi="Calibri"/>
                <w:b/>
                <w:bCs/>
              </w:rPr>
              <w:t>(2) Item</w:t>
            </w:r>
          </w:p>
        </w:tc>
        <w:tc>
          <w:tcPr>
            <w:tcW w:w="1514" w:type="dxa"/>
          </w:tcPr>
          <w:p w:rsidR="00B408B8" w:rsidRPr="00B408B8" w:rsidRDefault="00B408B8" w:rsidP="00576CBE">
            <w:pPr>
              <w:jc w:val="center"/>
              <w:rPr>
                <w:rFonts w:ascii="Calibri" w:hAnsi="Calibri"/>
              </w:rPr>
            </w:pPr>
            <w:r w:rsidRPr="00B408B8">
              <w:rPr>
                <w:rFonts w:ascii="Calibri" w:hAnsi="Calibri"/>
                <w:b/>
                <w:bCs/>
              </w:rPr>
              <w:t>(3) Quantity</w:t>
            </w:r>
          </w:p>
        </w:tc>
        <w:tc>
          <w:tcPr>
            <w:tcW w:w="1258" w:type="dxa"/>
            <w:gridSpan w:val="2"/>
          </w:tcPr>
          <w:p w:rsidR="00B408B8" w:rsidRPr="00B408B8" w:rsidRDefault="00B408B8" w:rsidP="00576CBE">
            <w:pPr>
              <w:jc w:val="center"/>
              <w:rPr>
                <w:rFonts w:ascii="Calibri" w:hAnsi="Calibri"/>
              </w:rPr>
            </w:pPr>
            <w:r w:rsidRPr="00B408B8">
              <w:rPr>
                <w:rFonts w:ascii="Calibri" w:hAnsi="Calibri"/>
                <w:b/>
                <w:bCs/>
              </w:rPr>
              <w:t>(4) Due Date</w:t>
            </w:r>
          </w:p>
        </w:tc>
        <w:tc>
          <w:tcPr>
            <w:tcW w:w="1707" w:type="dxa"/>
          </w:tcPr>
          <w:p w:rsidR="00B408B8" w:rsidRPr="00B408B8" w:rsidRDefault="00B408B8" w:rsidP="00576CBE">
            <w:pPr>
              <w:jc w:val="center"/>
              <w:rPr>
                <w:rFonts w:ascii="Calibri" w:hAnsi="Calibri"/>
                <w:b/>
                <w:bCs/>
              </w:rPr>
            </w:pPr>
            <w:r w:rsidRPr="00B408B8">
              <w:rPr>
                <w:rFonts w:ascii="Calibri" w:hAnsi="Calibri"/>
                <w:b/>
                <w:bCs/>
              </w:rPr>
              <w:t xml:space="preserve">(5) </w:t>
            </w:r>
          </w:p>
          <w:p w:rsidR="00B408B8" w:rsidRPr="00B408B8" w:rsidRDefault="00B408B8" w:rsidP="00576CBE">
            <w:pPr>
              <w:jc w:val="center"/>
              <w:rPr>
                <w:rFonts w:ascii="Calibri" w:hAnsi="Calibri"/>
              </w:rPr>
            </w:pPr>
            <w:r w:rsidRPr="00B408B8">
              <w:rPr>
                <w:rFonts w:ascii="Calibri" w:hAnsi="Calibri"/>
                <w:b/>
                <w:bCs/>
              </w:rPr>
              <w:t>Actual Performance</w:t>
            </w:r>
          </w:p>
        </w:tc>
        <w:tc>
          <w:tcPr>
            <w:tcW w:w="2422" w:type="dxa"/>
            <w:gridSpan w:val="2"/>
          </w:tcPr>
          <w:p w:rsidR="00B408B8" w:rsidRPr="00B408B8" w:rsidRDefault="00B408B8" w:rsidP="00576CBE">
            <w:pPr>
              <w:jc w:val="center"/>
              <w:rPr>
                <w:rFonts w:ascii="Calibri" w:hAnsi="Calibri"/>
              </w:rPr>
            </w:pPr>
            <w:r w:rsidRPr="00B408B8">
              <w:rPr>
                <w:rFonts w:ascii="Calibri" w:hAnsi="Calibri"/>
                <w:b/>
                <w:bCs/>
              </w:rPr>
              <w:t>(6) Explanation of variance</w:t>
            </w:r>
          </w:p>
        </w:tc>
        <w:tc>
          <w:tcPr>
            <w:tcW w:w="1886" w:type="dxa"/>
          </w:tcPr>
          <w:p w:rsidR="00B408B8" w:rsidRPr="00B408B8" w:rsidRDefault="00B408B8" w:rsidP="00576CBE">
            <w:pPr>
              <w:jc w:val="center"/>
              <w:rPr>
                <w:rFonts w:ascii="Calibri" w:hAnsi="Calibri"/>
              </w:rPr>
            </w:pPr>
            <w:r w:rsidRPr="00B408B8">
              <w:rPr>
                <w:rFonts w:ascii="Calibri" w:hAnsi="Calibri"/>
                <w:b/>
                <w:bCs/>
              </w:rPr>
              <w:t>(7) Anticipated end of current grant year performance</w:t>
            </w:r>
          </w:p>
        </w:tc>
        <w:tc>
          <w:tcPr>
            <w:tcW w:w="2421" w:type="dxa"/>
          </w:tcPr>
          <w:p w:rsidR="00B408B8" w:rsidRPr="00B408B8" w:rsidRDefault="00B408B8" w:rsidP="00576CBE">
            <w:pPr>
              <w:jc w:val="center"/>
              <w:rPr>
                <w:rFonts w:ascii="Calibri" w:hAnsi="Calibri"/>
              </w:rPr>
            </w:pPr>
            <w:r w:rsidRPr="00B408B8">
              <w:rPr>
                <w:rFonts w:ascii="Calibri" w:hAnsi="Calibri"/>
                <w:b/>
                <w:bCs/>
              </w:rPr>
              <w:t>(8) Explanation of variance</w:t>
            </w:r>
          </w:p>
        </w:tc>
      </w:tr>
      <w:tr w:rsidR="00B408B8" w:rsidRPr="00B408B8" w:rsidTr="006A7319">
        <w:tc>
          <w:tcPr>
            <w:tcW w:w="1023" w:type="dxa"/>
            <w:shd w:val="clear" w:color="auto" w:fill="D9D9D9" w:themeFill="background1" w:themeFillShade="D9"/>
          </w:tcPr>
          <w:p w:rsidR="00B408B8" w:rsidRPr="00B408B8" w:rsidRDefault="00B408B8" w:rsidP="00576CBE">
            <w:pPr>
              <w:rPr>
                <w:rStyle w:val="Strong"/>
                <w:rFonts w:ascii="Calibri" w:hAnsi="Calibri" w:cs="Arial"/>
              </w:rPr>
            </w:pPr>
            <w:r w:rsidRPr="00B408B8">
              <w:rPr>
                <w:rFonts w:ascii="Calibri" w:hAnsi="Calibri"/>
                <w:i/>
                <w:iCs/>
              </w:rPr>
              <w:t>Sample</w:t>
            </w:r>
          </w:p>
        </w:tc>
        <w:tc>
          <w:tcPr>
            <w:tcW w:w="2344" w:type="dxa"/>
            <w:gridSpan w:val="2"/>
            <w:shd w:val="clear" w:color="auto" w:fill="D9D9D9" w:themeFill="background1" w:themeFillShade="D9"/>
          </w:tcPr>
          <w:p w:rsidR="00B408B8" w:rsidRPr="00B408B8" w:rsidRDefault="00B408B8" w:rsidP="00576CBE">
            <w:pPr>
              <w:rPr>
                <w:rStyle w:val="Strong"/>
                <w:rFonts w:ascii="Calibri" w:hAnsi="Calibri" w:cs="Arial"/>
              </w:rPr>
            </w:pPr>
            <w:r w:rsidRPr="00B408B8">
              <w:rPr>
                <w:rFonts w:ascii="Calibri" w:hAnsi="Calibri"/>
              </w:rPr>
              <w:t>Provide instruction to students for 60 minutes per session, weekly for 7 weeks.</w:t>
            </w:r>
          </w:p>
        </w:tc>
        <w:tc>
          <w:tcPr>
            <w:tcW w:w="1514" w:type="dxa"/>
            <w:shd w:val="clear" w:color="auto" w:fill="D9D9D9" w:themeFill="background1" w:themeFillShade="D9"/>
          </w:tcPr>
          <w:p w:rsidR="00B408B8" w:rsidRPr="00B408B8" w:rsidRDefault="00B408B8" w:rsidP="00576CBE">
            <w:pPr>
              <w:rPr>
                <w:rStyle w:val="Strong"/>
                <w:rFonts w:ascii="Calibri" w:hAnsi="Calibri" w:cs="Arial"/>
              </w:rPr>
            </w:pPr>
            <w:r w:rsidRPr="00B408B8">
              <w:rPr>
                <w:rFonts w:ascii="Calibri" w:hAnsi="Calibri"/>
              </w:rPr>
              <w:t>4,805 participants x 7 hours per participant = 33,635 hours</w:t>
            </w:r>
          </w:p>
        </w:tc>
        <w:tc>
          <w:tcPr>
            <w:tcW w:w="1258" w:type="dxa"/>
            <w:gridSpan w:val="2"/>
            <w:shd w:val="clear" w:color="auto" w:fill="D9D9D9" w:themeFill="background1" w:themeFillShade="D9"/>
          </w:tcPr>
          <w:p w:rsidR="00B408B8" w:rsidRPr="00B408B8" w:rsidRDefault="00B408B8" w:rsidP="00576CBE">
            <w:pPr>
              <w:rPr>
                <w:rStyle w:val="Strong"/>
                <w:rFonts w:ascii="Calibri" w:hAnsi="Calibri" w:cs="Arial"/>
              </w:rPr>
            </w:pPr>
            <w:r w:rsidRPr="00B408B8">
              <w:rPr>
                <w:rFonts w:ascii="Calibri" w:hAnsi="Calibri"/>
              </w:rPr>
              <w:t>Grant duration</w:t>
            </w:r>
          </w:p>
        </w:tc>
        <w:tc>
          <w:tcPr>
            <w:tcW w:w="1707" w:type="dxa"/>
            <w:shd w:val="clear" w:color="auto" w:fill="D9D9D9" w:themeFill="background1" w:themeFillShade="D9"/>
          </w:tcPr>
          <w:p w:rsidR="00B408B8" w:rsidRPr="00B408B8" w:rsidRDefault="00B408B8" w:rsidP="00576CBE">
            <w:pPr>
              <w:rPr>
                <w:rStyle w:val="Strong"/>
                <w:rFonts w:ascii="Calibri" w:hAnsi="Calibri" w:cs="Arial"/>
              </w:rPr>
            </w:pPr>
            <w:r w:rsidRPr="00B408B8">
              <w:rPr>
                <w:rFonts w:ascii="Calibri" w:hAnsi="Calibri"/>
              </w:rPr>
              <w:t>3,749 participants x 8.5 hours per participant = 31,866 hours</w:t>
            </w:r>
          </w:p>
        </w:tc>
        <w:tc>
          <w:tcPr>
            <w:tcW w:w="2422" w:type="dxa"/>
            <w:gridSpan w:val="2"/>
            <w:shd w:val="clear" w:color="auto" w:fill="D9D9D9" w:themeFill="background1" w:themeFillShade="D9"/>
          </w:tcPr>
          <w:p w:rsidR="00B408B8" w:rsidRPr="00B408B8" w:rsidRDefault="00B408B8" w:rsidP="00576CBE">
            <w:pPr>
              <w:rPr>
                <w:rStyle w:val="Strong"/>
                <w:rFonts w:ascii="Calibri" w:hAnsi="Calibri" w:cs="Arial"/>
              </w:rPr>
            </w:pPr>
            <w:r w:rsidRPr="00B408B8">
              <w:rPr>
                <w:rFonts w:ascii="Calibri" w:hAnsi="Calibri"/>
              </w:rPr>
              <w:t>Able to increase program hours at certain sites due to scheduling modifications. Two schools did not allow access to 10th grade students.</w:t>
            </w:r>
          </w:p>
        </w:tc>
        <w:tc>
          <w:tcPr>
            <w:tcW w:w="1886" w:type="dxa"/>
            <w:shd w:val="clear" w:color="auto" w:fill="D9D9D9" w:themeFill="background1" w:themeFillShade="D9"/>
          </w:tcPr>
          <w:p w:rsidR="00B408B8" w:rsidRPr="00B408B8" w:rsidRDefault="00B408B8" w:rsidP="00576CBE">
            <w:pPr>
              <w:rPr>
                <w:rStyle w:val="Strong"/>
                <w:rFonts w:ascii="Calibri" w:hAnsi="Calibri" w:cs="Arial"/>
              </w:rPr>
            </w:pPr>
            <w:r w:rsidRPr="00B408B8">
              <w:rPr>
                <w:rFonts w:ascii="Calibri" w:hAnsi="Calibri"/>
              </w:rPr>
              <w:t>Miss</w:t>
            </w:r>
          </w:p>
        </w:tc>
        <w:tc>
          <w:tcPr>
            <w:tcW w:w="2421" w:type="dxa"/>
            <w:shd w:val="clear" w:color="auto" w:fill="D9D9D9" w:themeFill="background1" w:themeFillShade="D9"/>
          </w:tcPr>
          <w:p w:rsidR="00B408B8" w:rsidRPr="00B408B8" w:rsidRDefault="00B408B8" w:rsidP="00576CBE">
            <w:pPr>
              <w:rPr>
                <w:rStyle w:val="Strong"/>
                <w:rFonts w:ascii="Calibri" w:hAnsi="Calibri" w:cs="Arial"/>
              </w:rPr>
            </w:pPr>
            <w:r w:rsidRPr="00B408B8">
              <w:rPr>
                <w:rFonts w:ascii="Calibri" w:hAnsi="Calibri"/>
              </w:rPr>
              <w:t>See column 5</w:t>
            </w:r>
          </w:p>
        </w:tc>
      </w:tr>
      <w:tr w:rsidR="00B408B8" w:rsidRPr="00B408B8" w:rsidTr="006A7319">
        <w:tc>
          <w:tcPr>
            <w:tcW w:w="1023" w:type="dxa"/>
          </w:tcPr>
          <w:p w:rsidR="00B408B8" w:rsidRPr="00B408B8" w:rsidRDefault="00B408B8" w:rsidP="00576CBE">
            <w:pPr>
              <w:rPr>
                <w:rFonts w:ascii="Calibri" w:hAnsi="Calibri"/>
              </w:rPr>
            </w:pPr>
            <w:r w:rsidRPr="00B408B8">
              <w:rPr>
                <w:rFonts w:ascii="Calibri" w:hAnsi="Calibri"/>
              </w:rPr>
              <w:t xml:space="preserve">B-01 </w:t>
            </w:r>
          </w:p>
        </w:tc>
        <w:tc>
          <w:tcPr>
            <w:tcW w:w="2344" w:type="dxa"/>
            <w:gridSpan w:val="2"/>
          </w:tcPr>
          <w:p w:rsidR="00B408B8" w:rsidRPr="00B408B8" w:rsidRDefault="00B408B8" w:rsidP="00576CBE">
            <w:pPr>
              <w:rPr>
                <w:rStyle w:val="Strong"/>
                <w:rFonts w:ascii="Calibri" w:hAnsi="Calibri" w:cs="Arial"/>
              </w:rPr>
            </w:pPr>
          </w:p>
        </w:tc>
        <w:tc>
          <w:tcPr>
            <w:tcW w:w="1514" w:type="dxa"/>
          </w:tcPr>
          <w:p w:rsidR="00B408B8" w:rsidRPr="00B408B8" w:rsidRDefault="00B408B8" w:rsidP="00576CBE">
            <w:pPr>
              <w:rPr>
                <w:rStyle w:val="Strong"/>
                <w:rFonts w:ascii="Calibri" w:hAnsi="Calibri" w:cs="Arial"/>
              </w:rPr>
            </w:pPr>
          </w:p>
        </w:tc>
        <w:tc>
          <w:tcPr>
            <w:tcW w:w="1258" w:type="dxa"/>
            <w:gridSpan w:val="2"/>
          </w:tcPr>
          <w:p w:rsidR="00B408B8" w:rsidRPr="00B408B8" w:rsidRDefault="00B408B8" w:rsidP="00576CBE">
            <w:pPr>
              <w:rPr>
                <w:rStyle w:val="Strong"/>
                <w:rFonts w:ascii="Calibri" w:hAnsi="Calibri" w:cs="Arial"/>
              </w:rPr>
            </w:pPr>
          </w:p>
        </w:tc>
        <w:tc>
          <w:tcPr>
            <w:tcW w:w="1707" w:type="dxa"/>
          </w:tcPr>
          <w:p w:rsidR="00B408B8" w:rsidRPr="00B408B8" w:rsidRDefault="00B408B8" w:rsidP="00576CBE">
            <w:pPr>
              <w:rPr>
                <w:rStyle w:val="Strong"/>
                <w:rFonts w:ascii="Calibri" w:hAnsi="Calibri" w:cs="Arial"/>
              </w:rPr>
            </w:pPr>
          </w:p>
        </w:tc>
        <w:tc>
          <w:tcPr>
            <w:tcW w:w="2422" w:type="dxa"/>
            <w:gridSpan w:val="2"/>
          </w:tcPr>
          <w:p w:rsidR="00B408B8" w:rsidRPr="00B408B8" w:rsidRDefault="00B408B8" w:rsidP="00576CBE">
            <w:pPr>
              <w:rPr>
                <w:rStyle w:val="Strong"/>
                <w:rFonts w:ascii="Calibri" w:hAnsi="Calibri" w:cs="Arial"/>
              </w:rPr>
            </w:pPr>
          </w:p>
        </w:tc>
        <w:tc>
          <w:tcPr>
            <w:tcW w:w="1886" w:type="dxa"/>
          </w:tcPr>
          <w:p w:rsidR="00B408B8" w:rsidRPr="00B408B8" w:rsidRDefault="00B408B8" w:rsidP="00576CBE">
            <w:pPr>
              <w:rPr>
                <w:rStyle w:val="Strong"/>
                <w:rFonts w:ascii="Calibri" w:hAnsi="Calibri" w:cs="Arial"/>
              </w:rPr>
            </w:pPr>
          </w:p>
        </w:tc>
        <w:tc>
          <w:tcPr>
            <w:tcW w:w="2421" w:type="dxa"/>
          </w:tcPr>
          <w:p w:rsidR="00B408B8" w:rsidRPr="00B408B8" w:rsidRDefault="00B408B8" w:rsidP="00576CBE">
            <w:pPr>
              <w:rPr>
                <w:rStyle w:val="Strong"/>
                <w:rFonts w:ascii="Calibri" w:hAnsi="Calibri" w:cs="Arial"/>
              </w:rPr>
            </w:pPr>
          </w:p>
        </w:tc>
      </w:tr>
      <w:tr w:rsidR="00B408B8" w:rsidRPr="00B408B8" w:rsidTr="006A7319">
        <w:tc>
          <w:tcPr>
            <w:tcW w:w="1023" w:type="dxa"/>
          </w:tcPr>
          <w:p w:rsidR="00B408B8" w:rsidRPr="00B408B8" w:rsidRDefault="00B408B8" w:rsidP="00576CBE">
            <w:pPr>
              <w:rPr>
                <w:rFonts w:ascii="Calibri" w:hAnsi="Calibri"/>
              </w:rPr>
            </w:pPr>
            <w:r w:rsidRPr="00B408B8">
              <w:rPr>
                <w:rFonts w:ascii="Calibri" w:hAnsi="Calibri"/>
              </w:rPr>
              <w:t xml:space="preserve">B-02 </w:t>
            </w:r>
          </w:p>
        </w:tc>
        <w:tc>
          <w:tcPr>
            <w:tcW w:w="2344" w:type="dxa"/>
            <w:gridSpan w:val="2"/>
          </w:tcPr>
          <w:p w:rsidR="00B408B8" w:rsidRPr="00B408B8" w:rsidRDefault="00B408B8" w:rsidP="00576CBE">
            <w:pPr>
              <w:rPr>
                <w:rStyle w:val="Strong"/>
                <w:rFonts w:ascii="Calibri" w:hAnsi="Calibri" w:cs="Arial"/>
              </w:rPr>
            </w:pPr>
          </w:p>
        </w:tc>
        <w:tc>
          <w:tcPr>
            <w:tcW w:w="1514" w:type="dxa"/>
          </w:tcPr>
          <w:p w:rsidR="00B408B8" w:rsidRPr="00B408B8" w:rsidRDefault="00B408B8" w:rsidP="00576CBE">
            <w:pPr>
              <w:rPr>
                <w:rStyle w:val="Strong"/>
                <w:rFonts w:ascii="Calibri" w:hAnsi="Calibri" w:cs="Arial"/>
              </w:rPr>
            </w:pPr>
          </w:p>
        </w:tc>
        <w:tc>
          <w:tcPr>
            <w:tcW w:w="1258" w:type="dxa"/>
            <w:gridSpan w:val="2"/>
          </w:tcPr>
          <w:p w:rsidR="00B408B8" w:rsidRPr="00B408B8" w:rsidRDefault="00B408B8" w:rsidP="00576CBE">
            <w:pPr>
              <w:rPr>
                <w:rStyle w:val="Strong"/>
                <w:rFonts w:ascii="Calibri" w:hAnsi="Calibri" w:cs="Arial"/>
              </w:rPr>
            </w:pPr>
          </w:p>
        </w:tc>
        <w:tc>
          <w:tcPr>
            <w:tcW w:w="1707" w:type="dxa"/>
          </w:tcPr>
          <w:p w:rsidR="00B408B8" w:rsidRPr="00B408B8" w:rsidRDefault="00B408B8" w:rsidP="00576CBE">
            <w:pPr>
              <w:rPr>
                <w:rStyle w:val="Strong"/>
                <w:rFonts w:ascii="Calibri" w:hAnsi="Calibri" w:cs="Arial"/>
              </w:rPr>
            </w:pPr>
          </w:p>
        </w:tc>
        <w:tc>
          <w:tcPr>
            <w:tcW w:w="2422" w:type="dxa"/>
            <w:gridSpan w:val="2"/>
          </w:tcPr>
          <w:p w:rsidR="00B408B8" w:rsidRPr="00B408B8" w:rsidRDefault="00B408B8" w:rsidP="00576CBE">
            <w:pPr>
              <w:rPr>
                <w:rStyle w:val="Strong"/>
                <w:rFonts w:ascii="Calibri" w:hAnsi="Calibri" w:cs="Arial"/>
              </w:rPr>
            </w:pPr>
          </w:p>
        </w:tc>
        <w:tc>
          <w:tcPr>
            <w:tcW w:w="1886" w:type="dxa"/>
          </w:tcPr>
          <w:p w:rsidR="00B408B8" w:rsidRPr="00B408B8" w:rsidRDefault="00B408B8" w:rsidP="00576CBE">
            <w:pPr>
              <w:rPr>
                <w:rStyle w:val="Strong"/>
                <w:rFonts w:ascii="Calibri" w:hAnsi="Calibri" w:cs="Arial"/>
              </w:rPr>
            </w:pPr>
          </w:p>
        </w:tc>
        <w:tc>
          <w:tcPr>
            <w:tcW w:w="2421" w:type="dxa"/>
          </w:tcPr>
          <w:p w:rsidR="00B408B8" w:rsidRPr="00B408B8" w:rsidRDefault="00B408B8" w:rsidP="00576CBE">
            <w:pPr>
              <w:rPr>
                <w:rStyle w:val="Strong"/>
                <w:rFonts w:ascii="Calibri" w:hAnsi="Calibri" w:cs="Arial"/>
              </w:rPr>
            </w:pPr>
          </w:p>
        </w:tc>
      </w:tr>
      <w:tr w:rsidR="00B408B8" w:rsidRPr="00B408B8" w:rsidTr="006A7319">
        <w:tc>
          <w:tcPr>
            <w:tcW w:w="1023" w:type="dxa"/>
          </w:tcPr>
          <w:p w:rsidR="00B408B8" w:rsidRPr="00B408B8" w:rsidRDefault="00B408B8" w:rsidP="00576CBE">
            <w:pPr>
              <w:rPr>
                <w:rFonts w:ascii="Calibri" w:hAnsi="Calibri"/>
              </w:rPr>
            </w:pPr>
            <w:r w:rsidRPr="00B408B8">
              <w:rPr>
                <w:rFonts w:ascii="Calibri" w:hAnsi="Calibri"/>
              </w:rPr>
              <w:t>B-03</w:t>
            </w:r>
          </w:p>
        </w:tc>
        <w:tc>
          <w:tcPr>
            <w:tcW w:w="2344" w:type="dxa"/>
            <w:gridSpan w:val="2"/>
          </w:tcPr>
          <w:p w:rsidR="00B408B8" w:rsidRPr="00B408B8" w:rsidRDefault="00B408B8" w:rsidP="00576CBE">
            <w:pPr>
              <w:rPr>
                <w:rStyle w:val="Strong"/>
                <w:rFonts w:ascii="Calibri" w:hAnsi="Calibri" w:cs="Arial"/>
              </w:rPr>
            </w:pPr>
          </w:p>
        </w:tc>
        <w:tc>
          <w:tcPr>
            <w:tcW w:w="1514" w:type="dxa"/>
          </w:tcPr>
          <w:p w:rsidR="00B408B8" w:rsidRPr="00B408B8" w:rsidRDefault="00B408B8" w:rsidP="00576CBE">
            <w:pPr>
              <w:rPr>
                <w:rStyle w:val="Strong"/>
                <w:rFonts w:ascii="Calibri" w:hAnsi="Calibri" w:cs="Arial"/>
              </w:rPr>
            </w:pPr>
          </w:p>
        </w:tc>
        <w:tc>
          <w:tcPr>
            <w:tcW w:w="1258" w:type="dxa"/>
            <w:gridSpan w:val="2"/>
          </w:tcPr>
          <w:p w:rsidR="00B408B8" w:rsidRPr="00B408B8" w:rsidRDefault="00B408B8" w:rsidP="00576CBE">
            <w:pPr>
              <w:rPr>
                <w:rStyle w:val="Strong"/>
                <w:rFonts w:ascii="Calibri" w:hAnsi="Calibri" w:cs="Arial"/>
              </w:rPr>
            </w:pPr>
          </w:p>
        </w:tc>
        <w:tc>
          <w:tcPr>
            <w:tcW w:w="1707" w:type="dxa"/>
          </w:tcPr>
          <w:p w:rsidR="00B408B8" w:rsidRPr="00B408B8" w:rsidRDefault="00B408B8" w:rsidP="00576CBE">
            <w:pPr>
              <w:rPr>
                <w:rStyle w:val="Strong"/>
                <w:rFonts w:ascii="Calibri" w:hAnsi="Calibri" w:cs="Arial"/>
              </w:rPr>
            </w:pPr>
          </w:p>
        </w:tc>
        <w:tc>
          <w:tcPr>
            <w:tcW w:w="2422" w:type="dxa"/>
            <w:gridSpan w:val="2"/>
          </w:tcPr>
          <w:p w:rsidR="00B408B8" w:rsidRPr="00B408B8" w:rsidRDefault="00B408B8" w:rsidP="00576CBE">
            <w:pPr>
              <w:rPr>
                <w:rStyle w:val="Strong"/>
                <w:rFonts w:ascii="Calibri" w:hAnsi="Calibri" w:cs="Arial"/>
              </w:rPr>
            </w:pPr>
          </w:p>
        </w:tc>
        <w:tc>
          <w:tcPr>
            <w:tcW w:w="1886" w:type="dxa"/>
          </w:tcPr>
          <w:p w:rsidR="00B408B8" w:rsidRPr="00B408B8" w:rsidRDefault="00B408B8" w:rsidP="00576CBE">
            <w:pPr>
              <w:rPr>
                <w:rStyle w:val="Strong"/>
                <w:rFonts w:ascii="Calibri" w:hAnsi="Calibri" w:cs="Arial"/>
              </w:rPr>
            </w:pPr>
          </w:p>
        </w:tc>
        <w:tc>
          <w:tcPr>
            <w:tcW w:w="2421" w:type="dxa"/>
          </w:tcPr>
          <w:p w:rsidR="00B408B8" w:rsidRPr="00B408B8" w:rsidRDefault="00B408B8" w:rsidP="00576CBE">
            <w:pPr>
              <w:rPr>
                <w:rStyle w:val="Strong"/>
                <w:rFonts w:ascii="Calibri" w:hAnsi="Calibri" w:cs="Arial"/>
              </w:rPr>
            </w:pPr>
          </w:p>
        </w:tc>
      </w:tr>
      <w:tr w:rsidR="00B408B8" w:rsidRPr="00B408B8" w:rsidTr="006A7319">
        <w:tc>
          <w:tcPr>
            <w:tcW w:w="1023" w:type="dxa"/>
          </w:tcPr>
          <w:p w:rsidR="00B408B8" w:rsidRPr="00B408B8" w:rsidRDefault="00B408B8" w:rsidP="00576CBE">
            <w:pPr>
              <w:rPr>
                <w:rFonts w:ascii="Calibri" w:hAnsi="Calibri"/>
              </w:rPr>
            </w:pPr>
            <w:r w:rsidRPr="00B408B8">
              <w:rPr>
                <w:rFonts w:ascii="Calibri" w:hAnsi="Calibri"/>
              </w:rPr>
              <w:t>B-04</w:t>
            </w:r>
          </w:p>
        </w:tc>
        <w:tc>
          <w:tcPr>
            <w:tcW w:w="2344" w:type="dxa"/>
            <w:gridSpan w:val="2"/>
          </w:tcPr>
          <w:p w:rsidR="00B408B8" w:rsidRPr="00B408B8" w:rsidRDefault="00B408B8" w:rsidP="00576CBE">
            <w:pPr>
              <w:rPr>
                <w:rStyle w:val="Strong"/>
                <w:rFonts w:ascii="Calibri" w:hAnsi="Calibri" w:cs="Arial"/>
              </w:rPr>
            </w:pPr>
          </w:p>
        </w:tc>
        <w:tc>
          <w:tcPr>
            <w:tcW w:w="1514" w:type="dxa"/>
          </w:tcPr>
          <w:p w:rsidR="00B408B8" w:rsidRPr="00B408B8" w:rsidRDefault="00B408B8" w:rsidP="00576CBE">
            <w:pPr>
              <w:rPr>
                <w:rStyle w:val="Strong"/>
                <w:rFonts w:ascii="Calibri" w:hAnsi="Calibri" w:cs="Arial"/>
              </w:rPr>
            </w:pPr>
          </w:p>
        </w:tc>
        <w:tc>
          <w:tcPr>
            <w:tcW w:w="1258" w:type="dxa"/>
            <w:gridSpan w:val="2"/>
          </w:tcPr>
          <w:p w:rsidR="00B408B8" w:rsidRPr="00B408B8" w:rsidRDefault="00B408B8" w:rsidP="00576CBE">
            <w:pPr>
              <w:rPr>
                <w:rStyle w:val="Strong"/>
                <w:rFonts w:ascii="Calibri" w:hAnsi="Calibri" w:cs="Arial"/>
              </w:rPr>
            </w:pPr>
          </w:p>
        </w:tc>
        <w:tc>
          <w:tcPr>
            <w:tcW w:w="1707" w:type="dxa"/>
          </w:tcPr>
          <w:p w:rsidR="00B408B8" w:rsidRPr="00B408B8" w:rsidRDefault="00B408B8" w:rsidP="00576CBE">
            <w:pPr>
              <w:rPr>
                <w:rStyle w:val="Strong"/>
                <w:rFonts w:ascii="Calibri" w:hAnsi="Calibri" w:cs="Arial"/>
              </w:rPr>
            </w:pPr>
          </w:p>
        </w:tc>
        <w:tc>
          <w:tcPr>
            <w:tcW w:w="2422" w:type="dxa"/>
            <w:gridSpan w:val="2"/>
          </w:tcPr>
          <w:p w:rsidR="00B408B8" w:rsidRPr="00B408B8" w:rsidRDefault="00B408B8" w:rsidP="00576CBE">
            <w:pPr>
              <w:rPr>
                <w:rStyle w:val="Strong"/>
                <w:rFonts w:ascii="Calibri" w:hAnsi="Calibri" w:cs="Arial"/>
              </w:rPr>
            </w:pPr>
          </w:p>
        </w:tc>
        <w:tc>
          <w:tcPr>
            <w:tcW w:w="1886" w:type="dxa"/>
          </w:tcPr>
          <w:p w:rsidR="00B408B8" w:rsidRPr="00B408B8" w:rsidRDefault="00B408B8" w:rsidP="00576CBE">
            <w:pPr>
              <w:rPr>
                <w:rStyle w:val="Strong"/>
                <w:rFonts w:ascii="Calibri" w:hAnsi="Calibri" w:cs="Arial"/>
              </w:rPr>
            </w:pPr>
          </w:p>
        </w:tc>
        <w:tc>
          <w:tcPr>
            <w:tcW w:w="2421" w:type="dxa"/>
          </w:tcPr>
          <w:p w:rsidR="00B408B8" w:rsidRPr="00B408B8" w:rsidRDefault="00B408B8" w:rsidP="00576CBE">
            <w:pPr>
              <w:rPr>
                <w:rStyle w:val="Strong"/>
                <w:rFonts w:ascii="Calibri" w:hAnsi="Calibri" w:cs="Arial"/>
              </w:rPr>
            </w:pPr>
          </w:p>
        </w:tc>
      </w:tr>
      <w:tr w:rsidR="00B408B8" w:rsidRPr="00B408B8" w:rsidTr="006A7319">
        <w:tc>
          <w:tcPr>
            <w:tcW w:w="1023" w:type="dxa"/>
          </w:tcPr>
          <w:p w:rsidR="00B408B8" w:rsidRPr="00B408B8" w:rsidRDefault="00B408B8" w:rsidP="00576CBE">
            <w:pPr>
              <w:rPr>
                <w:rFonts w:ascii="Calibri" w:hAnsi="Calibri"/>
              </w:rPr>
            </w:pPr>
            <w:r w:rsidRPr="00B408B8">
              <w:rPr>
                <w:rFonts w:ascii="Calibri" w:hAnsi="Calibri"/>
              </w:rPr>
              <w:t>B-05</w:t>
            </w:r>
          </w:p>
        </w:tc>
        <w:tc>
          <w:tcPr>
            <w:tcW w:w="2344" w:type="dxa"/>
            <w:gridSpan w:val="2"/>
          </w:tcPr>
          <w:p w:rsidR="00B408B8" w:rsidRPr="00B408B8" w:rsidRDefault="00B408B8" w:rsidP="00576CBE">
            <w:pPr>
              <w:rPr>
                <w:rStyle w:val="Strong"/>
                <w:rFonts w:ascii="Calibri" w:hAnsi="Calibri" w:cs="Arial"/>
              </w:rPr>
            </w:pPr>
          </w:p>
        </w:tc>
        <w:tc>
          <w:tcPr>
            <w:tcW w:w="1514" w:type="dxa"/>
          </w:tcPr>
          <w:p w:rsidR="00B408B8" w:rsidRPr="00B408B8" w:rsidRDefault="00B408B8" w:rsidP="00576CBE">
            <w:pPr>
              <w:rPr>
                <w:rStyle w:val="Strong"/>
                <w:rFonts w:ascii="Calibri" w:hAnsi="Calibri" w:cs="Arial"/>
              </w:rPr>
            </w:pPr>
          </w:p>
        </w:tc>
        <w:tc>
          <w:tcPr>
            <w:tcW w:w="1258" w:type="dxa"/>
            <w:gridSpan w:val="2"/>
          </w:tcPr>
          <w:p w:rsidR="00B408B8" w:rsidRPr="00B408B8" w:rsidRDefault="00B408B8" w:rsidP="00576CBE">
            <w:pPr>
              <w:rPr>
                <w:rStyle w:val="Strong"/>
                <w:rFonts w:ascii="Calibri" w:hAnsi="Calibri" w:cs="Arial"/>
              </w:rPr>
            </w:pPr>
          </w:p>
        </w:tc>
        <w:tc>
          <w:tcPr>
            <w:tcW w:w="1707" w:type="dxa"/>
          </w:tcPr>
          <w:p w:rsidR="00B408B8" w:rsidRPr="00B408B8" w:rsidRDefault="00B408B8" w:rsidP="00576CBE">
            <w:pPr>
              <w:rPr>
                <w:rStyle w:val="Strong"/>
                <w:rFonts w:ascii="Calibri" w:hAnsi="Calibri" w:cs="Arial"/>
              </w:rPr>
            </w:pPr>
          </w:p>
        </w:tc>
        <w:tc>
          <w:tcPr>
            <w:tcW w:w="2422" w:type="dxa"/>
            <w:gridSpan w:val="2"/>
          </w:tcPr>
          <w:p w:rsidR="00B408B8" w:rsidRPr="00B408B8" w:rsidRDefault="00B408B8" w:rsidP="00576CBE">
            <w:pPr>
              <w:rPr>
                <w:rStyle w:val="Strong"/>
                <w:rFonts w:ascii="Calibri" w:hAnsi="Calibri" w:cs="Arial"/>
              </w:rPr>
            </w:pPr>
          </w:p>
        </w:tc>
        <w:tc>
          <w:tcPr>
            <w:tcW w:w="1886" w:type="dxa"/>
          </w:tcPr>
          <w:p w:rsidR="00B408B8" w:rsidRPr="00B408B8" w:rsidRDefault="00B408B8" w:rsidP="00576CBE">
            <w:pPr>
              <w:rPr>
                <w:rStyle w:val="Strong"/>
                <w:rFonts w:ascii="Calibri" w:hAnsi="Calibri" w:cs="Arial"/>
              </w:rPr>
            </w:pPr>
          </w:p>
        </w:tc>
        <w:tc>
          <w:tcPr>
            <w:tcW w:w="2421" w:type="dxa"/>
          </w:tcPr>
          <w:p w:rsidR="00B408B8" w:rsidRPr="00B408B8" w:rsidRDefault="00B408B8" w:rsidP="00576CBE">
            <w:pPr>
              <w:rPr>
                <w:rStyle w:val="Strong"/>
                <w:rFonts w:ascii="Calibri" w:hAnsi="Calibri" w:cs="Arial"/>
              </w:rPr>
            </w:pPr>
          </w:p>
        </w:tc>
      </w:tr>
      <w:tr w:rsidR="00B408B8" w:rsidRPr="00B408B8" w:rsidTr="006A7319">
        <w:tc>
          <w:tcPr>
            <w:tcW w:w="1023" w:type="dxa"/>
          </w:tcPr>
          <w:p w:rsidR="00B408B8" w:rsidRPr="00B408B8" w:rsidRDefault="00B408B8" w:rsidP="00576CBE">
            <w:pPr>
              <w:rPr>
                <w:rFonts w:ascii="Calibri" w:hAnsi="Calibri"/>
              </w:rPr>
            </w:pPr>
            <w:r w:rsidRPr="00B408B8">
              <w:rPr>
                <w:rFonts w:ascii="Calibri" w:hAnsi="Calibri"/>
              </w:rPr>
              <w:t>B-06</w:t>
            </w:r>
          </w:p>
        </w:tc>
        <w:tc>
          <w:tcPr>
            <w:tcW w:w="2344" w:type="dxa"/>
            <w:gridSpan w:val="2"/>
          </w:tcPr>
          <w:p w:rsidR="00B408B8" w:rsidRPr="00B408B8" w:rsidRDefault="00B408B8" w:rsidP="00576CBE">
            <w:pPr>
              <w:rPr>
                <w:rStyle w:val="Strong"/>
                <w:rFonts w:ascii="Calibri" w:hAnsi="Calibri" w:cs="Arial"/>
              </w:rPr>
            </w:pPr>
          </w:p>
        </w:tc>
        <w:tc>
          <w:tcPr>
            <w:tcW w:w="1514" w:type="dxa"/>
          </w:tcPr>
          <w:p w:rsidR="00B408B8" w:rsidRPr="00B408B8" w:rsidRDefault="00B408B8" w:rsidP="00576CBE">
            <w:pPr>
              <w:rPr>
                <w:rStyle w:val="Strong"/>
                <w:rFonts w:ascii="Calibri" w:hAnsi="Calibri" w:cs="Arial"/>
              </w:rPr>
            </w:pPr>
          </w:p>
        </w:tc>
        <w:tc>
          <w:tcPr>
            <w:tcW w:w="1258" w:type="dxa"/>
            <w:gridSpan w:val="2"/>
          </w:tcPr>
          <w:p w:rsidR="00B408B8" w:rsidRPr="00B408B8" w:rsidRDefault="00B408B8" w:rsidP="00576CBE">
            <w:pPr>
              <w:rPr>
                <w:rStyle w:val="Strong"/>
                <w:rFonts w:ascii="Calibri" w:hAnsi="Calibri" w:cs="Arial"/>
              </w:rPr>
            </w:pPr>
          </w:p>
        </w:tc>
        <w:tc>
          <w:tcPr>
            <w:tcW w:w="1707" w:type="dxa"/>
          </w:tcPr>
          <w:p w:rsidR="00B408B8" w:rsidRPr="00B408B8" w:rsidRDefault="00B408B8" w:rsidP="00576CBE">
            <w:pPr>
              <w:rPr>
                <w:rStyle w:val="Strong"/>
                <w:rFonts w:ascii="Calibri" w:hAnsi="Calibri" w:cs="Arial"/>
              </w:rPr>
            </w:pPr>
          </w:p>
        </w:tc>
        <w:tc>
          <w:tcPr>
            <w:tcW w:w="2422" w:type="dxa"/>
            <w:gridSpan w:val="2"/>
          </w:tcPr>
          <w:p w:rsidR="00B408B8" w:rsidRPr="00B408B8" w:rsidRDefault="00B408B8" w:rsidP="00576CBE">
            <w:pPr>
              <w:rPr>
                <w:rStyle w:val="Strong"/>
                <w:rFonts w:ascii="Calibri" w:hAnsi="Calibri" w:cs="Arial"/>
              </w:rPr>
            </w:pPr>
          </w:p>
        </w:tc>
        <w:tc>
          <w:tcPr>
            <w:tcW w:w="1886" w:type="dxa"/>
          </w:tcPr>
          <w:p w:rsidR="00B408B8" w:rsidRPr="00B408B8" w:rsidRDefault="00B408B8" w:rsidP="00576CBE">
            <w:pPr>
              <w:rPr>
                <w:rStyle w:val="Strong"/>
                <w:rFonts w:ascii="Calibri" w:hAnsi="Calibri" w:cs="Arial"/>
              </w:rPr>
            </w:pPr>
          </w:p>
        </w:tc>
        <w:tc>
          <w:tcPr>
            <w:tcW w:w="2421" w:type="dxa"/>
          </w:tcPr>
          <w:p w:rsidR="00B408B8" w:rsidRPr="00B408B8" w:rsidRDefault="00B408B8" w:rsidP="00576CBE">
            <w:pPr>
              <w:rPr>
                <w:rStyle w:val="Strong"/>
                <w:rFonts w:ascii="Calibri" w:hAnsi="Calibri" w:cs="Arial"/>
              </w:rPr>
            </w:pPr>
          </w:p>
        </w:tc>
      </w:tr>
      <w:tr w:rsidR="00B408B8" w:rsidRPr="00B408B8" w:rsidTr="006A7319">
        <w:tc>
          <w:tcPr>
            <w:tcW w:w="1023" w:type="dxa"/>
          </w:tcPr>
          <w:p w:rsidR="00B408B8" w:rsidRPr="00B408B8" w:rsidRDefault="00B408B8" w:rsidP="00576CBE">
            <w:pPr>
              <w:rPr>
                <w:rFonts w:ascii="Calibri" w:hAnsi="Calibri"/>
              </w:rPr>
            </w:pPr>
            <w:r w:rsidRPr="00B408B8">
              <w:rPr>
                <w:rFonts w:ascii="Calibri" w:hAnsi="Calibri"/>
              </w:rPr>
              <w:t>B-07</w:t>
            </w:r>
          </w:p>
        </w:tc>
        <w:tc>
          <w:tcPr>
            <w:tcW w:w="2344" w:type="dxa"/>
            <w:gridSpan w:val="2"/>
          </w:tcPr>
          <w:p w:rsidR="00B408B8" w:rsidRPr="00B408B8" w:rsidRDefault="00B408B8" w:rsidP="00576CBE">
            <w:pPr>
              <w:rPr>
                <w:rStyle w:val="Strong"/>
                <w:rFonts w:ascii="Calibri" w:hAnsi="Calibri" w:cs="Arial"/>
              </w:rPr>
            </w:pPr>
          </w:p>
        </w:tc>
        <w:tc>
          <w:tcPr>
            <w:tcW w:w="1514" w:type="dxa"/>
          </w:tcPr>
          <w:p w:rsidR="00B408B8" w:rsidRPr="00B408B8" w:rsidRDefault="00B408B8" w:rsidP="00576CBE">
            <w:pPr>
              <w:rPr>
                <w:rStyle w:val="Strong"/>
                <w:rFonts w:ascii="Calibri" w:hAnsi="Calibri" w:cs="Arial"/>
              </w:rPr>
            </w:pPr>
          </w:p>
        </w:tc>
        <w:tc>
          <w:tcPr>
            <w:tcW w:w="1258" w:type="dxa"/>
            <w:gridSpan w:val="2"/>
          </w:tcPr>
          <w:p w:rsidR="00B408B8" w:rsidRPr="00B408B8" w:rsidRDefault="00B408B8" w:rsidP="00576CBE">
            <w:pPr>
              <w:rPr>
                <w:rStyle w:val="Strong"/>
                <w:rFonts w:ascii="Calibri" w:hAnsi="Calibri" w:cs="Arial"/>
              </w:rPr>
            </w:pPr>
          </w:p>
        </w:tc>
        <w:tc>
          <w:tcPr>
            <w:tcW w:w="1707" w:type="dxa"/>
          </w:tcPr>
          <w:p w:rsidR="00B408B8" w:rsidRPr="00B408B8" w:rsidRDefault="00B408B8" w:rsidP="00576CBE">
            <w:pPr>
              <w:rPr>
                <w:rStyle w:val="Strong"/>
                <w:rFonts w:ascii="Calibri" w:hAnsi="Calibri" w:cs="Arial"/>
              </w:rPr>
            </w:pPr>
          </w:p>
        </w:tc>
        <w:tc>
          <w:tcPr>
            <w:tcW w:w="2422" w:type="dxa"/>
            <w:gridSpan w:val="2"/>
          </w:tcPr>
          <w:p w:rsidR="00B408B8" w:rsidRPr="00B408B8" w:rsidRDefault="00B408B8" w:rsidP="00576CBE">
            <w:pPr>
              <w:rPr>
                <w:rStyle w:val="Strong"/>
                <w:rFonts w:ascii="Calibri" w:hAnsi="Calibri" w:cs="Arial"/>
              </w:rPr>
            </w:pPr>
          </w:p>
        </w:tc>
        <w:tc>
          <w:tcPr>
            <w:tcW w:w="1886" w:type="dxa"/>
          </w:tcPr>
          <w:p w:rsidR="00B408B8" w:rsidRPr="00B408B8" w:rsidRDefault="00B408B8" w:rsidP="00576CBE">
            <w:pPr>
              <w:rPr>
                <w:rStyle w:val="Strong"/>
                <w:rFonts w:ascii="Calibri" w:hAnsi="Calibri" w:cs="Arial"/>
              </w:rPr>
            </w:pPr>
          </w:p>
        </w:tc>
        <w:tc>
          <w:tcPr>
            <w:tcW w:w="2421" w:type="dxa"/>
          </w:tcPr>
          <w:p w:rsidR="00B408B8" w:rsidRPr="00B408B8" w:rsidRDefault="00B408B8" w:rsidP="00576CBE">
            <w:pPr>
              <w:rPr>
                <w:rStyle w:val="Strong"/>
                <w:rFonts w:ascii="Calibri" w:hAnsi="Calibri" w:cs="Arial"/>
              </w:rPr>
            </w:pPr>
          </w:p>
        </w:tc>
      </w:tr>
      <w:tr w:rsidR="00B408B8" w:rsidRPr="00B408B8" w:rsidTr="006A7319">
        <w:tc>
          <w:tcPr>
            <w:tcW w:w="1023" w:type="dxa"/>
          </w:tcPr>
          <w:p w:rsidR="00B408B8" w:rsidRPr="00B408B8" w:rsidRDefault="00B408B8" w:rsidP="00576CBE">
            <w:pPr>
              <w:rPr>
                <w:rFonts w:ascii="Calibri" w:hAnsi="Calibri"/>
              </w:rPr>
            </w:pPr>
            <w:r w:rsidRPr="00B408B8">
              <w:rPr>
                <w:rFonts w:ascii="Calibri" w:hAnsi="Calibri"/>
              </w:rPr>
              <w:t>B-08</w:t>
            </w:r>
          </w:p>
        </w:tc>
        <w:tc>
          <w:tcPr>
            <w:tcW w:w="2344" w:type="dxa"/>
            <w:gridSpan w:val="2"/>
          </w:tcPr>
          <w:p w:rsidR="00B408B8" w:rsidRPr="00B408B8" w:rsidRDefault="00B408B8" w:rsidP="00576CBE">
            <w:pPr>
              <w:rPr>
                <w:rStyle w:val="Strong"/>
                <w:rFonts w:ascii="Calibri" w:hAnsi="Calibri" w:cs="Arial"/>
              </w:rPr>
            </w:pPr>
          </w:p>
        </w:tc>
        <w:tc>
          <w:tcPr>
            <w:tcW w:w="1514" w:type="dxa"/>
          </w:tcPr>
          <w:p w:rsidR="00B408B8" w:rsidRPr="00B408B8" w:rsidRDefault="00B408B8" w:rsidP="00576CBE">
            <w:pPr>
              <w:rPr>
                <w:rStyle w:val="Strong"/>
                <w:rFonts w:ascii="Calibri" w:hAnsi="Calibri" w:cs="Arial"/>
              </w:rPr>
            </w:pPr>
          </w:p>
        </w:tc>
        <w:tc>
          <w:tcPr>
            <w:tcW w:w="1258" w:type="dxa"/>
            <w:gridSpan w:val="2"/>
          </w:tcPr>
          <w:p w:rsidR="00B408B8" w:rsidRPr="00B408B8" w:rsidRDefault="00B408B8" w:rsidP="00576CBE">
            <w:pPr>
              <w:rPr>
                <w:rStyle w:val="Strong"/>
                <w:rFonts w:ascii="Calibri" w:hAnsi="Calibri" w:cs="Arial"/>
              </w:rPr>
            </w:pPr>
          </w:p>
        </w:tc>
        <w:tc>
          <w:tcPr>
            <w:tcW w:w="1707" w:type="dxa"/>
          </w:tcPr>
          <w:p w:rsidR="00B408B8" w:rsidRPr="00B408B8" w:rsidRDefault="00B408B8" w:rsidP="00576CBE">
            <w:pPr>
              <w:rPr>
                <w:rStyle w:val="Strong"/>
                <w:rFonts w:ascii="Calibri" w:hAnsi="Calibri" w:cs="Arial"/>
              </w:rPr>
            </w:pPr>
          </w:p>
        </w:tc>
        <w:tc>
          <w:tcPr>
            <w:tcW w:w="2422" w:type="dxa"/>
            <w:gridSpan w:val="2"/>
          </w:tcPr>
          <w:p w:rsidR="00B408B8" w:rsidRPr="00B408B8" w:rsidRDefault="00B408B8" w:rsidP="00576CBE">
            <w:pPr>
              <w:rPr>
                <w:rStyle w:val="Strong"/>
                <w:rFonts w:ascii="Calibri" w:hAnsi="Calibri" w:cs="Arial"/>
              </w:rPr>
            </w:pPr>
          </w:p>
        </w:tc>
        <w:tc>
          <w:tcPr>
            <w:tcW w:w="1886" w:type="dxa"/>
          </w:tcPr>
          <w:p w:rsidR="00B408B8" w:rsidRPr="00B408B8" w:rsidRDefault="00B408B8" w:rsidP="00576CBE">
            <w:pPr>
              <w:rPr>
                <w:rStyle w:val="Strong"/>
                <w:rFonts w:ascii="Calibri" w:hAnsi="Calibri" w:cs="Arial"/>
              </w:rPr>
            </w:pPr>
          </w:p>
        </w:tc>
        <w:tc>
          <w:tcPr>
            <w:tcW w:w="2421" w:type="dxa"/>
          </w:tcPr>
          <w:p w:rsidR="00B408B8" w:rsidRPr="00B408B8" w:rsidRDefault="00B408B8" w:rsidP="00576CBE">
            <w:pPr>
              <w:rPr>
                <w:rStyle w:val="Strong"/>
                <w:rFonts w:ascii="Calibri" w:hAnsi="Calibri" w:cs="Arial"/>
              </w:rPr>
            </w:pPr>
          </w:p>
        </w:tc>
      </w:tr>
      <w:tr w:rsidR="00B408B8" w:rsidRPr="00B408B8" w:rsidTr="006A7319">
        <w:tc>
          <w:tcPr>
            <w:tcW w:w="1023" w:type="dxa"/>
          </w:tcPr>
          <w:p w:rsidR="00B408B8" w:rsidRPr="00B408B8" w:rsidRDefault="00B408B8" w:rsidP="00576CBE">
            <w:pPr>
              <w:rPr>
                <w:rFonts w:ascii="Calibri" w:hAnsi="Calibri"/>
              </w:rPr>
            </w:pPr>
            <w:r w:rsidRPr="00B408B8">
              <w:rPr>
                <w:rFonts w:ascii="Calibri" w:hAnsi="Calibri"/>
              </w:rPr>
              <w:t>B-09</w:t>
            </w:r>
          </w:p>
        </w:tc>
        <w:tc>
          <w:tcPr>
            <w:tcW w:w="2344" w:type="dxa"/>
            <w:gridSpan w:val="2"/>
          </w:tcPr>
          <w:p w:rsidR="00B408B8" w:rsidRPr="00B408B8" w:rsidRDefault="00B408B8" w:rsidP="00576CBE">
            <w:pPr>
              <w:rPr>
                <w:rStyle w:val="Strong"/>
                <w:rFonts w:ascii="Calibri" w:hAnsi="Calibri" w:cs="Arial"/>
              </w:rPr>
            </w:pPr>
          </w:p>
        </w:tc>
        <w:tc>
          <w:tcPr>
            <w:tcW w:w="1514" w:type="dxa"/>
          </w:tcPr>
          <w:p w:rsidR="00B408B8" w:rsidRPr="00B408B8" w:rsidRDefault="00B408B8" w:rsidP="00576CBE">
            <w:pPr>
              <w:rPr>
                <w:rStyle w:val="Strong"/>
                <w:rFonts w:ascii="Calibri" w:hAnsi="Calibri" w:cs="Arial"/>
              </w:rPr>
            </w:pPr>
          </w:p>
        </w:tc>
        <w:tc>
          <w:tcPr>
            <w:tcW w:w="1258" w:type="dxa"/>
            <w:gridSpan w:val="2"/>
          </w:tcPr>
          <w:p w:rsidR="00B408B8" w:rsidRPr="00B408B8" w:rsidRDefault="00B408B8" w:rsidP="00576CBE">
            <w:pPr>
              <w:rPr>
                <w:rStyle w:val="Strong"/>
                <w:rFonts w:ascii="Calibri" w:hAnsi="Calibri" w:cs="Arial"/>
              </w:rPr>
            </w:pPr>
          </w:p>
        </w:tc>
        <w:tc>
          <w:tcPr>
            <w:tcW w:w="1707" w:type="dxa"/>
          </w:tcPr>
          <w:p w:rsidR="00B408B8" w:rsidRPr="00B408B8" w:rsidRDefault="00B408B8" w:rsidP="00576CBE">
            <w:pPr>
              <w:rPr>
                <w:rStyle w:val="Strong"/>
                <w:rFonts w:ascii="Calibri" w:hAnsi="Calibri" w:cs="Arial"/>
              </w:rPr>
            </w:pPr>
          </w:p>
        </w:tc>
        <w:tc>
          <w:tcPr>
            <w:tcW w:w="2422" w:type="dxa"/>
            <w:gridSpan w:val="2"/>
          </w:tcPr>
          <w:p w:rsidR="00B408B8" w:rsidRPr="00B408B8" w:rsidRDefault="00B408B8" w:rsidP="00576CBE">
            <w:pPr>
              <w:rPr>
                <w:rStyle w:val="Strong"/>
                <w:rFonts w:ascii="Calibri" w:hAnsi="Calibri" w:cs="Arial"/>
              </w:rPr>
            </w:pPr>
          </w:p>
        </w:tc>
        <w:tc>
          <w:tcPr>
            <w:tcW w:w="1886" w:type="dxa"/>
          </w:tcPr>
          <w:p w:rsidR="00B408B8" w:rsidRPr="00B408B8" w:rsidRDefault="00B408B8" w:rsidP="00576CBE">
            <w:pPr>
              <w:rPr>
                <w:rStyle w:val="Strong"/>
                <w:rFonts w:ascii="Calibri" w:hAnsi="Calibri" w:cs="Arial"/>
              </w:rPr>
            </w:pPr>
          </w:p>
        </w:tc>
        <w:tc>
          <w:tcPr>
            <w:tcW w:w="2421" w:type="dxa"/>
          </w:tcPr>
          <w:p w:rsidR="00B408B8" w:rsidRPr="00B408B8" w:rsidRDefault="00B408B8" w:rsidP="00576CBE">
            <w:pPr>
              <w:rPr>
                <w:rStyle w:val="Strong"/>
                <w:rFonts w:ascii="Calibri" w:hAnsi="Calibri" w:cs="Arial"/>
              </w:rPr>
            </w:pPr>
          </w:p>
        </w:tc>
      </w:tr>
    </w:tbl>
    <w:p w:rsidR="00B408B8" w:rsidRPr="00B408B8" w:rsidRDefault="00B408B8" w:rsidP="00B408B8">
      <w:pPr>
        <w:rPr>
          <w:rStyle w:val="Strong"/>
          <w:rFonts w:ascii="Calibri" w:hAnsi="Calibri" w:cs="Arial"/>
        </w:rPr>
      </w:pPr>
    </w:p>
    <w:p w:rsidR="00B408B8" w:rsidRPr="00B408B8" w:rsidRDefault="00B408B8" w:rsidP="00B408B8">
      <w:pPr>
        <w:rPr>
          <w:rStyle w:val="Strong"/>
          <w:rFonts w:ascii="Calibri" w:hAnsi="Calibri" w:cs="Arial"/>
        </w:rPr>
      </w:pPr>
      <w:r w:rsidRPr="00B408B8">
        <w:rPr>
          <w:rStyle w:val="Strong"/>
          <w:rFonts w:ascii="Calibri" w:hAnsi="Calibri" w:cs="Arial"/>
        </w:rPr>
        <w:br w:type="page"/>
      </w:r>
    </w:p>
    <w:p w:rsidR="00B408B8" w:rsidRPr="00B408B8" w:rsidRDefault="00B408B8" w:rsidP="00B408B8">
      <w:pPr>
        <w:jc w:val="center"/>
        <w:rPr>
          <w:rFonts w:ascii="Calibri" w:hAnsi="Calibri"/>
          <w:b/>
          <w:bCs/>
        </w:rPr>
      </w:pPr>
      <w:r w:rsidRPr="00B408B8">
        <w:rPr>
          <w:rFonts w:ascii="Calibri" w:hAnsi="Calibri"/>
          <w:b/>
          <w:bCs/>
        </w:rPr>
        <w:lastRenderedPageBreak/>
        <w:t>PERFORMANCE PROGRESS REPORT</w:t>
      </w:r>
    </w:p>
    <w:p w:rsidR="00B408B8" w:rsidRPr="00B408B8" w:rsidRDefault="00B408B8" w:rsidP="00B408B8">
      <w:pPr>
        <w:jc w:val="center"/>
        <w:rPr>
          <w:rFonts w:ascii="Calibri" w:hAnsi="Calibri"/>
          <w:b/>
          <w:bCs/>
        </w:rPr>
      </w:pPr>
      <w:r w:rsidRPr="00B408B8">
        <w:rPr>
          <w:rFonts w:ascii="Calibri" w:hAnsi="Calibri"/>
          <w:b/>
          <w:bCs/>
        </w:rPr>
        <w:t xml:space="preserve"> Performance Measures SF-PPR-A</w:t>
      </w:r>
    </w:p>
    <w:p w:rsidR="00B408B8" w:rsidRPr="00B408B8" w:rsidRDefault="00B408B8" w:rsidP="00B408B8">
      <w:pPr>
        <w:jc w:val="center"/>
        <w:rPr>
          <w:rFonts w:ascii="Calibri" w:hAnsi="Calibri"/>
        </w:rPr>
      </w:pPr>
    </w:p>
    <w:tbl>
      <w:tblPr>
        <w:tblStyle w:val="TableGrid"/>
        <w:tblW w:w="14575" w:type="dxa"/>
        <w:tblLook w:val="04A0" w:firstRow="1" w:lastRow="0" w:firstColumn="1" w:lastColumn="0" w:noHBand="0" w:noVBand="1"/>
      </w:tblPr>
      <w:tblGrid>
        <w:gridCol w:w="1025"/>
        <w:gridCol w:w="1704"/>
        <w:gridCol w:w="770"/>
        <w:gridCol w:w="1593"/>
        <w:gridCol w:w="686"/>
        <w:gridCol w:w="554"/>
        <w:gridCol w:w="1688"/>
        <w:gridCol w:w="1797"/>
        <w:gridCol w:w="553"/>
        <w:gridCol w:w="1855"/>
        <w:gridCol w:w="2350"/>
      </w:tblGrid>
      <w:tr w:rsidR="00662D03" w:rsidRPr="00B408B8" w:rsidTr="006A7319">
        <w:trPr>
          <w:trHeight w:val="340"/>
        </w:trPr>
        <w:tc>
          <w:tcPr>
            <w:tcW w:w="2729" w:type="dxa"/>
            <w:gridSpan w:val="2"/>
            <w:vMerge w:val="restart"/>
          </w:tcPr>
          <w:p w:rsidR="00662D03" w:rsidRPr="00B408B8" w:rsidRDefault="00662D03" w:rsidP="00662D03">
            <w:pPr>
              <w:rPr>
                <w:rStyle w:val="Strong"/>
                <w:rFonts w:ascii="Calibri" w:hAnsi="Calibri" w:cs="Arial"/>
              </w:rPr>
            </w:pPr>
            <w:r w:rsidRPr="00B408B8">
              <w:rPr>
                <w:rFonts w:ascii="Calibri" w:hAnsi="Calibri"/>
              </w:rPr>
              <w:t>1.</w:t>
            </w:r>
            <w:r>
              <w:rPr>
                <w:rFonts w:ascii="Calibri" w:hAnsi="Calibri"/>
              </w:rPr>
              <w:t xml:space="preserve"> Name of Grantee’s Organization</w:t>
            </w:r>
          </w:p>
        </w:tc>
        <w:tc>
          <w:tcPr>
            <w:tcW w:w="3049" w:type="dxa"/>
            <w:gridSpan w:val="3"/>
            <w:vMerge w:val="restart"/>
          </w:tcPr>
          <w:p w:rsidR="00662D03" w:rsidRPr="00B408B8" w:rsidRDefault="00662D03" w:rsidP="00662D03">
            <w:pPr>
              <w:rPr>
                <w:rStyle w:val="Strong"/>
                <w:rFonts w:ascii="Calibri" w:hAnsi="Calibri" w:cs="Arial"/>
              </w:rPr>
            </w:pPr>
            <w:r w:rsidRPr="00662D03">
              <w:rPr>
                <w:rFonts w:ascii="Calibri" w:hAnsi="Calibri"/>
              </w:rPr>
              <w:t xml:space="preserve">2. </w:t>
            </w:r>
            <w:r>
              <w:rPr>
                <w:rFonts w:ascii="Calibri" w:hAnsi="Calibri"/>
              </w:rPr>
              <w:t xml:space="preserve">Colorado Department of Education - </w:t>
            </w:r>
            <w:r w:rsidRPr="00662D03">
              <w:rPr>
                <w:rFonts w:ascii="Calibri" w:hAnsi="Calibri"/>
              </w:rPr>
              <w:t xml:space="preserve">Title V State Abstinence Education Grant Program </w:t>
            </w:r>
          </w:p>
        </w:tc>
        <w:tc>
          <w:tcPr>
            <w:tcW w:w="4039" w:type="dxa"/>
            <w:gridSpan w:val="3"/>
          </w:tcPr>
          <w:p w:rsidR="00662D03" w:rsidRPr="00B408B8" w:rsidRDefault="00662D03" w:rsidP="00662D03">
            <w:pPr>
              <w:rPr>
                <w:rStyle w:val="Strong"/>
                <w:rFonts w:ascii="Calibri" w:hAnsi="Calibri" w:cs="Arial"/>
              </w:rPr>
            </w:pPr>
            <w:r w:rsidRPr="00B408B8">
              <w:rPr>
                <w:rFonts w:ascii="Calibri" w:hAnsi="Calibri"/>
              </w:rPr>
              <w:t>3a. DUNS</w:t>
            </w:r>
          </w:p>
        </w:tc>
        <w:tc>
          <w:tcPr>
            <w:tcW w:w="4758" w:type="dxa"/>
            <w:gridSpan w:val="3"/>
            <w:vMerge w:val="restart"/>
          </w:tcPr>
          <w:p w:rsidR="00662D03" w:rsidRPr="00B408B8" w:rsidRDefault="00662D03" w:rsidP="00662D03">
            <w:pPr>
              <w:rPr>
                <w:rStyle w:val="Strong"/>
                <w:rFonts w:ascii="Calibri" w:hAnsi="Calibri" w:cs="Arial"/>
              </w:rPr>
            </w:pPr>
            <w:r w:rsidRPr="00B408B8">
              <w:rPr>
                <w:rFonts w:ascii="Calibri" w:hAnsi="Calibri"/>
              </w:rPr>
              <w:t>4.</w:t>
            </w:r>
            <w:r>
              <w:rPr>
                <w:rFonts w:ascii="Calibri" w:hAnsi="Calibri"/>
              </w:rPr>
              <w:t xml:space="preserve"> </w:t>
            </w:r>
            <w:r w:rsidRPr="00B408B8">
              <w:rPr>
                <w:rFonts w:ascii="Calibri" w:hAnsi="Calibri"/>
              </w:rPr>
              <w:t>Reporting Period End Date</w:t>
            </w:r>
            <w:r>
              <w:rPr>
                <w:rFonts w:ascii="Calibri" w:hAnsi="Calibri"/>
              </w:rPr>
              <w:t xml:space="preserve"> </w:t>
            </w:r>
            <w:r w:rsidRPr="00B408B8">
              <w:rPr>
                <w:rFonts w:ascii="Calibri" w:hAnsi="Calibri"/>
                <w:i/>
                <w:iCs/>
              </w:rPr>
              <w:t>(Month, Day, Year)</w:t>
            </w:r>
          </w:p>
        </w:tc>
      </w:tr>
      <w:tr w:rsidR="00662D03" w:rsidRPr="00B408B8" w:rsidTr="006A7319">
        <w:trPr>
          <w:trHeight w:val="278"/>
        </w:trPr>
        <w:tc>
          <w:tcPr>
            <w:tcW w:w="2729" w:type="dxa"/>
            <w:gridSpan w:val="2"/>
            <w:vMerge/>
          </w:tcPr>
          <w:p w:rsidR="00662D03" w:rsidRPr="00B408B8" w:rsidRDefault="00662D03" w:rsidP="00662D03">
            <w:pPr>
              <w:rPr>
                <w:rFonts w:ascii="Calibri" w:hAnsi="Calibri"/>
              </w:rPr>
            </w:pPr>
          </w:p>
        </w:tc>
        <w:tc>
          <w:tcPr>
            <w:tcW w:w="3049" w:type="dxa"/>
            <w:gridSpan w:val="3"/>
            <w:vMerge/>
          </w:tcPr>
          <w:p w:rsidR="00662D03" w:rsidRPr="00B408B8" w:rsidRDefault="00662D03" w:rsidP="00662D03">
            <w:pPr>
              <w:rPr>
                <w:rFonts w:ascii="Calibri" w:hAnsi="Calibri"/>
              </w:rPr>
            </w:pPr>
          </w:p>
        </w:tc>
        <w:tc>
          <w:tcPr>
            <w:tcW w:w="4039" w:type="dxa"/>
            <w:gridSpan w:val="3"/>
          </w:tcPr>
          <w:p w:rsidR="00662D03" w:rsidRPr="00B408B8" w:rsidRDefault="00662D03" w:rsidP="00662D03">
            <w:pPr>
              <w:rPr>
                <w:rFonts w:ascii="Calibri" w:hAnsi="Calibri"/>
              </w:rPr>
            </w:pPr>
            <w:r w:rsidRPr="00B408B8">
              <w:rPr>
                <w:rFonts w:ascii="Calibri" w:hAnsi="Calibri"/>
              </w:rPr>
              <w:t>3b. EIN</w:t>
            </w:r>
          </w:p>
        </w:tc>
        <w:tc>
          <w:tcPr>
            <w:tcW w:w="4758" w:type="dxa"/>
            <w:gridSpan w:val="3"/>
            <w:vMerge/>
          </w:tcPr>
          <w:p w:rsidR="00662D03" w:rsidRPr="00B408B8" w:rsidRDefault="00662D03" w:rsidP="00662D03">
            <w:pPr>
              <w:rPr>
                <w:rStyle w:val="Strong"/>
                <w:rFonts w:ascii="Calibri" w:hAnsi="Calibri" w:cs="Arial"/>
              </w:rPr>
            </w:pPr>
          </w:p>
        </w:tc>
      </w:tr>
      <w:tr w:rsidR="00662D03" w:rsidRPr="00B408B8" w:rsidTr="00576CBE">
        <w:tc>
          <w:tcPr>
            <w:tcW w:w="14575" w:type="dxa"/>
            <w:gridSpan w:val="11"/>
            <w:shd w:val="clear" w:color="auto" w:fill="D9D9D9" w:themeFill="background1" w:themeFillShade="D9"/>
          </w:tcPr>
          <w:p w:rsidR="00662D03" w:rsidRPr="00B408B8" w:rsidRDefault="00662D03" w:rsidP="00662D03">
            <w:pPr>
              <w:rPr>
                <w:rStyle w:val="Strong"/>
                <w:rFonts w:ascii="Calibri" w:hAnsi="Calibri" w:cs="Arial"/>
              </w:rPr>
            </w:pPr>
            <w:r w:rsidRPr="00B408B8">
              <w:rPr>
                <w:rFonts w:ascii="Calibri" w:hAnsi="Calibri"/>
                <w:b/>
                <w:bCs/>
              </w:rPr>
              <w:t>C. Outcomes</w:t>
            </w:r>
          </w:p>
        </w:tc>
      </w:tr>
      <w:tr w:rsidR="00662D03" w:rsidRPr="00B408B8" w:rsidTr="006A7319">
        <w:tc>
          <w:tcPr>
            <w:tcW w:w="1025" w:type="dxa"/>
          </w:tcPr>
          <w:p w:rsidR="00662D03" w:rsidRPr="00B408B8" w:rsidRDefault="00662D03" w:rsidP="00662D03">
            <w:pPr>
              <w:jc w:val="center"/>
              <w:rPr>
                <w:rFonts w:ascii="Calibri" w:hAnsi="Calibri"/>
                <w:i/>
                <w:iCs/>
              </w:rPr>
            </w:pPr>
            <w:r w:rsidRPr="00B408B8">
              <w:rPr>
                <w:rFonts w:ascii="Calibri" w:hAnsi="Calibri"/>
                <w:b/>
                <w:bCs/>
              </w:rPr>
              <w:t>(1) Measure Number or Label</w:t>
            </w:r>
          </w:p>
        </w:tc>
        <w:tc>
          <w:tcPr>
            <w:tcW w:w="2474" w:type="dxa"/>
            <w:gridSpan w:val="2"/>
          </w:tcPr>
          <w:p w:rsidR="00662D03" w:rsidRPr="00B408B8" w:rsidRDefault="00662D03" w:rsidP="00662D03">
            <w:pPr>
              <w:jc w:val="center"/>
              <w:rPr>
                <w:rFonts w:ascii="Calibri" w:hAnsi="Calibri"/>
              </w:rPr>
            </w:pPr>
            <w:r w:rsidRPr="00B408B8">
              <w:rPr>
                <w:rFonts w:ascii="Calibri" w:hAnsi="Calibri"/>
                <w:b/>
                <w:bCs/>
              </w:rPr>
              <w:t>(2) Item</w:t>
            </w:r>
          </w:p>
        </w:tc>
        <w:tc>
          <w:tcPr>
            <w:tcW w:w="1593" w:type="dxa"/>
          </w:tcPr>
          <w:p w:rsidR="00662D03" w:rsidRPr="00B408B8" w:rsidRDefault="00662D03" w:rsidP="00662D03">
            <w:pPr>
              <w:jc w:val="center"/>
              <w:rPr>
                <w:rFonts w:ascii="Calibri" w:hAnsi="Calibri"/>
              </w:rPr>
            </w:pPr>
            <w:r w:rsidRPr="00B408B8">
              <w:rPr>
                <w:rFonts w:ascii="Calibri" w:hAnsi="Calibri"/>
                <w:b/>
                <w:bCs/>
              </w:rPr>
              <w:t>(3) Quantity</w:t>
            </w:r>
          </w:p>
        </w:tc>
        <w:tc>
          <w:tcPr>
            <w:tcW w:w="1240" w:type="dxa"/>
            <w:gridSpan w:val="2"/>
          </w:tcPr>
          <w:p w:rsidR="00662D03" w:rsidRPr="00B408B8" w:rsidRDefault="00662D03" w:rsidP="00662D03">
            <w:pPr>
              <w:jc w:val="center"/>
              <w:rPr>
                <w:rFonts w:ascii="Calibri" w:hAnsi="Calibri"/>
              </w:rPr>
            </w:pPr>
            <w:r w:rsidRPr="00B408B8">
              <w:rPr>
                <w:rFonts w:ascii="Calibri" w:hAnsi="Calibri"/>
                <w:b/>
                <w:bCs/>
              </w:rPr>
              <w:t>(4) Due Date</w:t>
            </w:r>
          </w:p>
        </w:tc>
        <w:tc>
          <w:tcPr>
            <w:tcW w:w="1688" w:type="dxa"/>
          </w:tcPr>
          <w:p w:rsidR="00662D03" w:rsidRPr="00B408B8" w:rsidRDefault="00662D03" w:rsidP="00662D03">
            <w:pPr>
              <w:jc w:val="center"/>
              <w:rPr>
                <w:rFonts w:ascii="Calibri" w:hAnsi="Calibri"/>
                <w:b/>
                <w:bCs/>
              </w:rPr>
            </w:pPr>
            <w:r w:rsidRPr="00B408B8">
              <w:rPr>
                <w:rFonts w:ascii="Calibri" w:hAnsi="Calibri"/>
                <w:b/>
                <w:bCs/>
              </w:rPr>
              <w:t xml:space="preserve">(5) </w:t>
            </w:r>
          </w:p>
          <w:p w:rsidR="00662D03" w:rsidRPr="00B408B8" w:rsidRDefault="00662D03" w:rsidP="00662D03">
            <w:pPr>
              <w:jc w:val="center"/>
              <w:rPr>
                <w:rFonts w:ascii="Calibri" w:hAnsi="Calibri"/>
              </w:rPr>
            </w:pPr>
            <w:r w:rsidRPr="00B408B8">
              <w:rPr>
                <w:rFonts w:ascii="Calibri" w:hAnsi="Calibri"/>
                <w:b/>
                <w:bCs/>
              </w:rPr>
              <w:t>Actual Performance</w:t>
            </w:r>
          </w:p>
        </w:tc>
        <w:tc>
          <w:tcPr>
            <w:tcW w:w="2350" w:type="dxa"/>
            <w:gridSpan w:val="2"/>
          </w:tcPr>
          <w:p w:rsidR="00662D03" w:rsidRPr="00B408B8" w:rsidRDefault="00662D03" w:rsidP="00662D03">
            <w:pPr>
              <w:jc w:val="center"/>
              <w:rPr>
                <w:rFonts w:ascii="Calibri" w:hAnsi="Calibri"/>
              </w:rPr>
            </w:pPr>
            <w:r w:rsidRPr="00B408B8">
              <w:rPr>
                <w:rFonts w:ascii="Calibri" w:hAnsi="Calibri"/>
                <w:b/>
                <w:bCs/>
              </w:rPr>
              <w:t>(6) Explanation of variance</w:t>
            </w:r>
          </w:p>
        </w:tc>
        <w:tc>
          <w:tcPr>
            <w:tcW w:w="1855" w:type="dxa"/>
          </w:tcPr>
          <w:p w:rsidR="00662D03" w:rsidRPr="00B408B8" w:rsidRDefault="00662D03" w:rsidP="00662D03">
            <w:pPr>
              <w:jc w:val="center"/>
              <w:rPr>
                <w:rFonts w:ascii="Calibri" w:hAnsi="Calibri"/>
              </w:rPr>
            </w:pPr>
            <w:r w:rsidRPr="00B408B8">
              <w:rPr>
                <w:rFonts w:ascii="Calibri" w:hAnsi="Calibri"/>
                <w:b/>
                <w:bCs/>
              </w:rPr>
              <w:t>(7) Anticipated end of current grant year performance</w:t>
            </w:r>
          </w:p>
        </w:tc>
        <w:tc>
          <w:tcPr>
            <w:tcW w:w="2350" w:type="dxa"/>
          </w:tcPr>
          <w:p w:rsidR="00662D03" w:rsidRPr="00B408B8" w:rsidRDefault="00662D03" w:rsidP="00662D03">
            <w:pPr>
              <w:jc w:val="center"/>
              <w:rPr>
                <w:rFonts w:ascii="Calibri" w:hAnsi="Calibri"/>
              </w:rPr>
            </w:pPr>
            <w:r w:rsidRPr="00B408B8">
              <w:rPr>
                <w:rFonts w:ascii="Calibri" w:hAnsi="Calibri"/>
                <w:b/>
                <w:bCs/>
              </w:rPr>
              <w:t>(8) Explanation of variance</w:t>
            </w:r>
          </w:p>
        </w:tc>
      </w:tr>
      <w:tr w:rsidR="00662D03" w:rsidRPr="00B408B8" w:rsidTr="006A7319">
        <w:tc>
          <w:tcPr>
            <w:tcW w:w="1025" w:type="dxa"/>
            <w:shd w:val="clear" w:color="auto" w:fill="D9D9D9" w:themeFill="background1" w:themeFillShade="D9"/>
          </w:tcPr>
          <w:p w:rsidR="00662D03" w:rsidRPr="00B408B8" w:rsidRDefault="00662D03" w:rsidP="00662D03">
            <w:pPr>
              <w:rPr>
                <w:rStyle w:val="Strong"/>
                <w:rFonts w:ascii="Calibri" w:hAnsi="Calibri" w:cs="Arial"/>
              </w:rPr>
            </w:pPr>
            <w:r w:rsidRPr="00B408B8">
              <w:rPr>
                <w:rFonts w:ascii="Calibri" w:hAnsi="Calibri"/>
                <w:i/>
                <w:iCs/>
              </w:rPr>
              <w:t>Sample</w:t>
            </w:r>
          </w:p>
        </w:tc>
        <w:tc>
          <w:tcPr>
            <w:tcW w:w="2474" w:type="dxa"/>
            <w:gridSpan w:val="2"/>
            <w:shd w:val="clear" w:color="auto" w:fill="D9D9D9" w:themeFill="background1" w:themeFillShade="D9"/>
          </w:tcPr>
          <w:p w:rsidR="00662D03" w:rsidRPr="00B408B8" w:rsidRDefault="00662D03" w:rsidP="00662D03">
            <w:pPr>
              <w:autoSpaceDE w:val="0"/>
              <w:autoSpaceDN w:val="0"/>
              <w:adjustRightInd w:val="0"/>
              <w:rPr>
                <w:rFonts w:ascii="Calibri" w:hAnsi="Calibri"/>
                <w:color w:val="000000"/>
              </w:rPr>
            </w:pPr>
            <w:r w:rsidRPr="00B408B8">
              <w:rPr>
                <w:rFonts w:ascii="Calibri" w:hAnsi="Calibri"/>
                <w:color w:val="000000"/>
              </w:rPr>
              <w:t xml:space="preserve">Increase </w:t>
            </w:r>
            <w:r w:rsidRPr="00662D03">
              <w:rPr>
                <w:rFonts w:ascii="Calibri" w:hAnsi="Calibri"/>
                <w:color w:val="000000"/>
              </w:rPr>
              <w:t>percentage</w:t>
            </w:r>
            <w:r w:rsidRPr="00B408B8">
              <w:rPr>
                <w:rFonts w:ascii="Calibri" w:hAnsi="Calibri"/>
                <w:color w:val="000000"/>
              </w:rPr>
              <w:t xml:space="preserve"> of </w:t>
            </w:r>
          </w:p>
          <w:p w:rsidR="00662D03" w:rsidRPr="00B408B8" w:rsidRDefault="00662D03" w:rsidP="00662D03">
            <w:pPr>
              <w:autoSpaceDE w:val="0"/>
              <w:autoSpaceDN w:val="0"/>
              <w:adjustRightInd w:val="0"/>
              <w:rPr>
                <w:rFonts w:ascii="Calibri" w:hAnsi="Calibri"/>
                <w:color w:val="000000"/>
              </w:rPr>
            </w:pPr>
            <w:r>
              <w:rPr>
                <w:rFonts w:ascii="Calibri" w:hAnsi="Calibri"/>
                <w:color w:val="000000"/>
              </w:rPr>
              <w:t>participants between pre- and post-</w:t>
            </w:r>
            <w:r w:rsidRPr="00B408B8">
              <w:rPr>
                <w:rFonts w:ascii="Calibri" w:hAnsi="Calibri"/>
                <w:color w:val="000000"/>
              </w:rPr>
              <w:t xml:space="preserve">surveys who </w:t>
            </w:r>
          </w:p>
          <w:p w:rsidR="00662D03" w:rsidRPr="00B408B8" w:rsidRDefault="00662D03" w:rsidP="00662D03">
            <w:pPr>
              <w:autoSpaceDE w:val="0"/>
              <w:autoSpaceDN w:val="0"/>
              <w:adjustRightInd w:val="0"/>
              <w:rPr>
                <w:rFonts w:ascii="Calibri" w:hAnsi="Calibri"/>
                <w:color w:val="000000"/>
              </w:rPr>
            </w:pPr>
            <w:r w:rsidRPr="00B408B8">
              <w:rPr>
                <w:rFonts w:ascii="Calibri" w:hAnsi="Calibri"/>
                <w:color w:val="000000"/>
              </w:rPr>
              <w:t xml:space="preserve">strongly agree that </w:t>
            </w:r>
          </w:p>
          <w:p w:rsidR="00662D03" w:rsidRPr="00B408B8" w:rsidRDefault="00662D03" w:rsidP="00662D03">
            <w:pPr>
              <w:autoSpaceDE w:val="0"/>
              <w:autoSpaceDN w:val="0"/>
              <w:adjustRightInd w:val="0"/>
              <w:rPr>
                <w:rFonts w:ascii="Calibri" w:hAnsi="Calibri"/>
                <w:color w:val="000000"/>
              </w:rPr>
            </w:pPr>
            <w:r w:rsidRPr="00B408B8">
              <w:rPr>
                <w:rFonts w:ascii="Calibri" w:hAnsi="Calibri"/>
                <w:color w:val="000000"/>
              </w:rPr>
              <w:t xml:space="preserve">abstinence from sexual </w:t>
            </w:r>
          </w:p>
          <w:p w:rsidR="00662D03" w:rsidRPr="00D2712D" w:rsidRDefault="00662D03" w:rsidP="00662D03">
            <w:pPr>
              <w:autoSpaceDE w:val="0"/>
              <w:autoSpaceDN w:val="0"/>
              <w:adjustRightInd w:val="0"/>
              <w:rPr>
                <w:rStyle w:val="Strong"/>
                <w:rFonts w:ascii="Calibri" w:hAnsi="Calibri"/>
                <w:b w:val="0"/>
                <w:bCs w:val="0"/>
                <w:color w:val="000000"/>
              </w:rPr>
            </w:pPr>
            <w:proofErr w:type="gramStart"/>
            <w:r w:rsidRPr="00B408B8">
              <w:rPr>
                <w:rFonts w:ascii="Calibri" w:hAnsi="Calibri"/>
                <w:color w:val="000000"/>
              </w:rPr>
              <w:t>activity</w:t>
            </w:r>
            <w:proofErr w:type="gramEnd"/>
            <w:r w:rsidRPr="00B408B8">
              <w:rPr>
                <w:rFonts w:ascii="Calibri" w:hAnsi="Calibri"/>
                <w:color w:val="000000"/>
              </w:rPr>
              <w:t xml:space="preserve"> until marriage is a personal standard.</w:t>
            </w:r>
          </w:p>
        </w:tc>
        <w:tc>
          <w:tcPr>
            <w:tcW w:w="1593" w:type="dxa"/>
            <w:shd w:val="clear" w:color="auto" w:fill="D9D9D9" w:themeFill="background1" w:themeFillShade="D9"/>
          </w:tcPr>
          <w:p w:rsidR="00662D03" w:rsidRPr="00B408B8" w:rsidRDefault="00662D03" w:rsidP="00662D03">
            <w:pPr>
              <w:rPr>
                <w:rStyle w:val="Strong"/>
                <w:rFonts w:ascii="Calibri" w:hAnsi="Calibri" w:cs="Arial"/>
              </w:rPr>
            </w:pPr>
            <w:r w:rsidRPr="00B408B8">
              <w:rPr>
                <w:rFonts w:ascii="Calibri" w:hAnsi="Calibri"/>
              </w:rPr>
              <w:t>30% increase</w:t>
            </w:r>
          </w:p>
        </w:tc>
        <w:tc>
          <w:tcPr>
            <w:tcW w:w="1240" w:type="dxa"/>
            <w:gridSpan w:val="2"/>
            <w:shd w:val="clear" w:color="auto" w:fill="D9D9D9" w:themeFill="background1" w:themeFillShade="D9"/>
          </w:tcPr>
          <w:p w:rsidR="00662D03" w:rsidRPr="00B408B8" w:rsidRDefault="00662D03" w:rsidP="00662D03">
            <w:pPr>
              <w:autoSpaceDE w:val="0"/>
              <w:autoSpaceDN w:val="0"/>
              <w:adjustRightInd w:val="0"/>
              <w:rPr>
                <w:rFonts w:ascii="Calibri" w:hAnsi="Calibri"/>
                <w:color w:val="000000"/>
              </w:rPr>
            </w:pPr>
            <w:r w:rsidRPr="00B408B8">
              <w:rPr>
                <w:rFonts w:ascii="Calibri" w:hAnsi="Calibri"/>
                <w:color w:val="000000"/>
              </w:rPr>
              <w:t xml:space="preserve">Grant </w:t>
            </w:r>
          </w:p>
          <w:p w:rsidR="00662D03" w:rsidRPr="00B408B8" w:rsidRDefault="00662D03" w:rsidP="00662D03">
            <w:pPr>
              <w:rPr>
                <w:rStyle w:val="Strong"/>
                <w:rFonts w:ascii="Calibri" w:hAnsi="Calibri" w:cs="Arial"/>
              </w:rPr>
            </w:pPr>
            <w:r w:rsidRPr="00B408B8">
              <w:rPr>
                <w:rFonts w:ascii="Calibri" w:hAnsi="Calibri"/>
                <w:color w:val="000000"/>
              </w:rPr>
              <w:t>duration</w:t>
            </w:r>
          </w:p>
        </w:tc>
        <w:tc>
          <w:tcPr>
            <w:tcW w:w="1688" w:type="dxa"/>
            <w:shd w:val="clear" w:color="auto" w:fill="D9D9D9" w:themeFill="background1" w:themeFillShade="D9"/>
          </w:tcPr>
          <w:p w:rsidR="00662D03" w:rsidRPr="00B408B8" w:rsidRDefault="00662D03" w:rsidP="00662D03">
            <w:pPr>
              <w:rPr>
                <w:rStyle w:val="Strong"/>
                <w:rFonts w:ascii="Calibri" w:hAnsi="Calibri" w:cs="Arial"/>
              </w:rPr>
            </w:pPr>
            <w:r w:rsidRPr="00B408B8">
              <w:rPr>
                <w:rFonts w:ascii="Calibri" w:hAnsi="Calibri"/>
              </w:rPr>
              <w:t>n/a</w:t>
            </w:r>
          </w:p>
        </w:tc>
        <w:tc>
          <w:tcPr>
            <w:tcW w:w="2350" w:type="dxa"/>
            <w:gridSpan w:val="2"/>
            <w:shd w:val="clear" w:color="auto" w:fill="D9D9D9" w:themeFill="background1" w:themeFillShade="D9"/>
          </w:tcPr>
          <w:p w:rsidR="00662D03" w:rsidRPr="00B408B8" w:rsidRDefault="00662D03" w:rsidP="00662D03">
            <w:pPr>
              <w:rPr>
                <w:rStyle w:val="Strong"/>
                <w:rFonts w:ascii="Calibri" w:hAnsi="Calibri" w:cs="Arial"/>
              </w:rPr>
            </w:pPr>
            <w:r w:rsidRPr="00B408B8">
              <w:rPr>
                <w:rFonts w:ascii="Calibri" w:hAnsi="Calibri"/>
              </w:rPr>
              <w:t>n/a</w:t>
            </w:r>
          </w:p>
        </w:tc>
        <w:tc>
          <w:tcPr>
            <w:tcW w:w="1855" w:type="dxa"/>
            <w:shd w:val="clear" w:color="auto" w:fill="D9D9D9" w:themeFill="background1" w:themeFillShade="D9"/>
          </w:tcPr>
          <w:p w:rsidR="00662D03" w:rsidRPr="00B408B8" w:rsidRDefault="00662D03" w:rsidP="00662D03">
            <w:pPr>
              <w:rPr>
                <w:rStyle w:val="Strong"/>
                <w:rFonts w:ascii="Calibri" w:hAnsi="Calibri" w:cs="Arial"/>
              </w:rPr>
            </w:pPr>
            <w:r w:rsidRPr="00B408B8">
              <w:rPr>
                <w:rFonts w:ascii="Calibri" w:hAnsi="Calibri"/>
              </w:rPr>
              <w:t>Exceed</w:t>
            </w:r>
          </w:p>
        </w:tc>
        <w:tc>
          <w:tcPr>
            <w:tcW w:w="2350" w:type="dxa"/>
            <w:shd w:val="clear" w:color="auto" w:fill="D9D9D9" w:themeFill="background1" w:themeFillShade="D9"/>
          </w:tcPr>
          <w:p w:rsidR="00662D03" w:rsidRPr="00B408B8" w:rsidRDefault="00662D03" w:rsidP="00662D03">
            <w:pPr>
              <w:autoSpaceDE w:val="0"/>
              <w:autoSpaceDN w:val="0"/>
              <w:adjustRightInd w:val="0"/>
              <w:rPr>
                <w:rFonts w:ascii="Calibri" w:hAnsi="Calibri"/>
                <w:color w:val="000000"/>
              </w:rPr>
            </w:pPr>
            <w:r w:rsidRPr="00B408B8">
              <w:rPr>
                <w:rFonts w:ascii="Calibri" w:hAnsi="Calibri"/>
                <w:color w:val="000000"/>
              </w:rPr>
              <w:t xml:space="preserve">So far, we are seeing even better </w:t>
            </w:r>
          </w:p>
          <w:p w:rsidR="00662D03" w:rsidRPr="00B408B8" w:rsidRDefault="00662D03" w:rsidP="00662D03">
            <w:pPr>
              <w:autoSpaceDE w:val="0"/>
              <w:autoSpaceDN w:val="0"/>
              <w:adjustRightInd w:val="0"/>
              <w:rPr>
                <w:rFonts w:ascii="Calibri" w:hAnsi="Calibri"/>
                <w:color w:val="000000"/>
              </w:rPr>
            </w:pPr>
            <w:r w:rsidRPr="00B408B8">
              <w:rPr>
                <w:rFonts w:ascii="Calibri" w:hAnsi="Calibri"/>
                <w:color w:val="000000"/>
              </w:rPr>
              <w:t xml:space="preserve">responses than anticipated, around </w:t>
            </w:r>
          </w:p>
          <w:p w:rsidR="00662D03" w:rsidRPr="00B408B8" w:rsidRDefault="00662D03" w:rsidP="00662D03">
            <w:pPr>
              <w:rPr>
                <w:rStyle w:val="Strong"/>
                <w:rFonts w:ascii="Calibri" w:hAnsi="Calibri" w:cs="Arial"/>
              </w:rPr>
            </w:pPr>
            <w:r w:rsidRPr="00B408B8">
              <w:rPr>
                <w:rFonts w:ascii="Calibri" w:hAnsi="Calibri"/>
                <w:color w:val="000000"/>
              </w:rPr>
              <w:t>35%.</w:t>
            </w:r>
          </w:p>
        </w:tc>
      </w:tr>
      <w:tr w:rsidR="00662D03" w:rsidRPr="00B408B8" w:rsidTr="006A7319">
        <w:tc>
          <w:tcPr>
            <w:tcW w:w="1025" w:type="dxa"/>
          </w:tcPr>
          <w:p w:rsidR="00662D03" w:rsidRPr="00B408B8" w:rsidRDefault="00662D03" w:rsidP="00662D03">
            <w:pPr>
              <w:rPr>
                <w:rFonts w:ascii="Calibri" w:hAnsi="Calibri"/>
              </w:rPr>
            </w:pPr>
            <w:r w:rsidRPr="00B408B8">
              <w:rPr>
                <w:rFonts w:ascii="Calibri" w:hAnsi="Calibri"/>
              </w:rPr>
              <w:t xml:space="preserve">B-01 </w:t>
            </w:r>
          </w:p>
        </w:tc>
        <w:tc>
          <w:tcPr>
            <w:tcW w:w="2474" w:type="dxa"/>
            <w:gridSpan w:val="2"/>
          </w:tcPr>
          <w:p w:rsidR="00662D03" w:rsidRPr="00B408B8" w:rsidRDefault="00662D03" w:rsidP="00662D03">
            <w:pPr>
              <w:rPr>
                <w:rStyle w:val="Strong"/>
                <w:rFonts w:ascii="Calibri" w:hAnsi="Calibri" w:cs="Arial"/>
              </w:rPr>
            </w:pPr>
          </w:p>
        </w:tc>
        <w:tc>
          <w:tcPr>
            <w:tcW w:w="1593" w:type="dxa"/>
          </w:tcPr>
          <w:p w:rsidR="00662D03" w:rsidRPr="00B408B8" w:rsidRDefault="00662D03" w:rsidP="00662D03">
            <w:pPr>
              <w:rPr>
                <w:rStyle w:val="Strong"/>
                <w:rFonts w:ascii="Calibri" w:hAnsi="Calibri" w:cs="Arial"/>
              </w:rPr>
            </w:pPr>
          </w:p>
        </w:tc>
        <w:tc>
          <w:tcPr>
            <w:tcW w:w="1240" w:type="dxa"/>
            <w:gridSpan w:val="2"/>
          </w:tcPr>
          <w:p w:rsidR="00662D03" w:rsidRPr="00B408B8" w:rsidRDefault="00662D03" w:rsidP="00662D03">
            <w:pPr>
              <w:rPr>
                <w:rStyle w:val="Strong"/>
                <w:rFonts w:ascii="Calibri" w:hAnsi="Calibri" w:cs="Arial"/>
              </w:rPr>
            </w:pPr>
          </w:p>
        </w:tc>
        <w:tc>
          <w:tcPr>
            <w:tcW w:w="1688" w:type="dxa"/>
          </w:tcPr>
          <w:p w:rsidR="00662D03" w:rsidRPr="00B408B8" w:rsidRDefault="00662D03" w:rsidP="00662D03">
            <w:pPr>
              <w:rPr>
                <w:rStyle w:val="Strong"/>
                <w:rFonts w:ascii="Calibri" w:hAnsi="Calibri" w:cs="Arial"/>
              </w:rPr>
            </w:pPr>
          </w:p>
        </w:tc>
        <w:tc>
          <w:tcPr>
            <w:tcW w:w="2350" w:type="dxa"/>
            <w:gridSpan w:val="2"/>
          </w:tcPr>
          <w:p w:rsidR="00662D03" w:rsidRPr="00B408B8" w:rsidRDefault="00662D03" w:rsidP="00662D03">
            <w:pPr>
              <w:rPr>
                <w:rStyle w:val="Strong"/>
                <w:rFonts w:ascii="Calibri" w:hAnsi="Calibri" w:cs="Arial"/>
              </w:rPr>
            </w:pPr>
          </w:p>
        </w:tc>
        <w:tc>
          <w:tcPr>
            <w:tcW w:w="1855" w:type="dxa"/>
          </w:tcPr>
          <w:p w:rsidR="00662D03" w:rsidRPr="00B408B8" w:rsidRDefault="00662D03" w:rsidP="00662D03">
            <w:pPr>
              <w:rPr>
                <w:rStyle w:val="Strong"/>
                <w:rFonts w:ascii="Calibri" w:hAnsi="Calibri" w:cs="Arial"/>
              </w:rPr>
            </w:pPr>
          </w:p>
        </w:tc>
        <w:tc>
          <w:tcPr>
            <w:tcW w:w="2350" w:type="dxa"/>
          </w:tcPr>
          <w:p w:rsidR="00662D03" w:rsidRPr="00B408B8" w:rsidRDefault="00662D03" w:rsidP="00662D03">
            <w:pPr>
              <w:rPr>
                <w:rStyle w:val="Strong"/>
                <w:rFonts w:ascii="Calibri" w:hAnsi="Calibri" w:cs="Arial"/>
              </w:rPr>
            </w:pPr>
          </w:p>
        </w:tc>
      </w:tr>
      <w:tr w:rsidR="00662D03" w:rsidRPr="00B408B8" w:rsidTr="006A7319">
        <w:tc>
          <w:tcPr>
            <w:tcW w:w="1025" w:type="dxa"/>
          </w:tcPr>
          <w:p w:rsidR="00662D03" w:rsidRPr="00B408B8" w:rsidRDefault="00662D03" w:rsidP="00662D03">
            <w:pPr>
              <w:rPr>
                <w:rFonts w:ascii="Calibri" w:hAnsi="Calibri"/>
              </w:rPr>
            </w:pPr>
            <w:r w:rsidRPr="00B408B8">
              <w:rPr>
                <w:rFonts w:ascii="Calibri" w:hAnsi="Calibri"/>
              </w:rPr>
              <w:t xml:space="preserve">B-02 </w:t>
            </w:r>
          </w:p>
        </w:tc>
        <w:tc>
          <w:tcPr>
            <w:tcW w:w="2474" w:type="dxa"/>
            <w:gridSpan w:val="2"/>
          </w:tcPr>
          <w:p w:rsidR="00662D03" w:rsidRPr="00B408B8" w:rsidRDefault="00662D03" w:rsidP="00662D03">
            <w:pPr>
              <w:rPr>
                <w:rStyle w:val="Strong"/>
                <w:rFonts w:ascii="Calibri" w:hAnsi="Calibri" w:cs="Arial"/>
              </w:rPr>
            </w:pPr>
          </w:p>
        </w:tc>
        <w:tc>
          <w:tcPr>
            <w:tcW w:w="1593" w:type="dxa"/>
          </w:tcPr>
          <w:p w:rsidR="00662D03" w:rsidRPr="00B408B8" w:rsidRDefault="00662D03" w:rsidP="00662D03">
            <w:pPr>
              <w:rPr>
                <w:rStyle w:val="Strong"/>
                <w:rFonts w:ascii="Calibri" w:hAnsi="Calibri" w:cs="Arial"/>
              </w:rPr>
            </w:pPr>
          </w:p>
        </w:tc>
        <w:tc>
          <w:tcPr>
            <w:tcW w:w="1240" w:type="dxa"/>
            <w:gridSpan w:val="2"/>
          </w:tcPr>
          <w:p w:rsidR="00662D03" w:rsidRPr="00B408B8" w:rsidRDefault="00662D03" w:rsidP="00662D03">
            <w:pPr>
              <w:rPr>
                <w:rStyle w:val="Strong"/>
                <w:rFonts w:ascii="Calibri" w:hAnsi="Calibri" w:cs="Arial"/>
              </w:rPr>
            </w:pPr>
          </w:p>
        </w:tc>
        <w:tc>
          <w:tcPr>
            <w:tcW w:w="1688" w:type="dxa"/>
          </w:tcPr>
          <w:p w:rsidR="00662D03" w:rsidRPr="00B408B8" w:rsidRDefault="00662D03" w:rsidP="00662D03">
            <w:pPr>
              <w:rPr>
                <w:rStyle w:val="Strong"/>
                <w:rFonts w:ascii="Calibri" w:hAnsi="Calibri" w:cs="Arial"/>
              </w:rPr>
            </w:pPr>
          </w:p>
        </w:tc>
        <w:tc>
          <w:tcPr>
            <w:tcW w:w="2350" w:type="dxa"/>
            <w:gridSpan w:val="2"/>
          </w:tcPr>
          <w:p w:rsidR="00662D03" w:rsidRPr="00B408B8" w:rsidRDefault="00662D03" w:rsidP="00662D03">
            <w:pPr>
              <w:rPr>
                <w:rStyle w:val="Strong"/>
                <w:rFonts w:ascii="Calibri" w:hAnsi="Calibri" w:cs="Arial"/>
              </w:rPr>
            </w:pPr>
          </w:p>
        </w:tc>
        <w:tc>
          <w:tcPr>
            <w:tcW w:w="1855" w:type="dxa"/>
          </w:tcPr>
          <w:p w:rsidR="00662D03" w:rsidRPr="00B408B8" w:rsidRDefault="00662D03" w:rsidP="00662D03">
            <w:pPr>
              <w:rPr>
                <w:rStyle w:val="Strong"/>
                <w:rFonts w:ascii="Calibri" w:hAnsi="Calibri" w:cs="Arial"/>
              </w:rPr>
            </w:pPr>
          </w:p>
        </w:tc>
        <w:tc>
          <w:tcPr>
            <w:tcW w:w="2350" w:type="dxa"/>
          </w:tcPr>
          <w:p w:rsidR="00662D03" w:rsidRPr="00B408B8" w:rsidRDefault="00662D03" w:rsidP="00662D03">
            <w:pPr>
              <w:rPr>
                <w:rStyle w:val="Strong"/>
                <w:rFonts w:ascii="Calibri" w:hAnsi="Calibri" w:cs="Arial"/>
              </w:rPr>
            </w:pPr>
          </w:p>
        </w:tc>
      </w:tr>
      <w:tr w:rsidR="00662D03" w:rsidRPr="00B408B8" w:rsidTr="006A7319">
        <w:tc>
          <w:tcPr>
            <w:tcW w:w="1025" w:type="dxa"/>
          </w:tcPr>
          <w:p w:rsidR="00662D03" w:rsidRPr="00B408B8" w:rsidRDefault="00662D03" w:rsidP="00662D03">
            <w:pPr>
              <w:rPr>
                <w:rFonts w:ascii="Calibri" w:hAnsi="Calibri"/>
              </w:rPr>
            </w:pPr>
            <w:r w:rsidRPr="00B408B8">
              <w:rPr>
                <w:rFonts w:ascii="Calibri" w:hAnsi="Calibri"/>
              </w:rPr>
              <w:t>B-03</w:t>
            </w:r>
          </w:p>
        </w:tc>
        <w:tc>
          <w:tcPr>
            <w:tcW w:w="2474" w:type="dxa"/>
            <w:gridSpan w:val="2"/>
          </w:tcPr>
          <w:p w:rsidR="00662D03" w:rsidRPr="00B408B8" w:rsidRDefault="00662D03" w:rsidP="00662D03">
            <w:pPr>
              <w:rPr>
                <w:rStyle w:val="Strong"/>
                <w:rFonts w:ascii="Calibri" w:hAnsi="Calibri" w:cs="Arial"/>
              </w:rPr>
            </w:pPr>
          </w:p>
        </w:tc>
        <w:tc>
          <w:tcPr>
            <w:tcW w:w="1593" w:type="dxa"/>
          </w:tcPr>
          <w:p w:rsidR="00662D03" w:rsidRPr="00B408B8" w:rsidRDefault="00662D03" w:rsidP="00662D03">
            <w:pPr>
              <w:rPr>
                <w:rStyle w:val="Strong"/>
                <w:rFonts w:ascii="Calibri" w:hAnsi="Calibri" w:cs="Arial"/>
              </w:rPr>
            </w:pPr>
          </w:p>
        </w:tc>
        <w:tc>
          <w:tcPr>
            <w:tcW w:w="1240" w:type="dxa"/>
            <w:gridSpan w:val="2"/>
          </w:tcPr>
          <w:p w:rsidR="00662D03" w:rsidRPr="00B408B8" w:rsidRDefault="00662D03" w:rsidP="00662D03">
            <w:pPr>
              <w:rPr>
                <w:rStyle w:val="Strong"/>
                <w:rFonts w:ascii="Calibri" w:hAnsi="Calibri" w:cs="Arial"/>
              </w:rPr>
            </w:pPr>
          </w:p>
        </w:tc>
        <w:tc>
          <w:tcPr>
            <w:tcW w:w="1688" w:type="dxa"/>
          </w:tcPr>
          <w:p w:rsidR="00662D03" w:rsidRPr="00B408B8" w:rsidRDefault="00662D03" w:rsidP="00662D03">
            <w:pPr>
              <w:rPr>
                <w:rStyle w:val="Strong"/>
                <w:rFonts w:ascii="Calibri" w:hAnsi="Calibri" w:cs="Arial"/>
              </w:rPr>
            </w:pPr>
          </w:p>
        </w:tc>
        <w:tc>
          <w:tcPr>
            <w:tcW w:w="2350" w:type="dxa"/>
            <w:gridSpan w:val="2"/>
          </w:tcPr>
          <w:p w:rsidR="00662D03" w:rsidRPr="00B408B8" w:rsidRDefault="00662D03" w:rsidP="00662D03">
            <w:pPr>
              <w:rPr>
                <w:rStyle w:val="Strong"/>
                <w:rFonts w:ascii="Calibri" w:hAnsi="Calibri" w:cs="Arial"/>
              </w:rPr>
            </w:pPr>
          </w:p>
        </w:tc>
        <w:tc>
          <w:tcPr>
            <w:tcW w:w="1855" w:type="dxa"/>
          </w:tcPr>
          <w:p w:rsidR="00662D03" w:rsidRPr="00B408B8" w:rsidRDefault="00662D03" w:rsidP="00662D03">
            <w:pPr>
              <w:rPr>
                <w:rStyle w:val="Strong"/>
                <w:rFonts w:ascii="Calibri" w:hAnsi="Calibri" w:cs="Arial"/>
              </w:rPr>
            </w:pPr>
          </w:p>
        </w:tc>
        <w:tc>
          <w:tcPr>
            <w:tcW w:w="2350" w:type="dxa"/>
          </w:tcPr>
          <w:p w:rsidR="00662D03" w:rsidRPr="00B408B8" w:rsidRDefault="00662D03" w:rsidP="00662D03">
            <w:pPr>
              <w:rPr>
                <w:rStyle w:val="Strong"/>
                <w:rFonts w:ascii="Calibri" w:hAnsi="Calibri" w:cs="Arial"/>
              </w:rPr>
            </w:pPr>
          </w:p>
        </w:tc>
      </w:tr>
      <w:tr w:rsidR="00662D03" w:rsidRPr="00B408B8" w:rsidTr="006A7319">
        <w:tc>
          <w:tcPr>
            <w:tcW w:w="1025" w:type="dxa"/>
          </w:tcPr>
          <w:p w:rsidR="00662D03" w:rsidRPr="00B408B8" w:rsidRDefault="00662D03" w:rsidP="00662D03">
            <w:pPr>
              <w:rPr>
                <w:rFonts w:ascii="Calibri" w:hAnsi="Calibri"/>
              </w:rPr>
            </w:pPr>
            <w:r w:rsidRPr="00B408B8">
              <w:rPr>
                <w:rFonts w:ascii="Calibri" w:hAnsi="Calibri"/>
              </w:rPr>
              <w:t>B-04</w:t>
            </w:r>
          </w:p>
        </w:tc>
        <w:tc>
          <w:tcPr>
            <w:tcW w:w="2474" w:type="dxa"/>
            <w:gridSpan w:val="2"/>
          </w:tcPr>
          <w:p w:rsidR="00662D03" w:rsidRPr="00B408B8" w:rsidRDefault="00662D03" w:rsidP="00662D03">
            <w:pPr>
              <w:rPr>
                <w:rStyle w:val="Strong"/>
                <w:rFonts w:ascii="Calibri" w:hAnsi="Calibri" w:cs="Arial"/>
              </w:rPr>
            </w:pPr>
          </w:p>
        </w:tc>
        <w:tc>
          <w:tcPr>
            <w:tcW w:w="1593" w:type="dxa"/>
          </w:tcPr>
          <w:p w:rsidR="00662D03" w:rsidRPr="00B408B8" w:rsidRDefault="00662D03" w:rsidP="00662D03">
            <w:pPr>
              <w:rPr>
                <w:rStyle w:val="Strong"/>
                <w:rFonts w:ascii="Calibri" w:hAnsi="Calibri" w:cs="Arial"/>
              </w:rPr>
            </w:pPr>
          </w:p>
        </w:tc>
        <w:tc>
          <w:tcPr>
            <w:tcW w:w="1240" w:type="dxa"/>
            <w:gridSpan w:val="2"/>
          </w:tcPr>
          <w:p w:rsidR="00662D03" w:rsidRPr="00B408B8" w:rsidRDefault="00662D03" w:rsidP="00662D03">
            <w:pPr>
              <w:rPr>
                <w:rStyle w:val="Strong"/>
                <w:rFonts w:ascii="Calibri" w:hAnsi="Calibri" w:cs="Arial"/>
              </w:rPr>
            </w:pPr>
          </w:p>
        </w:tc>
        <w:tc>
          <w:tcPr>
            <w:tcW w:w="1688" w:type="dxa"/>
          </w:tcPr>
          <w:p w:rsidR="00662D03" w:rsidRPr="00B408B8" w:rsidRDefault="00662D03" w:rsidP="00662D03">
            <w:pPr>
              <w:rPr>
                <w:rStyle w:val="Strong"/>
                <w:rFonts w:ascii="Calibri" w:hAnsi="Calibri" w:cs="Arial"/>
              </w:rPr>
            </w:pPr>
          </w:p>
        </w:tc>
        <w:tc>
          <w:tcPr>
            <w:tcW w:w="2350" w:type="dxa"/>
            <w:gridSpan w:val="2"/>
          </w:tcPr>
          <w:p w:rsidR="00662D03" w:rsidRPr="00B408B8" w:rsidRDefault="00662D03" w:rsidP="00662D03">
            <w:pPr>
              <w:rPr>
                <w:rStyle w:val="Strong"/>
                <w:rFonts w:ascii="Calibri" w:hAnsi="Calibri" w:cs="Arial"/>
              </w:rPr>
            </w:pPr>
          </w:p>
        </w:tc>
        <w:tc>
          <w:tcPr>
            <w:tcW w:w="1855" w:type="dxa"/>
          </w:tcPr>
          <w:p w:rsidR="00662D03" w:rsidRPr="00B408B8" w:rsidRDefault="00662D03" w:rsidP="00662D03">
            <w:pPr>
              <w:rPr>
                <w:rStyle w:val="Strong"/>
                <w:rFonts w:ascii="Calibri" w:hAnsi="Calibri" w:cs="Arial"/>
              </w:rPr>
            </w:pPr>
          </w:p>
        </w:tc>
        <w:tc>
          <w:tcPr>
            <w:tcW w:w="2350" w:type="dxa"/>
          </w:tcPr>
          <w:p w:rsidR="00662D03" w:rsidRPr="00B408B8" w:rsidRDefault="00662D03" w:rsidP="00662D03">
            <w:pPr>
              <w:rPr>
                <w:rStyle w:val="Strong"/>
                <w:rFonts w:ascii="Calibri" w:hAnsi="Calibri" w:cs="Arial"/>
              </w:rPr>
            </w:pPr>
          </w:p>
        </w:tc>
      </w:tr>
      <w:tr w:rsidR="00662D03" w:rsidRPr="00B408B8" w:rsidTr="006A7319">
        <w:tc>
          <w:tcPr>
            <w:tcW w:w="1025" w:type="dxa"/>
          </w:tcPr>
          <w:p w:rsidR="00662D03" w:rsidRPr="00B408B8" w:rsidRDefault="00662D03" w:rsidP="00662D03">
            <w:pPr>
              <w:rPr>
                <w:rFonts w:ascii="Calibri" w:hAnsi="Calibri"/>
              </w:rPr>
            </w:pPr>
            <w:r w:rsidRPr="00B408B8">
              <w:rPr>
                <w:rFonts w:ascii="Calibri" w:hAnsi="Calibri"/>
              </w:rPr>
              <w:t>B-05</w:t>
            </w:r>
          </w:p>
        </w:tc>
        <w:tc>
          <w:tcPr>
            <w:tcW w:w="2474" w:type="dxa"/>
            <w:gridSpan w:val="2"/>
          </w:tcPr>
          <w:p w:rsidR="00662D03" w:rsidRPr="00B408B8" w:rsidRDefault="00662D03" w:rsidP="00662D03">
            <w:pPr>
              <w:rPr>
                <w:rStyle w:val="Strong"/>
                <w:rFonts w:ascii="Calibri" w:hAnsi="Calibri" w:cs="Arial"/>
              </w:rPr>
            </w:pPr>
          </w:p>
        </w:tc>
        <w:tc>
          <w:tcPr>
            <w:tcW w:w="1593" w:type="dxa"/>
          </w:tcPr>
          <w:p w:rsidR="00662D03" w:rsidRPr="00B408B8" w:rsidRDefault="00662D03" w:rsidP="00662D03">
            <w:pPr>
              <w:rPr>
                <w:rStyle w:val="Strong"/>
                <w:rFonts w:ascii="Calibri" w:hAnsi="Calibri" w:cs="Arial"/>
              </w:rPr>
            </w:pPr>
          </w:p>
        </w:tc>
        <w:tc>
          <w:tcPr>
            <w:tcW w:w="1240" w:type="dxa"/>
            <w:gridSpan w:val="2"/>
          </w:tcPr>
          <w:p w:rsidR="00662D03" w:rsidRPr="00B408B8" w:rsidRDefault="00662D03" w:rsidP="00662D03">
            <w:pPr>
              <w:rPr>
                <w:rStyle w:val="Strong"/>
                <w:rFonts w:ascii="Calibri" w:hAnsi="Calibri" w:cs="Arial"/>
              </w:rPr>
            </w:pPr>
          </w:p>
        </w:tc>
        <w:tc>
          <w:tcPr>
            <w:tcW w:w="1688" w:type="dxa"/>
          </w:tcPr>
          <w:p w:rsidR="00662D03" w:rsidRPr="00B408B8" w:rsidRDefault="00662D03" w:rsidP="00662D03">
            <w:pPr>
              <w:rPr>
                <w:rStyle w:val="Strong"/>
                <w:rFonts w:ascii="Calibri" w:hAnsi="Calibri" w:cs="Arial"/>
              </w:rPr>
            </w:pPr>
          </w:p>
        </w:tc>
        <w:tc>
          <w:tcPr>
            <w:tcW w:w="2350" w:type="dxa"/>
            <w:gridSpan w:val="2"/>
          </w:tcPr>
          <w:p w:rsidR="00662D03" w:rsidRPr="00B408B8" w:rsidRDefault="00662D03" w:rsidP="00662D03">
            <w:pPr>
              <w:rPr>
                <w:rStyle w:val="Strong"/>
                <w:rFonts w:ascii="Calibri" w:hAnsi="Calibri" w:cs="Arial"/>
              </w:rPr>
            </w:pPr>
          </w:p>
        </w:tc>
        <w:tc>
          <w:tcPr>
            <w:tcW w:w="1855" w:type="dxa"/>
          </w:tcPr>
          <w:p w:rsidR="00662D03" w:rsidRPr="00B408B8" w:rsidRDefault="00662D03" w:rsidP="00662D03">
            <w:pPr>
              <w:rPr>
                <w:rStyle w:val="Strong"/>
                <w:rFonts w:ascii="Calibri" w:hAnsi="Calibri" w:cs="Arial"/>
              </w:rPr>
            </w:pPr>
          </w:p>
        </w:tc>
        <w:tc>
          <w:tcPr>
            <w:tcW w:w="2350" w:type="dxa"/>
          </w:tcPr>
          <w:p w:rsidR="00662D03" w:rsidRPr="00B408B8" w:rsidRDefault="00662D03" w:rsidP="00662D03">
            <w:pPr>
              <w:rPr>
                <w:rStyle w:val="Strong"/>
                <w:rFonts w:ascii="Calibri" w:hAnsi="Calibri" w:cs="Arial"/>
              </w:rPr>
            </w:pPr>
          </w:p>
        </w:tc>
      </w:tr>
      <w:tr w:rsidR="00662D03" w:rsidRPr="00B408B8" w:rsidTr="006A7319">
        <w:tc>
          <w:tcPr>
            <w:tcW w:w="1025" w:type="dxa"/>
          </w:tcPr>
          <w:p w:rsidR="00662D03" w:rsidRPr="00B408B8" w:rsidRDefault="00662D03" w:rsidP="00662D03">
            <w:pPr>
              <w:rPr>
                <w:rFonts w:ascii="Calibri" w:hAnsi="Calibri"/>
              </w:rPr>
            </w:pPr>
            <w:r w:rsidRPr="00B408B8">
              <w:rPr>
                <w:rFonts w:ascii="Calibri" w:hAnsi="Calibri"/>
              </w:rPr>
              <w:t>B-06</w:t>
            </w:r>
          </w:p>
        </w:tc>
        <w:tc>
          <w:tcPr>
            <w:tcW w:w="2474" w:type="dxa"/>
            <w:gridSpan w:val="2"/>
          </w:tcPr>
          <w:p w:rsidR="00662D03" w:rsidRPr="00B408B8" w:rsidRDefault="00662D03" w:rsidP="00662D03">
            <w:pPr>
              <w:rPr>
                <w:rStyle w:val="Strong"/>
                <w:rFonts w:ascii="Calibri" w:hAnsi="Calibri" w:cs="Arial"/>
              </w:rPr>
            </w:pPr>
          </w:p>
        </w:tc>
        <w:tc>
          <w:tcPr>
            <w:tcW w:w="1593" w:type="dxa"/>
          </w:tcPr>
          <w:p w:rsidR="00662D03" w:rsidRPr="00B408B8" w:rsidRDefault="00662D03" w:rsidP="00662D03">
            <w:pPr>
              <w:rPr>
                <w:rStyle w:val="Strong"/>
                <w:rFonts w:ascii="Calibri" w:hAnsi="Calibri" w:cs="Arial"/>
              </w:rPr>
            </w:pPr>
          </w:p>
        </w:tc>
        <w:tc>
          <w:tcPr>
            <w:tcW w:w="1240" w:type="dxa"/>
            <w:gridSpan w:val="2"/>
          </w:tcPr>
          <w:p w:rsidR="00662D03" w:rsidRPr="00B408B8" w:rsidRDefault="00662D03" w:rsidP="00662D03">
            <w:pPr>
              <w:rPr>
                <w:rStyle w:val="Strong"/>
                <w:rFonts w:ascii="Calibri" w:hAnsi="Calibri" w:cs="Arial"/>
              </w:rPr>
            </w:pPr>
          </w:p>
        </w:tc>
        <w:tc>
          <w:tcPr>
            <w:tcW w:w="1688" w:type="dxa"/>
          </w:tcPr>
          <w:p w:rsidR="00662D03" w:rsidRPr="00B408B8" w:rsidRDefault="00662D03" w:rsidP="00662D03">
            <w:pPr>
              <w:rPr>
                <w:rStyle w:val="Strong"/>
                <w:rFonts w:ascii="Calibri" w:hAnsi="Calibri" w:cs="Arial"/>
              </w:rPr>
            </w:pPr>
          </w:p>
        </w:tc>
        <w:tc>
          <w:tcPr>
            <w:tcW w:w="2350" w:type="dxa"/>
            <w:gridSpan w:val="2"/>
          </w:tcPr>
          <w:p w:rsidR="00662D03" w:rsidRPr="00B408B8" w:rsidRDefault="00662D03" w:rsidP="00662D03">
            <w:pPr>
              <w:rPr>
                <w:rStyle w:val="Strong"/>
                <w:rFonts w:ascii="Calibri" w:hAnsi="Calibri" w:cs="Arial"/>
              </w:rPr>
            </w:pPr>
          </w:p>
        </w:tc>
        <w:tc>
          <w:tcPr>
            <w:tcW w:w="1855" w:type="dxa"/>
          </w:tcPr>
          <w:p w:rsidR="00662D03" w:rsidRPr="00B408B8" w:rsidRDefault="00662D03" w:rsidP="00662D03">
            <w:pPr>
              <w:rPr>
                <w:rStyle w:val="Strong"/>
                <w:rFonts w:ascii="Calibri" w:hAnsi="Calibri" w:cs="Arial"/>
              </w:rPr>
            </w:pPr>
          </w:p>
        </w:tc>
        <w:tc>
          <w:tcPr>
            <w:tcW w:w="2350" w:type="dxa"/>
          </w:tcPr>
          <w:p w:rsidR="00662D03" w:rsidRPr="00B408B8" w:rsidRDefault="00662D03" w:rsidP="00662D03">
            <w:pPr>
              <w:rPr>
                <w:rStyle w:val="Strong"/>
                <w:rFonts w:ascii="Calibri" w:hAnsi="Calibri" w:cs="Arial"/>
              </w:rPr>
            </w:pPr>
          </w:p>
        </w:tc>
      </w:tr>
      <w:tr w:rsidR="00662D03" w:rsidRPr="00B408B8" w:rsidTr="006A7319">
        <w:tc>
          <w:tcPr>
            <w:tcW w:w="1025" w:type="dxa"/>
          </w:tcPr>
          <w:p w:rsidR="00662D03" w:rsidRPr="00B408B8" w:rsidRDefault="00662D03" w:rsidP="00662D03">
            <w:pPr>
              <w:rPr>
                <w:rFonts w:ascii="Calibri" w:hAnsi="Calibri"/>
              </w:rPr>
            </w:pPr>
            <w:r w:rsidRPr="00B408B8">
              <w:rPr>
                <w:rFonts w:ascii="Calibri" w:hAnsi="Calibri"/>
              </w:rPr>
              <w:t>B-07</w:t>
            </w:r>
          </w:p>
        </w:tc>
        <w:tc>
          <w:tcPr>
            <w:tcW w:w="2474" w:type="dxa"/>
            <w:gridSpan w:val="2"/>
          </w:tcPr>
          <w:p w:rsidR="00662D03" w:rsidRPr="00B408B8" w:rsidRDefault="00662D03" w:rsidP="00662D03">
            <w:pPr>
              <w:rPr>
                <w:rStyle w:val="Strong"/>
                <w:rFonts w:ascii="Calibri" w:hAnsi="Calibri" w:cs="Arial"/>
              </w:rPr>
            </w:pPr>
          </w:p>
        </w:tc>
        <w:tc>
          <w:tcPr>
            <w:tcW w:w="1593" w:type="dxa"/>
          </w:tcPr>
          <w:p w:rsidR="00662D03" w:rsidRPr="00B408B8" w:rsidRDefault="00662D03" w:rsidP="00662D03">
            <w:pPr>
              <w:rPr>
                <w:rStyle w:val="Strong"/>
                <w:rFonts w:ascii="Calibri" w:hAnsi="Calibri" w:cs="Arial"/>
              </w:rPr>
            </w:pPr>
          </w:p>
        </w:tc>
        <w:tc>
          <w:tcPr>
            <w:tcW w:w="1240" w:type="dxa"/>
            <w:gridSpan w:val="2"/>
          </w:tcPr>
          <w:p w:rsidR="00662D03" w:rsidRPr="00B408B8" w:rsidRDefault="00662D03" w:rsidP="00662D03">
            <w:pPr>
              <w:rPr>
                <w:rStyle w:val="Strong"/>
                <w:rFonts w:ascii="Calibri" w:hAnsi="Calibri" w:cs="Arial"/>
              </w:rPr>
            </w:pPr>
          </w:p>
        </w:tc>
        <w:tc>
          <w:tcPr>
            <w:tcW w:w="1688" w:type="dxa"/>
          </w:tcPr>
          <w:p w:rsidR="00662D03" w:rsidRPr="00B408B8" w:rsidRDefault="00662D03" w:rsidP="00662D03">
            <w:pPr>
              <w:rPr>
                <w:rStyle w:val="Strong"/>
                <w:rFonts w:ascii="Calibri" w:hAnsi="Calibri" w:cs="Arial"/>
              </w:rPr>
            </w:pPr>
          </w:p>
        </w:tc>
        <w:tc>
          <w:tcPr>
            <w:tcW w:w="2350" w:type="dxa"/>
            <w:gridSpan w:val="2"/>
          </w:tcPr>
          <w:p w:rsidR="00662D03" w:rsidRPr="00B408B8" w:rsidRDefault="00662D03" w:rsidP="00662D03">
            <w:pPr>
              <w:rPr>
                <w:rStyle w:val="Strong"/>
                <w:rFonts w:ascii="Calibri" w:hAnsi="Calibri" w:cs="Arial"/>
              </w:rPr>
            </w:pPr>
          </w:p>
        </w:tc>
        <w:tc>
          <w:tcPr>
            <w:tcW w:w="1855" w:type="dxa"/>
          </w:tcPr>
          <w:p w:rsidR="00662D03" w:rsidRPr="00B408B8" w:rsidRDefault="00662D03" w:rsidP="00662D03">
            <w:pPr>
              <w:rPr>
                <w:rStyle w:val="Strong"/>
                <w:rFonts w:ascii="Calibri" w:hAnsi="Calibri" w:cs="Arial"/>
              </w:rPr>
            </w:pPr>
          </w:p>
        </w:tc>
        <w:tc>
          <w:tcPr>
            <w:tcW w:w="2350" w:type="dxa"/>
          </w:tcPr>
          <w:p w:rsidR="00662D03" w:rsidRPr="00B408B8" w:rsidRDefault="00662D03" w:rsidP="00662D03">
            <w:pPr>
              <w:rPr>
                <w:rStyle w:val="Strong"/>
                <w:rFonts w:ascii="Calibri" w:hAnsi="Calibri" w:cs="Arial"/>
              </w:rPr>
            </w:pPr>
          </w:p>
        </w:tc>
      </w:tr>
      <w:tr w:rsidR="00662D03" w:rsidRPr="00B408B8" w:rsidTr="006A7319">
        <w:tc>
          <w:tcPr>
            <w:tcW w:w="1025" w:type="dxa"/>
          </w:tcPr>
          <w:p w:rsidR="00662D03" w:rsidRPr="00B408B8" w:rsidRDefault="00662D03" w:rsidP="00662D03">
            <w:pPr>
              <w:rPr>
                <w:rFonts w:ascii="Calibri" w:hAnsi="Calibri"/>
              </w:rPr>
            </w:pPr>
            <w:r w:rsidRPr="00B408B8">
              <w:rPr>
                <w:rFonts w:ascii="Calibri" w:hAnsi="Calibri"/>
              </w:rPr>
              <w:t>B-08</w:t>
            </w:r>
          </w:p>
        </w:tc>
        <w:tc>
          <w:tcPr>
            <w:tcW w:w="2474" w:type="dxa"/>
            <w:gridSpan w:val="2"/>
          </w:tcPr>
          <w:p w:rsidR="00662D03" w:rsidRPr="00B408B8" w:rsidRDefault="00662D03" w:rsidP="00662D03">
            <w:pPr>
              <w:rPr>
                <w:rStyle w:val="Strong"/>
                <w:rFonts w:ascii="Calibri" w:hAnsi="Calibri" w:cs="Arial"/>
              </w:rPr>
            </w:pPr>
          </w:p>
        </w:tc>
        <w:tc>
          <w:tcPr>
            <w:tcW w:w="1593" w:type="dxa"/>
          </w:tcPr>
          <w:p w:rsidR="00662D03" w:rsidRPr="00B408B8" w:rsidRDefault="00662D03" w:rsidP="00662D03">
            <w:pPr>
              <w:rPr>
                <w:rStyle w:val="Strong"/>
                <w:rFonts w:ascii="Calibri" w:hAnsi="Calibri" w:cs="Arial"/>
              </w:rPr>
            </w:pPr>
          </w:p>
        </w:tc>
        <w:tc>
          <w:tcPr>
            <w:tcW w:w="1240" w:type="dxa"/>
            <w:gridSpan w:val="2"/>
          </w:tcPr>
          <w:p w:rsidR="00662D03" w:rsidRPr="00B408B8" w:rsidRDefault="00662D03" w:rsidP="00662D03">
            <w:pPr>
              <w:rPr>
                <w:rStyle w:val="Strong"/>
                <w:rFonts w:ascii="Calibri" w:hAnsi="Calibri" w:cs="Arial"/>
              </w:rPr>
            </w:pPr>
          </w:p>
        </w:tc>
        <w:tc>
          <w:tcPr>
            <w:tcW w:w="1688" w:type="dxa"/>
          </w:tcPr>
          <w:p w:rsidR="00662D03" w:rsidRPr="00B408B8" w:rsidRDefault="00662D03" w:rsidP="00662D03">
            <w:pPr>
              <w:rPr>
                <w:rStyle w:val="Strong"/>
                <w:rFonts w:ascii="Calibri" w:hAnsi="Calibri" w:cs="Arial"/>
              </w:rPr>
            </w:pPr>
          </w:p>
        </w:tc>
        <w:tc>
          <w:tcPr>
            <w:tcW w:w="2350" w:type="dxa"/>
            <w:gridSpan w:val="2"/>
          </w:tcPr>
          <w:p w:rsidR="00662D03" w:rsidRPr="00B408B8" w:rsidRDefault="00662D03" w:rsidP="00662D03">
            <w:pPr>
              <w:rPr>
                <w:rStyle w:val="Strong"/>
                <w:rFonts w:ascii="Calibri" w:hAnsi="Calibri" w:cs="Arial"/>
              </w:rPr>
            </w:pPr>
          </w:p>
        </w:tc>
        <w:tc>
          <w:tcPr>
            <w:tcW w:w="1855" w:type="dxa"/>
          </w:tcPr>
          <w:p w:rsidR="00662D03" w:rsidRPr="00B408B8" w:rsidRDefault="00662D03" w:rsidP="00662D03">
            <w:pPr>
              <w:rPr>
                <w:rStyle w:val="Strong"/>
                <w:rFonts w:ascii="Calibri" w:hAnsi="Calibri" w:cs="Arial"/>
              </w:rPr>
            </w:pPr>
          </w:p>
        </w:tc>
        <w:tc>
          <w:tcPr>
            <w:tcW w:w="2350" w:type="dxa"/>
          </w:tcPr>
          <w:p w:rsidR="00662D03" w:rsidRPr="00B408B8" w:rsidRDefault="00662D03" w:rsidP="00662D03">
            <w:pPr>
              <w:rPr>
                <w:rStyle w:val="Strong"/>
                <w:rFonts w:ascii="Calibri" w:hAnsi="Calibri" w:cs="Arial"/>
              </w:rPr>
            </w:pPr>
          </w:p>
        </w:tc>
      </w:tr>
      <w:tr w:rsidR="00662D03" w:rsidRPr="00B408B8" w:rsidTr="006A7319">
        <w:tc>
          <w:tcPr>
            <w:tcW w:w="1025" w:type="dxa"/>
          </w:tcPr>
          <w:p w:rsidR="00662D03" w:rsidRPr="00B408B8" w:rsidRDefault="00662D03" w:rsidP="00662D03">
            <w:pPr>
              <w:rPr>
                <w:rFonts w:ascii="Calibri" w:hAnsi="Calibri"/>
              </w:rPr>
            </w:pPr>
            <w:r w:rsidRPr="00B408B8">
              <w:rPr>
                <w:rFonts w:ascii="Calibri" w:hAnsi="Calibri"/>
              </w:rPr>
              <w:t>B-09</w:t>
            </w:r>
          </w:p>
        </w:tc>
        <w:tc>
          <w:tcPr>
            <w:tcW w:w="2474" w:type="dxa"/>
            <w:gridSpan w:val="2"/>
          </w:tcPr>
          <w:p w:rsidR="00662D03" w:rsidRPr="00B408B8" w:rsidRDefault="00662D03" w:rsidP="00662D03">
            <w:pPr>
              <w:rPr>
                <w:rStyle w:val="Strong"/>
                <w:rFonts w:ascii="Calibri" w:hAnsi="Calibri" w:cs="Arial"/>
              </w:rPr>
            </w:pPr>
          </w:p>
        </w:tc>
        <w:tc>
          <w:tcPr>
            <w:tcW w:w="1593" w:type="dxa"/>
          </w:tcPr>
          <w:p w:rsidR="00662D03" w:rsidRPr="00B408B8" w:rsidRDefault="00662D03" w:rsidP="00662D03">
            <w:pPr>
              <w:rPr>
                <w:rStyle w:val="Strong"/>
                <w:rFonts w:ascii="Calibri" w:hAnsi="Calibri" w:cs="Arial"/>
              </w:rPr>
            </w:pPr>
          </w:p>
        </w:tc>
        <w:tc>
          <w:tcPr>
            <w:tcW w:w="1240" w:type="dxa"/>
            <w:gridSpan w:val="2"/>
          </w:tcPr>
          <w:p w:rsidR="00662D03" w:rsidRPr="00B408B8" w:rsidRDefault="00662D03" w:rsidP="00662D03">
            <w:pPr>
              <w:rPr>
                <w:rStyle w:val="Strong"/>
                <w:rFonts w:ascii="Calibri" w:hAnsi="Calibri" w:cs="Arial"/>
              </w:rPr>
            </w:pPr>
          </w:p>
        </w:tc>
        <w:tc>
          <w:tcPr>
            <w:tcW w:w="1688" w:type="dxa"/>
          </w:tcPr>
          <w:p w:rsidR="00662D03" w:rsidRPr="00B408B8" w:rsidRDefault="00662D03" w:rsidP="00662D03">
            <w:pPr>
              <w:rPr>
                <w:rStyle w:val="Strong"/>
                <w:rFonts w:ascii="Calibri" w:hAnsi="Calibri" w:cs="Arial"/>
              </w:rPr>
            </w:pPr>
          </w:p>
        </w:tc>
        <w:tc>
          <w:tcPr>
            <w:tcW w:w="2350" w:type="dxa"/>
            <w:gridSpan w:val="2"/>
          </w:tcPr>
          <w:p w:rsidR="00662D03" w:rsidRPr="00B408B8" w:rsidRDefault="00662D03" w:rsidP="00662D03">
            <w:pPr>
              <w:rPr>
                <w:rStyle w:val="Strong"/>
                <w:rFonts w:ascii="Calibri" w:hAnsi="Calibri" w:cs="Arial"/>
              </w:rPr>
            </w:pPr>
          </w:p>
        </w:tc>
        <w:tc>
          <w:tcPr>
            <w:tcW w:w="1855" w:type="dxa"/>
          </w:tcPr>
          <w:p w:rsidR="00662D03" w:rsidRPr="00B408B8" w:rsidRDefault="00662D03" w:rsidP="00662D03">
            <w:pPr>
              <w:rPr>
                <w:rStyle w:val="Strong"/>
                <w:rFonts w:ascii="Calibri" w:hAnsi="Calibri" w:cs="Arial"/>
              </w:rPr>
            </w:pPr>
          </w:p>
        </w:tc>
        <w:tc>
          <w:tcPr>
            <w:tcW w:w="2350" w:type="dxa"/>
          </w:tcPr>
          <w:p w:rsidR="00662D03" w:rsidRPr="00B408B8" w:rsidRDefault="00662D03" w:rsidP="00662D03">
            <w:pPr>
              <w:rPr>
                <w:rStyle w:val="Strong"/>
                <w:rFonts w:ascii="Calibri" w:hAnsi="Calibri" w:cs="Arial"/>
              </w:rPr>
            </w:pPr>
          </w:p>
        </w:tc>
      </w:tr>
    </w:tbl>
    <w:p w:rsidR="00B408B8" w:rsidRPr="00B408B8" w:rsidRDefault="00B408B8" w:rsidP="00B408B8">
      <w:pPr>
        <w:rPr>
          <w:rStyle w:val="Strong"/>
          <w:rFonts w:ascii="Calibri" w:hAnsi="Calibri" w:cs="Arial"/>
        </w:rPr>
      </w:pPr>
    </w:p>
    <w:p w:rsidR="003C7C84" w:rsidRDefault="003C7C84" w:rsidP="00433ED1">
      <w:pPr>
        <w:pStyle w:val="Heading1"/>
        <w:spacing w:after="0"/>
        <w:rPr>
          <w:kern w:val="2"/>
        </w:rPr>
        <w:sectPr w:rsidR="003C7C84" w:rsidSect="00D34B89">
          <w:headerReference w:type="default" r:id="rId40"/>
          <w:pgSz w:w="15840" w:h="12240" w:orient="landscape"/>
          <w:pgMar w:top="1080" w:right="1080" w:bottom="1080" w:left="1080" w:header="720" w:footer="720" w:gutter="0"/>
          <w:cols w:space="720"/>
          <w:titlePg/>
          <w:docGrid w:linePitch="360"/>
        </w:sectPr>
      </w:pPr>
      <w:bookmarkStart w:id="122" w:name="_Toc455555755"/>
    </w:p>
    <w:p w:rsidR="005D542C" w:rsidRPr="00FE5FC8" w:rsidRDefault="005D542C" w:rsidP="00433ED1">
      <w:pPr>
        <w:pStyle w:val="Heading1"/>
        <w:spacing w:after="0"/>
        <w:rPr>
          <w:kern w:val="2"/>
        </w:rPr>
      </w:pPr>
      <w:r w:rsidRPr="00FE5FC8">
        <w:rPr>
          <w:kern w:val="2"/>
        </w:rPr>
        <w:lastRenderedPageBreak/>
        <w:t xml:space="preserve">Attachment C: </w:t>
      </w:r>
      <w:r w:rsidR="00072A52" w:rsidRPr="00FE5FC8">
        <w:rPr>
          <w:kern w:val="2"/>
        </w:rPr>
        <w:t>Letter of Intent</w:t>
      </w:r>
      <w:bookmarkEnd w:id="122"/>
    </w:p>
    <w:p w:rsidR="00C34F7C" w:rsidRPr="00FE5FC8" w:rsidRDefault="00C34F7C" w:rsidP="00433ED1">
      <w:pPr>
        <w:pStyle w:val="Header"/>
        <w:tabs>
          <w:tab w:val="clear" w:pos="4680"/>
          <w:tab w:val="clear" w:pos="9360"/>
        </w:tabs>
        <w:spacing w:line="259" w:lineRule="auto"/>
        <w:rPr>
          <w:kern w:val="2"/>
        </w:rPr>
      </w:pPr>
    </w:p>
    <w:p w:rsidR="00811D22" w:rsidRDefault="00811D22" w:rsidP="00850C84">
      <w:r w:rsidRPr="00654BE4">
        <w:t xml:space="preserve">The Letter of Intent to apply for the </w:t>
      </w:r>
      <w:r w:rsidR="00FA4D2B" w:rsidRPr="00FA4D2B">
        <w:t xml:space="preserve">Title V State Abstinence Education Grant </w:t>
      </w:r>
      <w:r w:rsidRPr="00654BE4">
        <w:t xml:space="preserve">is due </w:t>
      </w:r>
      <w:r w:rsidR="003C7C84">
        <w:rPr>
          <w:b/>
        </w:rPr>
        <w:t>Friday, August 12</w:t>
      </w:r>
      <w:r w:rsidR="00850C84">
        <w:rPr>
          <w:b/>
        </w:rPr>
        <w:t>, 2016</w:t>
      </w:r>
      <w:r>
        <w:rPr>
          <w:b/>
        </w:rPr>
        <w:t xml:space="preserve"> by 11:59 pm</w:t>
      </w:r>
      <w:r w:rsidRPr="00654BE4">
        <w:t>.</w:t>
      </w:r>
      <w:r w:rsidRPr="00FB4754">
        <w:t xml:space="preserve"> </w:t>
      </w:r>
      <w:r>
        <w:t xml:space="preserve">Submit online via </w:t>
      </w:r>
      <w:proofErr w:type="spellStart"/>
      <w:r>
        <w:t>SurveyMonkey</w:t>
      </w:r>
      <w:proofErr w:type="spellEnd"/>
      <w:r>
        <w:t xml:space="preserve"> at </w:t>
      </w:r>
      <w:hyperlink r:id="rId41" w:history="1">
        <w:r w:rsidR="00850C84">
          <w:rPr>
            <w:rStyle w:val="Hyperlink"/>
          </w:rPr>
          <w:t>https://www.surveymonkey.com/r/titlev2016_loi</w:t>
        </w:r>
      </w:hyperlink>
      <w:r w:rsidR="00850C84">
        <w:t xml:space="preserve">. </w:t>
      </w:r>
      <w:r>
        <w:t xml:space="preserve">Below is a screenshot of the information requested in the Letter of </w:t>
      </w:r>
      <w:proofErr w:type="gramStart"/>
      <w:r>
        <w:t>Intent.</w:t>
      </w:r>
      <w:proofErr w:type="gramEnd"/>
    </w:p>
    <w:p w:rsidR="00811D22" w:rsidRDefault="00811D22" w:rsidP="00811D22">
      <w:pPr>
        <w:pStyle w:val="Header"/>
        <w:tabs>
          <w:tab w:val="clear" w:pos="4680"/>
          <w:tab w:val="clear" w:pos="9360"/>
        </w:tabs>
        <w:spacing w:line="259" w:lineRule="auto"/>
      </w:pPr>
    </w:p>
    <w:p w:rsidR="00811D22" w:rsidRDefault="00811D22" w:rsidP="00811D22">
      <w:pPr>
        <w:pStyle w:val="Header"/>
        <w:tabs>
          <w:tab w:val="clear" w:pos="4680"/>
          <w:tab w:val="clear" w:pos="9360"/>
        </w:tabs>
        <w:spacing w:line="259" w:lineRule="auto"/>
      </w:pPr>
    </w:p>
    <w:p w:rsidR="00042640" w:rsidRPr="00FE5FC8" w:rsidRDefault="00D34B89" w:rsidP="00811D22">
      <w:pPr>
        <w:pStyle w:val="Header"/>
        <w:tabs>
          <w:tab w:val="clear" w:pos="4680"/>
          <w:tab w:val="clear" w:pos="9360"/>
        </w:tabs>
        <w:spacing w:line="259" w:lineRule="auto"/>
        <w:rPr>
          <w:b/>
          <w:kern w:val="2"/>
        </w:rPr>
      </w:pPr>
      <w:r w:rsidRPr="00D34B89">
        <w:rPr>
          <w:b/>
          <w:noProof/>
          <w:kern w:val="2"/>
        </w:rPr>
        <w:drawing>
          <wp:inline distT="0" distB="0" distL="0" distR="0" wp14:anchorId="502F1632" wp14:editId="2188461A">
            <wp:extent cx="6169688" cy="5151755"/>
            <wp:effectExtent l="95250" t="95250" r="97790" b="86995"/>
            <wp:docPr id="4" name="Picture 4" descr="C:\Users\Young_A\AppData\Local\Microsoft\Windows\Temporary Internet Files\Content.Outlook\WRFKXXAM\titl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ng_A\AppData\Local\Microsoft\Windows\Temporary Internet Files\Content.Outlook\WRFKXXAM\titlev.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71206" cy="515302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sectPr w:rsidR="00042640" w:rsidRPr="00FE5FC8" w:rsidSect="000F6FEA">
      <w:headerReference w:type="first" r:id="rId4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9A5" w:rsidRDefault="00A179A5" w:rsidP="000C11AB">
      <w:r>
        <w:separator/>
      </w:r>
    </w:p>
  </w:endnote>
  <w:endnote w:type="continuationSeparator" w:id="0">
    <w:p w:rsidR="00A179A5" w:rsidRDefault="00A179A5" w:rsidP="000C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PalatinoLinotype-Bold">
    <w:altName w:val="Palatino Linotype Bold"/>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3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Italic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7A8" w:rsidRPr="00F466EE" w:rsidRDefault="00A657A8">
    <w:pPr>
      <w:pStyle w:val="Footer"/>
      <w:jc w:val="right"/>
      <w:rPr>
        <w:color w:val="595959" w:themeColor="text1" w:themeTint="A6"/>
      </w:rPr>
    </w:pPr>
    <w:r w:rsidRPr="00EA7453">
      <w:rPr>
        <w:color w:val="595959" w:themeColor="text1" w:themeTint="A6"/>
      </w:rPr>
      <w:t xml:space="preserve">TITLE V ABSTINENCE EDUCATION </w:t>
    </w:r>
    <w:r>
      <w:rPr>
        <w:color w:val="595959" w:themeColor="text1" w:themeTint="A6"/>
      </w:rPr>
      <w:t>GRANT PROGRAM 2016</w:t>
    </w:r>
    <w:r w:rsidRPr="00F466EE">
      <w:rPr>
        <w:color w:val="595959" w:themeColor="text1" w:themeTint="A6"/>
      </w:rPr>
      <w:t xml:space="preserve"> | </w:t>
    </w:r>
    <w:sdt>
      <w:sdtPr>
        <w:rPr>
          <w:color w:val="595959" w:themeColor="text1" w:themeTint="A6"/>
        </w:rPr>
        <w:id w:val="-831993293"/>
        <w:docPartObj>
          <w:docPartGallery w:val="Page Numbers (Bottom of Page)"/>
          <w:docPartUnique/>
        </w:docPartObj>
      </w:sdtPr>
      <w:sdtEndPr>
        <w:rPr>
          <w:noProof/>
        </w:rPr>
      </w:sdtEndPr>
      <w:sdtContent>
        <w:r w:rsidRPr="00F466EE">
          <w:rPr>
            <w:color w:val="595959" w:themeColor="text1" w:themeTint="A6"/>
          </w:rPr>
          <w:fldChar w:fldCharType="begin"/>
        </w:r>
        <w:r w:rsidRPr="00F466EE">
          <w:rPr>
            <w:color w:val="595959" w:themeColor="text1" w:themeTint="A6"/>
          </w:rPr>
          <w:instrText xml:space="preserve"> PAGE   \* MERGEFORMAT </w:instrText>
        </w:r>
        <w:r w:rsidRPr="00F466EE">
          <w:rPr>
            <w:color w:val="595959" w:themeColor="text1" w:themeTint="A6"/>
          </w:rPr>
          <w:fldChar w:fldCharType="separate"/>
        </w:r>
        <w:r w:rsidR="00156D06">
          <w:rPr>
            <w:noProof/>
            <w:color w:val="595959" w:themeColor="text1" w:themeTint="A6"/>
          </w:rPr>
          <w:t>21</w:t>
        </w:r>
        <w:r w:rsidRPr="00F466EE">
          <w:rPr>
            <w:noProof/>
            <w:color w:val="595959" w:themeColor="text1" w:themeTint="A6"/>
          </w:rPr>
          <w:fldChar w:fldCharType="end"/>
        </w:r>
      </w:sdtContent>
    </w:sdt>
  </w:p>
  <w:p w:rsidR="00A657A8" w:rsidRDefault="00A65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7A8" w:rsidRPr="00F466EE" w:rsidRDefault="00A657A8" w:rsidP="00D13926">
    <w:pPr>
      <w:pStyle w:val="Footer"/>
      <w:jc w:val="right"/>
      <w:rPr>
        <w:color w:val="595959" w:themeColor="text1" w:themeTint="A6"/>
      </w:rPr>
    </w:pPr>
    <w:r w:rsidRPr="0021432D">
      <w:rPr>
        <w:color w:val="595959" w:themeColor="text1" w:themeTint="A6"/>
      </w:rPr>
      <w:t xml:space="preserve">TITLE V ABSTINENCE EDUCATION </w:t>
    </w:r>
    <w:r>
      <w:rPr>
        <w:color w:val="595959" w:themeColor="text1" w:themeTint="A6"/>
      </w:rPr>
      <w:t>GRANT PROGRAM 2016</w:t>
    </w:r>
    <w:r w:rsidRPr="00F466EE">
      <w:rPr>
        <w:color w:val="595959" w:themeColor="text1" w:themeTint="A6"/>
      </w:rPr>
      <w:t xml:space="preserve"> | </w:t>
    </w:r>
    <w:sdt>
      <w:sdtPr>
        <w:rPr>
          <w:color w:val="595959" w:themeColor="text1" w:themeTint="A6"/>
        </w:rPr>
        <w:id w:val="915443372"/>
        <w:docPartObj>
          <w:docPartGallery w:val="Page Numbers (Bottom of Page)"/>
          <w:docPartUnique/>
        </w:docPartObj>
      </w:sdtPr>
      <w:sdtEndPr>
        <w:rPr>
          <w:noProof/>
        </w:rPr>
      </w:sdtEndPr>
      <w:sdtContent>
        <w:r w:rsidRPr="00F466EE">
          <w:rPr>
            <w:color w:val="595959" w:themeColor="text1" w:themeTint="A6"/>
          </w:rPr>
          <w:fldChar w:fldCharType="begin"/>
        </w:r>
        <w:r w:rsidRPr="00F466EE">
          <w:rPr>
            <w:color w:val="595959" w:themeColor="text1" w:themeTint="A6"/>
          </w:rPr>
          <w:instrText xml:space="preserve"> PAGE   \* MERGEFORMAT </w:instrText>
        </w:r>
        <w:r w:rsidRPr="00F466EE">
          <w:rPr>
            <w:color w:val="595959" w:themeColor="text1" w:themeTint="A6"/>
          </w:rPr>
          <w:fldChar w:fldCharType="separate"/>
        </w:r>
        <w:r w:rsidR="00156D06">
          <w:rPr>
            <w:noProof/>
            <w:color w:val="595959" w:themeColor="text1" w:themeTint="A6"/>
          </w:rPr>
          <w:t>19</w:t>
        </w:r>
        <w:r w:rsidRPr="00F466EE">
          <w:rPr>
            <w:noProof/>
            <w:color w:val="595959" w:themeColor="text1" w:themeTint="A6"/>
          </w:rPr>
          <w:fldChar w:fldCharType="end"/>
        </w:r>
      </w:sdtContent>
    </w:sdt>
  </w:p>
  <w:p w:rsidR="00A657A8" w:rsidRDefault="00A65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9A5" w:rsidRDefault="00A179A5" w:rsidP="000C11AB">
      <w:r>
        <w:separator/>
      </w:r>
    </w:p>
  </w:footnote>
  <w:footnote w:type="continuationSeparator" w:id="0">
    <w:p w:rsidR="00A179A5" w:rsidRDefault="00A179A5" w:rsidP="000C1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7A8" w:rsidRDefault="00A657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7A8" w:rsidRPr="00203A7F" w:rsidRDefault="00A657A8" w:rsidP="008874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7A8" w:rsidRDefault="00A657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7A8" w:rsidRPr="002163D2" w:rsidRDefault="00A657A8" w:rsidP="00850C84">
    <w:pPr>
      <w:pStyle w:val="Header"/>
      <w:jc w:val="right"/>
      <w:rPr>
        <w:rFonts w:ascii="Calibri" w:hAnsi="Calibri"/>
        <w:szCs w:val="28"/>
      </w:rPr>
    </w:pPr>
    <w:r>
      <w:rPr>
        <w:rFonts w:ascii="Calibri" w:hAnsi="Calibri"/>
        <w:szCs w:val="28"/>
      </w:rPr>
      <w:t>Attachment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7A8" w:rsidRPr="002163D2" w:rsidRDefault="00A657A8" w:rsidP="00850C84">
    <w:pPr>
      <w:pStyle w:val="Header"/>
      <w:jc w:val="right"/>
      <w:rPr>
        <w:rFonts w:ascii="Calibri" w:hAnsi="Calibri"/>
        <w:szCs w:val="28"/>
      </w:rPr>
    </w:pPr>
    <w:r>
      <w:rPr>
        <w:rFonts w:ascii="Calibri" w:hAnsi="Calibri"/>
        <w:szCs w:val="28"/>
      </w:rPr>
      <w:t>Attachment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7A8" w:rsidRDefault="00A657A8" w:rsidP="00C046E3">
    <w:pPr>
      <w:pStyle w:val="Header"/>
      <w:jc w:val="right"/>
    </w:pPr>
    <w:r>
      <w:t>Attachment B</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7A8" w:rsidRPr="002163D2" w:rsidRDefault="00A657A8" w:rsidP="00850C84">
    <w:pPr>
      <w:pStyle w:val="Header"/>
      <w:jc w:val="right"/>
      <w:rPr>
        <w:rFonts w:ascii="Calibri" w:hAnsi="Calibri"/>
        <w:szCs w:val="28"/>
      </w:rPr>
    </w:pPr>
    <w:r>
      <w:rPr>
        <w:rFonts w:ascii="Calibri" w:hAnsi="Calibri"/>
        <w:szCs w:val="28"/>
      </w:rPr>
      <w:t>Attachment B</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7A8" w:rsidRDefault="00A657A8" w:rsidP="00C046E3">
    <w:pPr>
      <w:pStyle w:val="Header"/>
      <w:jc w:val="right"/>
    </w:pPr>
    <w:r>
      <w:t>Attachment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B10CF"/>
    <w:multiLevelType w:val="hybridMultilevel"/>
    <w:tmpl w:val="2ABCCE5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0B9D4ABE"/>
    <w:multiLevelType w:val="hybridMultilevel"/>
    <w:tmpl w:val="A974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54F06"/>
    <w:multiLevelType w:val="hybridMultilevel"/>
    <w:tmpl w:val="9E906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AF59FA"/>
    <w:multiLevelType w:val="hybridMultilevel"/>
    <w:tmpl w:val="25CC61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C19F9"/>
    <w:multiLevelType w:val="hybridMultilevel"/>
    <w:tmpl w:val="5798C6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17EE3"/>
    <w:multiLevelType w:val="hybridMultilevel"/>
    <w:tmpl w:val="31E0CD4C"/>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8699E"/>
    <w:multiLevelType w:val="hybridMultilevel"/>
    <w:tmpl w:val="1408EF78"/>
    <w:lvl w:ilvl="0" w:tplc="62D26B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D0FEE"/>
    <w:multiLevelType w:val="hybridMultilevel"/>
    <w:tmpl w:val="A4028276"/>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82E35"/>
    <w:multiLevelType w:val="hybridMultilevel"/>
    <w:tmpl w:val="3F5C0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C6CE4"/>
    <w:multiLevelType w:val="hybridMultilevel"/>
    <w:tmpl w:val="1A50F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760BE"/>
    <w:multiLevelType w:val="hybridMultilevel"/>
    <w:tmpl w:val="13B4359C"/>
    <w:lvl w:ilvl="0" w:tplc="04090011">
      <w:start w:val="1"/>
      <w:numFmt w:val="decimal"/>
      <w:lvlText w:val="%1)"/>
      <w:lvlJc w:val="left"/>
      <w:pPr>
        <w:ind w:left="720" w:hanging="360"/>
      </w:pPr>
      <w:rPr>
        <w:rFonts w:hint="default"/>
      </w:rPr>
    </w:lvl>
    <w:lvl w:ilvl="1" w:tplc="18D05D96">
      <w:start w:val="1"/>
      <w:numFmt w:val="lowerLetter"/>
      <w:lvlText w:val="%2."/>
      <w:lvlJc w:val="left"/>
      <w:pPr>
        <w:ind w:left="1440" w:hanging="360"/>
      </w:pPr>
      <w:rPr>
        <w:rFonts w:ascii="Calibri" w:eastAsia="Times New Roman" w:hAnsi="Calibri"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41858"/>
    <w:multiLevelType w:val="hybridMultilevel"/>
    <w:tmpl w:val="B3A200D2"/>
    <w:lvl w:ilvl="0" w:tplc="C5A61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2B3CAC"/>
    <w:multiLevelType w:val="hybridMultilevel"/>
    <w:tmpl w:val="BAAE539A"/>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562B3"/>
    <w:multiLevelType w:val="hybridMultilevel"/>
    <w:tmpl w:val="0120A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7F475E"/>
    <w:multiLevelType w:val="hybridMultilevel"/>
    <w:tmpl w:val="CF1C056A"/>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B7AD4"/>
    <w:multiLevelType w:val="hybridMultilevel"/>
    <w:tmpl w:val="D48A5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D058E4"/>
    <w:multiLevelType w:val="hybridMultilevel"/>
    <w:tmpl w:val="D5E6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B572F3"/>
    <w:multiLevelType w:val="hybridMultilevel"/>
    <w:tmpl w:val="535C81E8"/>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B24519"/>
    <w:multiLevelType w:val="hybridMultilevel"/>
    <w:tmpl w:val="09320B18"/>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6A79D5"/>
    <w:multiLevelType w:val="hybridMultilevel"/>
    <w:tmpl w:val="CEE604CC"/>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6B206A"/>
    <w:multiLevelType w:val="hybridMultilevel"/>
    <w:tmpl w:val="A1FA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18343B"/>
    <w:multiLevelType w:val="hybridMultilevel"/>
    <w:tmpl w:val="E176EEE8"/>
    <w:lvl w:ilvl="0" w:tplc="1292B43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F73D4"/>
    <w:multiLevelType w:val="hybridMultilevel"/>
    <w:tmpl w:val="9D66F3B4"/>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25">
    <w:nsid w:val="5DA72991"/>
    <w:multiLevelType w:val="hybridMultilevel"/>
    <w:tmpl w:val="4F9C8D28"/>
    <w:lvl w:ilvl="0" w:tplc="A5E60474">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862201"/>
    <w:multiLevelType w:val="hybridMultilevel"/>
    <w:tmpl w:val="559EF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750156"/>
    <w:multiLevelType w:val="hybridMultilevel"/>
    <w:tmpl w:val="38B6221E"/>
    <w:lvl w:ilvl="0" w:tplc="1EDC2B3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831706"/>
    <w:multiLevelType w:val="hybridMultilevel"/>
    <w:tmpl w:val="F52E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F15CA0"/>
    <w:multiLevelType w:val="hybridMultilevel"/>
    <w:tmpl w:val="BAA0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CA1463"/>
    <w:multiLevelType w:val="hybridMultilevel"/>
    <w:tmpl w:val="CF1C056A"/>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6F36B4"/>
    <w:multiLevelType w:val="hybridMultilevel"/>
    <w:tmpl w:val="C95E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CC4103"/>
    <w:multiLevelType w:val="hybridMultilevel"/>
    <w:tmpl w:val="8714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BF324E"/>
    <w:multiLevelType w:val="hybridMultilevel"/>
    <w:tmpl w:val="0F78A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9AB6144"/>
    <w:multiLevelType w:val="hybridMultilevel"/>
    <w:tmpl w:val="83446D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AAE2DC5"/>
    <w:multiLevelType w:val="hybridMultilevel"/>
    <w:tmpl w:val="33EC32D0"/>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9"/>
  </w:num>
  <w:num w:numId="4">
    <w:abstractNumId w:val="30"/>
  </w:num>
  <w:num w:numId="5">
    <w:abstractNumId w:val="26"/>
  </w:num>
  <w:num w:numId="6">
    <w:abstractNumId w:val="6"/>
  </w:num>
  <w:num w:numId="7">
    <w:abstractNumId w:val="22"/>
  </w:num>
  <w:num w:numId="8">
    <w:abstractNumId w:val="35"/>
  </w:num>
  <w:num w:numId="9">
    <w:abstractNumId w:val="32"/>
  </w:num>
  <w:num w:numId="10">
    <w:abstractNumId w:val="14"/>
  </w:num>
  <w:num w:numId="11">
    <w:abstractNumId w:val="5"/>
  </w:num>
  <w:num w:numId="12">
    <w:abstractNumId w:val="13"/>
  </w:num>
  <w:num w:numId="13">
    <w:abstractNumId w:val="23"/>
  </w:num>
  <w:num w:numId="14">
    <w:abstractNumId w:val="8"/>
  </w:num>
  <w:num w:numId="15">
    <w:abstractNumId w:val="4"/>
  </w:num>
  <w:num w:numId="16">
    <w:abstractNumId w:val="18"/>
  </w:num>
  <w:num w:numId="17">
    <w:abstractNumId w:val="10"/>
  </w:num>
  <w:num w:numId="18">
    <w:abstractNumId w:val="17"/>
  </w:num>
  <w:num w:numId="19">
    <w:abstractNumId w:val="16"/>
  </w:num>
  <w:num w:numId="20">
    <w:abstractNumId w:val="11"/>
  </w:num>
  <w:num w:numId="21">
    <w:abstractNumId w:val="12"/>
  </w:num>
  <w:num w:numId="22">
    <w:abstractNumId w:val="3"/>
  </w:num>
  <w:num w:numId="23">
    <w:abstractNumId w:val="33"/>
  </w:num>
  <w:num w:numId="24">
    <w:abstractNumId w:val="34"/>
  </w:num>
  <w:num w:numId="25">
    <w:abstractNumId w:val="2"/>
  </w:num>
  <w:num w:numId="26">
    <w:abstractNumId w:val="24"/>
  </w:num>
  <w:num w:numId="27">
    <w:abstractNumId w:val="29"/>
  </w:num>
  <w:num w:numId="28">
    <w:abstractNumId w:val="1"/>
  </w:num>
  <w:num w:numId="29">
    <w:abstractNumId w:val="28"/>
  </w:num>
  <w:num w:numId="30">
    <w:abstractNumId w:val="7"/>
  </w:num>
  <w:num w:numId="31">
    <w:abstractNumId w:val="19"/>
  </w:num>
  <w:num w:numId="32">
    <w:abstractNumId w:val="20"/>
  </w:num>
  <w:num w:numId="33">
    <w:abstractNumId w:val="25"/>
  </w:num>
  <w:num w:numId="34">
    <w:abstractNumId w:val="27"/>
  </w:num>
  <w:num w:numId="35">
    <w:abstractNumId w:val="15"/>
  </w:num>
  <w:num w:numId="36">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4C"/>
    <w:rsid w:val="00024247"/>
    <w:rsid w:val="0002730E"/>
    <w:rsid w:val="00034199"/>
    <w:rsid w:val="00042640"/>
    <w:rsid w:val="00045786"/>
    <w:rsid w:val="000550D3"/>
    <w:rsid w:val="00055F48"/>
    <w:rsid w:val="000637D0"/>
    <w:rsid w:val="00072A52"/>
    <w:rsid w:val="000735BE"/>
    <w:rsid w:val="00090FD0"/>
    <w:rsid w:val="00093A03"/>
    <w:rsid w:val="000A225B"/>
    <w:rsid w:val="000C11AB"/>
    <w:rsid w:val="000C4A07"/>
    <w:rsid w:val="000D6D2D"/>
    <w:rsid w:val="000E30F7"/>
    <w:rsid w:val="000E5AD7"/>
    <w:rsid w:val="000F42A2"/>
    <w:rsid w:val="000F4662"/>
    <w:rsid w:val="000F4B4C"/>
    <w:rsid w:val="000F4D80"/>
    <w:rsid w:val="000F6FEA"/>
    <w:rsid w:val="00134AEC"/>
    <w:rsid w:val="0015631B"/>
    <w:rsid w:val="00156AD9"/>
    <w:rsid w:val="00156D06"/>
    <w:rsid w:val="00160E27"/>
    <w:rsid w:val="00161DFB"/>
    <w:rsid w:val="00171606"/>
    <w:rsid w:val="00186A3F"/>
    <w:rsid w:val="001A4736"/>
    <w:rsid w:val="001B537B"/>
    <w:rsid w:val="001C4779"/>
    <w:rsid w:val="001E4C76"/>
    <w:rsid w:val="00207192"/>
    <w:rsid w:val="0021432D"/>
    <w:rsid w:val="00221AED"/>
    <w:rsid w:val="00230F4D"/>
    <w:rsid w:val="002403DB"/>
    <w:rsid w:val="00257BBE"/>
    <w:rsid w:val="0026057F"/>
    <w:rsid w:val="00261DD2"/>
    <w:rsid w:val="002675B9"/>
    <w:rsid w:val="002865C7"/>
    <w:rsid w:val="002B116A"/>
    <w:rsid w:val="002B382A"/>
    <w:rsid w:val="002C33D7"/>
    <w:rsid w:val="002D631D"/>
    <w:rsid w:val="002E4EFC"/>
    <w:rsid w:val="002F16F6"/>
    <w:rsid w:val="002F77DF"/>
    <w:rsid w:val="00304864"/>
    <w:rsid w:val="00325B1C"/>
    <w:rsid w:val="00327333"/>
    <w:rsid w:val="00327775"/>
    <w:rsid w:val="003324BC"/>
    <w:rsid w:val="00334195"/>
    <w:rsid w:val="003357B3"/>
    <w:rsid w:val="0034066E"/>
    <w:rsid w:val="00353700"/>
    <w:rsid w:val="00382455"/>
    <w:rsid w:val="003A4591"/>
    <w:rsid w:val="003C7C84"/>
    <w:rsid w:val="003C7FAB"/>
    <w:rsid w:val="003D3697"/>
    <w:rsid w:val="003D36A2"/>
    <w:rsid w:val="003D52AE"/>
    <w:rsid w:val="003E2665"/>
    <w:rsid w:val="003F0DA1"/>
    <w:rsid w:val="003F5B4F"/>
    <w:rsid w:val="00401899"/>
    <w:rsid w:val="00402356"/>
    <w:rsid w:val="00433ED1"/>
    <w:rsid w:val="00437170"/>
    <w:rsid w:val="004516D5"/>
    <w:rsid w:val="0046355B"/>
    <w:rsid w:val="004660E6"/>
    <w:rsid w:val="0046682B"/>
    <w:rsid w:val="00470326"/>
    <w:rsid w:val="00476AD0"/>
    <w:rsid w:val="00484BCF"/>
    <w:rsid w:val="00485552"/>
    <w:rsid w:val="00495727"/>
    <w:rsid w:val="004A12F2"/>
    <w:rsid w:val="004A2FD8"/>
    <w:rsid w:val="004B5650"/>
    <w:rsid w:val="004B62D4"/>
    <w:rsid w:val="004B7253"/>
    <w:rsid w:val="004C3A4E"/>
    <w:rsid w:val="004C42D7"/>
    <w:rsid w:val="004D4DF9"/>
    <w:rsid w:val="004F1454"/>
    <w:rsid w:val="004F5D8B"/>
    <w:rsid w:val="00516517"/>
    <w:rsid w:val="005311BA"/>
    <w:rsid w:val="005614DD"/>
    <w:rsid w:val="005624A4"/>
    <w:rsid w:val="00576CBE"/>
    <w:rsid w:val="00580675"/>
    <w:rsid w:val="0058197B"/>
    <w:rsid w:val="005A3092"/>
    <w:rsid w:val="005A6875"/>
    <w:rsid w:val="005B25E7"/>
    <w:rsid w:val="005B268C"/>
    <w:rsid w:val="005B393C"/>
    <w:rsid w:val="005D542C"/>
    <w:rsid w:val="005D7A5A"/>
    <w:rsid w:val="005E1A9F"/>
    <w:rsid w:val="005F2BB8"/>
    <w:rsid w:val="00605F21"/>
    <w:rsid w:val="006110AB"/>
    <w:rsid w:val="00621A7D"/>
    <w:rsid w:val="00636A43"/>
    <w:rsid w:val="00636D7C"/>
    <w:rsid w:val="006423E9"/>
    <w:rsid w:val="00644987"/>
    <w:rsid w:val="00652372"/>
    <w:rsid w:val="00654BE4"/>
    <w:rsid w:val="00660E13"/>
    <w:rsid w:val="00662D03"/>
    <w:rsid w:val="00670CE2"/>
    <w:rsid w:val="00680551"/>
    <w:rsid w:val="00684238"/>
    <w:rsid w:val="006A7319"/>
    <w:rsid w:val="006A7EB3"/>
    <w:rsid w:val="006B2C10"/>
    <w:rsid w:val="006B73F7"/>
    <w:rsid w:val="006B7ED0"/>
    <w:rsid w:val="006D0FC2"/>
    <w:rsid w:val="006D2E26"/>
    <w:rsid w:val="00701383"/>
    <w:rsid w:val="00705AFE"/>
    <w:rsid w:val="0071124C"/>
    <w:rsid w:val="0072758D"/>
    <w:rsid w:val="00730FCD"/>
    <w:rsid w:val="00732B0B"/>
    <w:rsid w:val="00736BAF"/>
    <w:rsid w:val="00747510"/>
    <w:rsid w:val="00771520"/>
    <w:rsid w:val="00776CA2"/>
    <w:rsid w:val="00776CC2"/>
    <w:rsid w:val="007811C8"/>
    <w:rsid w:val="007B1CEF"/>
    <w:rsid w:val="007B273F"/>
    <w:rsid w:val="00801167"/>
    <w:rsid w:val="008023EB"/>
    <w:rsid w:val="00803EC4"/>
    <w:rsid w:val="0080517A"/>
    <w:rsid w:val="00811D22"/>
    <w:rsid w:val="0081454A"/>
    <w:rsid w:val="00816188"/>
    <w:rsid w:val="008407B1"/>
    <w:rsid w:val="00844F87"/>
    <w:rsid w:val="00847037"/>
    <w:rsid w:val="00847EB5"/>
    <w:rsid w:val="00850C84"/>
    <w:rsid w:val="00851127"/>
    <w:rsid w:val="00853040"/>
    <w:rsid w:val="00855271"/>
    <w:rsid w:val="0088172A"/>
    <w:rsid w:val="00887496"/>
    <w:rsid w:val="008A4DB3"/>
    <w:rsid w:val="008B30A1"/>
    <w:rsid w:val="008C4BC6"/>
    <w:rsid w:val="008D50E5"/>
    <w:rsid w:val="008D5CFC"/>
    <w:rsid w:val="008E2805"/>
    <w:rsid w:val="008E4154"/>
    <w:rsid w:val="008F2F20"/>
    <w:rsid w:val="008F44A7"/>
    <w:rsid w:val="00921177"/>
    <w:rsid w:val="00922172"/>
    <w:rsid w:val="00932610"/>
    <w:rsid w:val="0093443D"/>
    <w:rsid w:val="00940EF5"/>
    <w:rsid w:val="009428CA"/>
    <w:rsid w:val="00942AD3"/>
    <w:rsid w:val="0094576E"/>
    <w:rsid w:val="00952D57"/>
    <w:rsid w:val="00957E00"/>
    <w:rsid w:val="00960B99"/>
    <w:rsid w:val="00966122"/>
    <w:rsid w:val="00971F63"/>
    <w:rsid w:val="00973498"/>
    <w:rsid w:val="0098086C"/>
    <w:rsid w:val="00985A33"/>
    <w:rsid w:val="009A57D8"/>
    <w:rsid w:val="009A5F94"/>
    <w:rsid w:val="009C046E"/>
    <w:rsid w:val="009C2CCA"/>
    <w:rsid w:val="009C4242"/>
    <w:rsid w:val="009C694E"/>
    <w:rsid w:val="009D5735"/>
    <w:rsid w:val="009E0B42"/>
    <w:rsid w:val="009F24CB"/>
    <w:rsid w:val="009F2D42"/>
    <w:rsid w:val="00A179A5"/>
    <w:rsid w:val="00A32CF1"/>
    <w:rsid w:val="00A33064"/>
    <w:rsid w:val="00A374BF"/>
    <w:rsid w:val="00A42635"/>
    <w:rsid w:val="00A4579B"/>
    <w:rsid w:val="00A45C01"/>
    <w:rsid w:val="00A57FFC"/>
    <w:rsid w:val="00A65037"/>
    <w:rsid w:val="00A657A8"/>
    <w:rsid w:val="00A65DE9"/>
    <w:rsid w:val="00A669A5"/>
    <w:rsid w:val="00AA66E8"/>
    <w:rsid w:val="00AB1A4E"/>
    <w:rsid w:val="00AB1F50"/>
    <w:rsid w:val="00AB29C7"/>
    <w:rsid w:val="00AB3B37"/>
    <w:rsid w:val="00AB6748"/>
    <w:rsid w:val="00AC11EA"/>
    <w:rsid w:val="00AD05F9"/>
    <w:rsid w:val="00AD0E6B"/>
    <w:rsid w:val="00AD44E9"/>
    <w:rsid w:val="00AE16E1"/>
    <w:rsid w:val="00AE2782"/>
    <w:rsid w:val="00AE3B03"/>
    <w:rsid w:val="00AE4590"/>
    <w:rsid w:val="00B07CC0"/>
    <w:rsid w:val="00B10F5D"/>
    <w:rsid w:val="00B16892"/>
    <w:rsid w:val="00B2575F"/>
    <w:rsid w:val="00B271ED"/>
    <w:rsid w:val="00B408B8"/>
    <w:rsid w:val="00B4429A"/>
    <w:rsid w:val="00B537B1"/>
    <w:rsid w:val="00B714A3"/>
    <w:rsid w:val="00B875DE"/>
    <w:rsid w:val="00B877D1"/>
    <w:rsid w:val="00B96A11"/>
    <w:rsid w:val="00BA3933"/>
    <w:rsid w:val="00BA395C"/>
    <w:rsid w:val="00BB7538"/>
    <w:rsid w:val="00BD5AB6"/>
    <w:rsid w:val="00BE405D"/>
    <w:rsid w:val="00BF0763"/>
    <w:rsid w:val="00BF25B2"/>
    <w:rsid w:val="00C046E3"/>
    <w:rsid w:val="00C31ABA"/>
    <w:rsid w:val="00C34F7C"/>
    <w:rsid w:val="00C42033"/>
    <w:rsid w:val="00C51C10"/>
    <w:rsid w:val="00C52AD7"/>
    <w:rsid w:val="00C55328"/>
    <w:rsid w:val="00C73E3D"/>
    <w:rsid w:val="00C87B8B"/>
    <w:rsid w:val="00C90065"/>
    <w:rsid w:val="00C9248C"/>
    <w:rsid w:val="00CD04B7"/>
    <w:rsid w:val="00CD7F47"/>
    <w:rsid w:val="00CE0205"/>
    <w:rsid w:val="00CF37E4"/>
    <w:rsid w:val="00D075DB"/>
    <w:rsid w:val="00D13926"/>
    <w:rsid w:val="00D15EAA"/>
    <w:rsid w:val="00D20085"/>
    <w:rsid w:val="00D20172"/>
    <w:rsid w:val="00D24276"/>
    <w:rsid w:val="00D2712D"/>
    <w:rsid w:val="00D34B89"/>
    <w:rsid w:val="00D4311E"/>
    <w:rsid w:val="00D43476"/>
    <w:rsid w:val="00D47C40"/>
    <w:rsid w:val="00D61F02"/>
    <w:rsid w:val="00D640F0"/>
    <w:rsid w:val="00D665F4"/>
    <w:rsid w:val="00D81375"/>
    <w:rsid w:val="00D840D7"/>
    <w:rsid w:val="00D93433"/>
    <w:rsid w:val="00DB2402"/>
    <w:rsid w:val="00DB3F4A"/>
    <w:rsid w:val="00DB5333"/>
    <w:rsid w:val="00DB5FD2"/>
    <w:rsid w:val="00DC0A1E"/>
    <w:rsid w:val="00E01839"/>
    <w:rsid w:val="00E0191C"/>
    <w:rsid w:val="00E03E3D"/>
    <w:rsid w:val="00E04047"/>
    <w:rsid w:val="00E1183F"/>
    <w:rsid w:val="00E1369C"/>
    <w:rsid w:val="00E21462"/>
    <w:rsid w:val="00E337F3"/>
    <w:rsid w:val="00E420DF"/>
    <w:rsid w:val="00E5494B"/>
    <w:rsid w:val="00E630BE"/>
    <w:rsid w:val="00E809AC"/>
    <w:rsid w:val="00E80C0A"/>
    <w:rsid w:val="00E81BF6"/>
    <w:rsid w:val="00E84C98"/>
    <w:rsid w:val="00EA0142"/>
    <w:rsid w:val="00EA3E04"/>
    <w:rsid w:val="00EA7453"/>
    <w:rsid w:val="00EB0C18"/>
    <w:rsid w:val="00EB32D6"/>
    <w:rsid w:val="00EC07D2"/>
    <w:rsid w:val="00ED0941"/>
    <w:rsid w:val="00ED1183"/>
    <w:rsid w:val="00EE2630"/>
    <w:rsid w:val="00EF2856"/>
    <w:rsid w:val="00EF2990"/>
    <w:rsid w:val="00F0554C"/>
    <w:rsid w:val="00F12453"/>
    <w:rsid w:val="00F16A46"/>
    <w:rsid w:val="00F17F2F"/>
    <w:rsid w:val="00F300CF"/>
    <w:rsid w:val="00F371AE"/>
    <w:rsid w:val="00F37376"/>
    <w:rsid w:val="00F43D5A"/>
    <w:rsid w:val="00F43F42"/>
    <w:rsid w:val="00F46241"/>
    <w:rsid w:val="00F466EE"/>
    <w:rsid w:val="00F50A63"/>
    <w:rsid w:val="00F50CAD"/>
    <w:rsid w:val="00F57DED"/>
    <w:rsid w:val="00F66A6B"/>
    <w:rsid w:val="00F80923"/>
    <w:rsid w:val="00F9153F"/>
    <w:rsid w:val="00F91B8F"/>
    <w:rsid w:val="00F94893"/>
    <w:rsid w:val="00F95FD7"/>
    <w:rsid w:val="00FA1EE9"/>
    <w:rsid w:val="00FA4D2B"/>
    <w:rsid w:val="00FB1816"/>
    <w:rsid w:val="00FB3847"/>
    <w:rsid w:val="00FB4754"/>
    <w:rsid w:val="00FB7633"/>
    <w:rsid w:val="00FD0054"/>
    <w:rsid w:val="00FD6255"/>
    <w:rsid w:val="00FE58E4"/>
    <w:rsid w:val="00FE5BFA"/>
    <w:rsid w:val="00FE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EE1B98-5757-41D1-9F19-7C1DC0B5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242"/>
    <w:pPr>
      <w:spacing w:after="0" w:line="240" w:lineRule="auto"/>
    </w:pPr>
  </w:style>
  <w:style w:type="paragraph" w:styleId="Heading1">
    <w:name w:val="heading 1"/>
    <w:basedOn w:val="Normal"/>
    <w:next w:val="Normal"/>
    <w:link w:val="Heading1Char"/>
    <w:uiPriority w:val="9"/>
    <w:qFormat/>
    <w:rsid w:val="000C11AB"/>
    <w:pPr>
      <w:pBdr>
        <w:bottom w:val="single" w:sz="4" w:space="1" w:color="auto"/>
      </w:pBdr>
      <w:spacing w:after="60"/>
      <w:outlineLvl w:val="0"/>
    </w:pPr>
    <w:rPr>
      <w:b/>
      <w:sz w:val="28"/>
      <w:szCs w:val="28"/>
    </w:rPr>
  </w:style>
  <w:style w:type="paragraph" w:styleId="Heading2">
    <w:name w:val="heading 2"/>
    <w:basedOn w:val="Normal"/>
    <w:next w:val="Normal"/>
    <w:link w:val="Heading2Char"/>
    <w:uiPriority w:val="9"/>
    <w:unhideWhenUsed/>
    <w:qFormat/>
    <w:rsid w:val="005624A4"/>
    <w:pPr>
      <w:keepNext/>
      <w:jc w:val="center"/>
      <w:outlineLvl w:val="1"/>
    </w:pPr>
    <w:rPr>
      <w:sz w:val="32"/>
      <w:szCs w:val="32"/>
    </w:rPr>
  </w:style>
  <w:style w:type="paragraph" w:styleId="Heading3">
    <w:name w:val="heading 3"/>
    <w:basedOn w:val="Normal"/>
    <w:next w:val="Normal"/>
    <w:link w:val="Heading3Char"/>
    <w:uiPriority w:val="9"/>
    <w:unhideWhenUsed/>
    <w:qFormat/>
    <w:rsid w:val="000C11AB"/>
    <w:pPr>
      <w:keepNext/>
      <w:outlineLvl w:val="2"/>
    </w:pPr>
    <w:rPr>
      <w:rFonts w:ascii="Museo Slab 500" w:hAnsi="Museo Slab 500"/>
      <w:sz w:val="52"/>
      <w:szCs w:val="52"/>
    </w:rPr>
  </w:style>
  <w:style w:type="paragraph" w:styleId="Heading4">
    <w:name w:val="heading 4"/>
    <w:basedOn w:val="Normal"/>
    <w:next w:val="Normal"/>
    <w:link w:val="Heading4Char"/>
    <w:uiPriority w:val="9"/>
    <w:semiHidden/>
    <w:unhideWhenUsed/>
    <w:qFormat/>
    <w:rsid w:val="000C11A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90FD0"/>
    <w:pPr>
      <w:keepNext/>
      <w:outlineLvl w:val="4"/>
    </w:pPr>
    <w:rPr>
      <w:b/>
    </w:rPr>
  </w:style>
  <w:style w:type="paragraph" w:styleId="Heading6">
    <w:name w:val="heading 6"/>
    <w:basedOn w:val="Normal"/>
    <w:next w:val="Normal"/>
    <w:link w:val="Heading6Char"/>
    <w:uiPriority w:val="9"/>
    <w:unhideWhenUsed/>
    <w:qFormat/>
    <w:rsid w:val="004660E6"/>
    <w:pPr>
      <w:keepNext/>
      <w:jc w:val="right"/>
      <w:outlineLvl w:val="5"/>
    </w:pPr>
    <w:rPr>
      <w:b/>
    </w:rPr>
  </w:style>
  <w:style w:type="paragraph" w:styleId="Heading7">
    <w:name w:val="heading 7"/>
    <w:basedOn w:val="Normal"/>
    <w:next w:val="Normal"/>
    <w:link w:val="Heading7Char"/>
    <w:uiPriority w:val="9"/>
    <w:unhideWhenUsed/>
    <w:qFormat/>
    <w:rsid w:val="00A32CF1"/>
    <w:pPr>
      <w:keepNext/>
      <w:jc w:val="center"/>
      <w:outlineLvl w:val="6"/>
    </w:pPr>
    <w:rPr>
      <w:b/>
      <w:sz w:val="20"/>
      <w:szCs w:val="20"/>
    </w:rPr>
  </w:style>
  <w:style w:type="paragraph" w:styleId="Heading8">
    <w:name w:val="heading 8"/>
    <w:basedOn w:val="Normal"/>
    <w:next w:val="Normal"/>
    <w:link w:val="Heading8Char"/>
    <w:uiPriority w:val="9"/>
    <w:unhideWhenUsed/>
    <w:qFormat/>
    <w:rsid w:val="00705AFE"/>
    <w:pPr>
      <w:keepNext/>
      <w:outlineLvl w:val="7"/>
    </w:pPr>
    <w:rPr>
      <w:b/>
      <w:sz w:val="20"/>
      <w:szCs w:val="20"/>
    </w:rPr>
  </w:style>
  <w:style w:type="paragraph" w:styleId="Heading9">
    <w:name w:val="heading 9"/>
    <w:basedOn w:val="Normal"/>
    <w:next w:val="Normal"/>
    <w:link w:val="Heading9Char"/>
    <w:uiPriority w:val="9"/>
    <w:unhideWhenUsed/>
    <w:qFormat/>
    <w:rsid w:val="003A4591"/>
    <w:pPr>
      <w:keepNext/>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1AB"/>
    <w:rPr>
      <w:b/>
      <w:sz w:val="28"/>
      <w:szCs w:val="28"/>
    </w:rPr>
  </w:style>
  <w:style w:type="character" w:customStyle="1" w:styleId="Heading2Char">
    <w:name w:val="Heading 2 Char"/>
    <w:basedOn w:val="DefaultParagraphFont"/>
    <w:link w:val="Heading2"/>
    <w:uiPriority w:val="9"/>
    <w:rsid w:val="005624A4"/>
    <w:rPr>
      <w:sz w:val="32"/>
      <w:szCs w:val="32"/>
    </w:rPr>
  </w:style>
  <w:style w:type="character" w:styleId="Hyperlink">
    <w:name w:val="Hyperlink"/>
    <w:basedOn w:val="DefaultParagraphFont"/>
    <w:uiPriority w:val="99"/>
    <w:unhideWhenUsed/>
    <w:rsid w:val="005624A4"/>
    <w:rPr>
      <w:color w:val="0563C1" w:themeColor="hyperlink"/>
      <w:u w:val="single"/>
    </w:rPr>
  </w:style>
  <w:style w:type="paragraph" w:customStyle="1" w:styleId="BasicParagraph">
    <w:name w:val="[Basic Paragraph]"/>
    <w:basedOn w:val="Normal"/>
    <w:uiPriority w:val="99"/>
    <w:rsid w:val="000550D3"/>
    <w:pPr>
      <w:widowControl w:val="0"/>
      <w:autoSpaceDE w:val="0"/>
      <w:autoSpaceDN w:val="0"/>
      <w:adjustRightInd w:val="0"/>
      <w:spacing w:line="288" w:lineRule="auto"/>
      <w:textAlignment w:val="center"/>
    </w:pPr>
    <w:rPr>
      <w:rFonts w:ascii="PalatinoLinotype-Roman" w:eastAsia="Times New Roman" w:hAnsi="PalatinoLinotype-Roman" w:cs="PalatinoLinotype-Roman"/>
      <w:color w:val="000000"/>
      <w:sz w:val="20"/>
      <w:szCs w:val="20"/>
    </w:rPr>
  </w:style>
  <w:style w:type="paragraph" w:styleId="Header">
    <w:name w:val="header"/>
    <w:basedOn w:val="Normal"/>
    <w:link w:val="HeaderChar"/>
    <w:unhideWhenUsed/>
    <w:rsid w:val="000C11AB"/>
    <w:pPr>
      <w:tabs>
        <w:tab w:val="center" w:pos="4680"/>
        <w:tab w:val="right" w:pos="9360"/>
      </w:tabs>
    </w:pPr>
  </w:style>
  <w:style w:type="character" w:customStyle="1" w:styleId="HeaderChar">
    <w:name w:val="Header Char"/>
    <w:basedOn w:val="DefaultParagraphFont"/>
    <w:link w:val="Header"/>
    <w:rsid w:val="000C11AB"/>
  </w:style>
  <w:style w:type="paragraph" w:styleId="Footer">
    <w:name w:val="footer"/>
    <w:basedOn w:val="Normal"/>
    <w:link w:val="FooterChar"/>
    <w:uiPriority w:val="99"/>
    <w:unhideWhenUsed/>
    <w:rsid w:val="000C11AB"/>
    <w:pPr>
      <w:tabs>
        <w:tab w:val="center" w:pos="4680"/>
        <w:tab w:val="right" w:pos="9360"/>
      </w:tabs>
    </w:pPr>
  </w:style>
  <w:style w:type="character" w:customStyle="1" w:styleId="FooterChar">
    <w:name w:val="Footer Char"/>
    <w:basedOn w:val="DefaultParagraphFont"/>
    <w:link w:val="Footer"/>
    <w:uiPriority w:val="99"/>
    <w:rsid w:val="000C11AB"/>
  </w:style>
  <w:style w:type="paragraph" w:styleId="TOCHeading">
    <w:name w:val="TOC Heading"/>
    <w:basedOn w:val="Heading1"/>
    <w:next w:val="Normal"/>
    <w:uiPriority w:val="39"/>
    <w:unhideWhenUsed/>
    <w:qFormat/>
    <w:rsid w:val="000C11AB"/>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0C11AB"/>
    <w:pPr>
      <w:spacing w:after="100"/>
    </w:pPr>
  </w:style>
  <w:style w:type="paragraph" w:styleId="TOC2">
    <w:name w:val="toc 2"/>
    <w:basedOn w:val="Normal"/>
    <w:next w:val="Normal"/>
    <w:autoRedefine/>
    <w:uiPriority w:val="39"/>
    <w:unhideWhenUsed/>
    <w:rsid w:val="000C11AB"/>
    <w:pPr>
      <w:spacing w:after="100"/>
      <w:ind w:left="220"/>
    </w:pPr>
  </w:style>
  <w:style w:type="character" w:customStyle="1" w:styleId="Heading4Char">
    <w:name w:val="Heading 4 Char"/>
    <w:basedOn w:val="DefaultParagraphFont"/>
    <w:link w:val="Heading4"/>
    <w:uiPriority w:val="9"/>
    <w:semiHidden/>
    <w:rsid w:val="000C11AB"/>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0C11AB"/>
    <w:rPr>
      <w:rFonts w:ascii="Museo Slab 500" w:hAnsi="Museo Slab 500"/>
      <w:sz w:val="52"/>
      <w:szCs w:val="52"/>
    </w:rPr>
  </w:style>
  <w:style w:type="paragraph" w:styleId="ListParagraph">
    <w:name w:val="List Paragraph"/>
    <w:basedOn w:val="Normal"/>
    <w:uiPriority w:val="34"/>
    <w:qFormat/>
    <w:rsid w:val="00090FD0"/>
    <w:pPr>
      <w:ind w:left="720"/>
      <w:contextualSpacing/>
    </w:pPr>
  </w:style>
  <w:style w:type="character" w:customStyle="1" w:styleId="Heading5Char">
    <w:name w:val="Heading 5 Char"/>
    <w:basedOn w:val="DefaultParagraphFont"/>
    <w:link w:val="Heading5"/>
    <w:uiPriority w:val="9"/>
    <w:rsid w:val="00090FD0"/>
    <w:rPr>
      <w:b/>
    </w:rPr>
  </w:style>
  <w:style w:type="paragraph" w:styleId="TOC3">
    <w:name w:val="toc 3"/>
    <w:basedOn w:val="Normal"/>
    <w:next w:val="Normal"/>
    <w:autoRedefine/>
    <w:uiPriority w:val="39"/>
    <w:unhideWhenUsed/>
    <w:rsid w:val="00090FD0"/>
    <w:pPr>
      <w:spacing w:after="100"/>
      <w:ind w:left="440"/>
    </w:pPr>
  </w:style>
  <w:style w:type="paragraph" w:customStyle="1" w:styleId="Default">
    <w:name w:val="Default"/>
    <w:rsid w:val="00156AD9"/>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0F6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EA"/>
    <w:rPr>
      <w:rFonts w:ascii="Segoe UI" w:hAnsi="Segoe UI" w:cs="Segoe UI"/>
      <w:sz w:val="18"/>
      <w:szCs w:val="18"/>
    </w:rPr>
  </w:style>
  <w:style w:type="table" w:styleId="TableGrid">
    <w:name w:val="Table Grid"/>
    <w:basedOn w:val="TableNormal"/>
    <w:uiPriority w:val="59"/>
    <w:rsid w:val="0063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660E6"/>
    <w:rPr>
      <w:b/>
    </w:rPr>
  </w:style>
  <w:style w:type="paragraph" w:styleId="BodyText">
    <w:name w:val="Body Text"/>
    <w:basedOn w:val="Normal"/>
    <w:link w:val="BodyTextChar"/>
    <w:uiPriority w:val="99"/>
    <w:unhideWhenUsed/>
    <w:rsid w:val="00DB5333"/>
    <w:rPr>
      <w:b/>
    </w:rPr>
  </w:style>
  <w:style w:type="character" w:customStyle="1" w:styleId="BodyTextChar">
    <w:name w:val="Body Text Char"/>
    <w:basedOn w:val="DefaultParagraphFont"/>
    <w:link w:val="BodyText"/>
    <w:uiPriority w:val="99"/>
    <w:rsid w:val="00DB5333"/>
    <w:rPr>
      <w:b/>
    </w:rPr>
  </w:style>
  <w:style w:type="character" w:customStyle="1" w:styleId="Heading7Char">
    <w:name w:val="Heading 7 Char"/>
    <w:basedOn w:val="DefaultParagraphFont"/>
    <w:link w:val="Heading7"/>
    <w:uiPriority w:val="9"/>
    <w:rsid w:val="00A32CF1"/>
    <w:rPr>
      <w:b/>
      <w:sz w:val="20"/>
      <w:szCs w:val="20"/>
    </w:rPr>
  </w:style>
  <w:style w:type="character" w:styleId="FollowedHyperlink">
    <w:name w:val="FollowedHyperlink"/>
    <w:basedOn w:val="DefaultParagraphFont"/>
    <w:uiPriority w:val="99"/>
    <w:semiHidden/>
    <w:unhideWhenUsed/>
    <w:rsid w:val="00942AD3"/>
    <w:rPr>
      <w:color w:val="954F72" w:themeColor="followedHyperlink"/>
      <w:u w:val="single"/>
    </w:rPr>
  </w:style>
  <w:style w:type="character" w:customStyle="1" w:styleId="Heading8Char">
    <w:name w:val="Heading 8 Char"/>
    <w:basedOn w:val="DefaultParagraphFont"/>
    <w:link w:val="Heading8"/>
    <w:uiPriority w:val="9"/>
    <w:rsid w:val="00705AFE"/>
    <w:rPr>
      <w:b/>
      <w:sz w:val="20"/>
      <w:szCs w:val="20"/>
    </w:rPr>
  </w:style>
  <w:style w:type="character" w:styleId="CommentReference">
    <w:name w:val="annotation reference"/>
    <w:basedOn w:val="DefaultParagraphFont"/>
    <w:uiPriority w:val="99"/>
    <w:semiHidden/>
    <w:unhideWhenUsed/>
    <w:rsid w:val="009E0B42"/>
    <w:rPr>
      <w:sz w:val="16"/>
      <w:szCs w:val="16"/>
    </w:rPr>
  </w:style>
  <w:style w:type="paragraph" w:styleId="CommentText">
    <w:name w:val="annotation text"/>
    <w:basedOn w:val="Normal"/>
    <w:link w:val="CommentTextChar"/>
    <w:uiPriority w:val="99"/>
    <w:semiHidden/>
    <w:unhideWhenUsed/>
    <w:rsid w:val="009E0B42"/>
    <w:rPr>
      <w:sz w:val="20"/>
      <w:szCs w:val="20"/>
    </w:rPr>
  </w:style>
  <w:style w:type="character" w:customStyle="1" w:styleId="CommentTextChar">
    <w:name w:val="Comment Text Char"/>
    <w:basedOn w:val="DefaultParagraphFont"/>
    <w:link w:val="CommentText"/>
    <w:uiPriority w:val="99"/>
    <w:semiHidden/>
    <w:rsid w:val="009E0B42"/>
    <w:rPr>
      <w:sz w:val="20"/>
      <w:szCs w:val="20"/>
    </w:rPr>
  </w:style>
  <w:style w:type="paragraph" w:styleId="CommentSubject">
    <w:name w:val="annotation subject"/>
    <w:basedOn w:val="CommentText"/>
    <w:next w:val="CommentText"/>
    <w:link w:val="CommentSubjectChar"/>
    <w:uiPriority w:val="99"/>
    <w:semiHidden/>
    <w:unhideWhenUsed/>
    <w:rsid w:val="009E0B42"/>
    <w:rPr>
      <w:b/>
      <w:bCs/>
    </w:rPr>
  </w:style>
  <w:style w:type="character" w:customStyle="1" w:styleId="CommentSubjectChar">
    <w:name w:val="Comment Subject Char"/>
    <w:basedOn w:val="CommentTextChar"/>
    <w:link w:val="CommentSubject"/>
    <w:uiPriority w:val="99"/>
    <w:semiHidden/>
    <w:rsid w:val="009E0B42"/>
    <w:rPr>
      <w:b/>
      <w:bCs/>
      <w:sz w:val="20"/>
      <w:szCs w:val="20"/>
    </w:rPr>
  </w:style>
  <w:style w:type="character" w:customStyle="1" w:styleId="Heading9Char">
    <w:name w:val="Heading 9 Char"/>
    <w:basedOn w:val="DefaultParagraphFont"/>
    <w:link w:val="Heading9"/>
    <w:uiPriority w:val="9"/>
    <w:rsid w:val="003A4591"/>
    <w:rPr>
      <w:b/>
      <w:sz w:val="24"/>
      <w:szCs w:val="24"/>
    </w:rPr>
  </w:style>
  <w:style w:type="paragraph" w:styleId="BodyText2">
    <w:name w:val="Body Text 2"/>
    <w:basedOn w:val="Normal"/>
    <w:link w:val="BodyText2Char"/>
    <w:uiPriority w:val="99"/>
    <w:semiHidden/>
    <w:unhideWhenUsed/>
    <w:rsid w:val="004C42D7"/>
    <w:pPr>
      <w:spacing w:after="120" w:line="480" w:lineRule="auto"/>
    </w:pPr>
  </w:style>
  <w:style w:type="character" w:customStyle="1" w:styleId="BodyText2Char">
    <w:name w:val="Body Text 2 Char"/>
    <w:basedOn w:val="DefaultParagraphFont"/>
    <w:link w:val="BodyText2"/>
    <w:uiPriority w:val="99"/>
    <w:semiHidden/>
    <w:rsid w:val="004C42D7"/>
  </w:style>
  <w:style w:type="paragraph" w:styleId="BodyTextIndent">
    <w:name w:val="Body Text Indent"/>
    <w:basedOn w:val="Normal"/>
    <w:link w:val="BodyTextIndentChar"/>
    <w:uiPriority w:val="99"/>
    <w:unhideWhenUsed/>
    <w:rsid w:val="00B271ED"/>
    <w:pPr>
      <w:ind w:left="720"/>
    </w:pPr>
  </w:style>
  <w:style w:type="character" w:customStyle="1" w:styleId="BodyTextIndentChar">
    <w:name w:val="Body Text Indent Char"/>
    <w:basedOn w:val="DefaultParagraphFont"/>
    <w:link w:val="BodyTextIndent"/>
    <w:uiPriority w:val="99"/>
    <w:rsid w:val="00B271ED"/>
  </w:style>
  <w:style w:type="paragraph" w:styleId="BodyText3">
    <w:name w:val="Body Text 3"/>
    <w:basedOn w:val="Normal"/>
    <w:link w:val="BodyText3Char"/>
    <w:uiPriority w:val="99"/>
    <w:unhideWhenUsed/>
    <w:rsid w:val="00F300CF"/>
    <w:pPr>
      <w:contextualSpacing/>
    </w:pPr>
    <w:rPr>
      <w:rFonts w:ascii="Calibri" w:hAnsi="Calibri" w:cs="Arial"/>
      <w:b/>
      <w:sz w:val="28"/>
      <w:szCs w:val="28"/>
    </w:rPr>
  </w:style>
  <w:style w:type="character" w:customStyle="1" w:styleId="BodyText3Char">
    <w:name w:val="Body Text 3 Char"/>
    <w:basedOn w:val="DefaultParagraphFont"/>
    <w:link w:val="BodyText3"/>
    <w:uiPriority w:val="99"/>
    <w:rsid w:val="00F300CF"/>
    <w:rPr>
      <w:rFonts w:ascii="Calibri" w:hAnsi="Calibri" w:cs="Arial"/>
      <w:b/>
      <w:sz w:val="28"/>
      <w:szCs w:val="28"/>
    </w:rPr>
  </w:style>
  <w:style w:type="paragraph" w:styleId="BodyTextIndent2">
    <w:name w:val="Body Text Indent 2"/>
    <w:basedOn w:val="Normal"/>
    <w:link w:val="BodyTextIndent2Char"/>
    <w:uiPriority w:val="99"/>
    <w:unhideWhenUsed/>
    <w:rsid w:val="00F43F42"/>
    <w:pPr>
      <w:ind w:left="1440"/>
    </w:pPr>
  </w:style>
  <w:style w:type="character" w:customStyle="1" w:styleId="BodyTextIndent2Char">
    <w:name w:val="Body Text Indent 2 Char"/>
    <w:basedOn w:val="DefaultParagraphFont"/>
    <w:link w:val="BodyTextIndent2"/>
    <w:uiPriority w:val="99"/>
    <w:rsid w:val="00F43F42"/>
  </w:style>
  <w:style w:type="paragraph" w:styleId="BodyTextIndent3">
    <w:name w:val="Body Text Indent 3"/>
    <w:basedOn w:val="Normal"/>
    <w:link w:val="BodyTextIndent3Char"/>
    <w:uiPriority w:val="99"/>
    <w:unhideWhenUsed/>
    <w:rsid w:val="00F43F42"/>
    <w:pPr>
      <w:ind w:left="2160"/>
    </w:pPr>
  </w:style>
  <w:style w:type="character" w:customStyle="1" w:styleId="BodyTextIndent3Char">
    <w:name w:val="Body Text Indent 3 Char"/>
    <w:basedOn w:val="DefaultParagraphFont"/>
    <w:link w:val="BodyTextIndent3"/>
    <w:uiPriority w:val="99"/>
    <w:rsid w:val="00F43F42"/>
  </w:style>
  <w:style w:type="paragraph" w:styleId="PlainText">
    <w:name w:val="Plain Text"/>
    <w:basedOn w:val="Normal"/>
    <w:link w:val="PlainTextChar"/>
    <w:uiPriority w:val="99"/>
    <w:semiHidden/>
    <w:unhideWhenUsed/>
    <w:rsid w:val="00C046E3"/>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C046E3"/>
    <w:rPr>
      <w:rFonts w:ascii="Consolas" w:eastAsia="Calibri" w:hAnsi="Consolas" w:cs="Times New Roman"/>
      <w:sz w:val="21"/>
      <w:szCs w:val="21"/>
    </w:rPr>
  </w:style>
  <w:style w:type="character" w:styleId="Strong">
    <w:name w:val="Strong"/>
    <w:qFormat/>
    <w:rsid w:val="00670CE2"/>
    <w:rPr>
      <w:b/>
      <w:bCs/>
    </w:rPr>
  </w:style>
  <w:style w:type="character" w:customStyle="1" w:styleId="st1">
    <w:name w:val="st1"/>
    <w:basedOn w:val="DefaultParagraphFont"/>
    <w:rsid w:val="00670CE2"/>
  </w:style>
  <w:style w:type="paragraph" w:styleId="Revision">
    <w:name w:val="Revision"/>
    <w:hidden/>
    <w:uiPriority w:val="99"/>
    <w:semiHidden/>
    <w:rsid w:val="00AB1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5357">
      <w:bodyDiv w:val="1"/>
      <w:marLeft w:val="0"/>
      <w:marRight w:val="0"/>
      <w:marTop w:val="0"/>
      <w:marBottom w:val="0"/>
      <w:divBdr>
        <w:top w:val="none" w:sz="0" w:space="0" w:color="auto"/>
        <w:left w:val="none" w:sz="0" w:space="0" w:color="auto"/>
        <w:bottom w:val="none" w:sz="0" w:space="0" w:color="auto"/>
        <w:right w:val="none" w:sz="0" w:space="0" w:color="auto"/>
      </w:divBdr>
    </w:div>
    <w:div w:id="210706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acf.hhs.gov/sites/default/files/assets/general_terms_and_conditions_mandatory.pdf" TargetMode="External"/><Relationship Id="rId26" Type="http://schemas.openxmlformats.org/officeDocument/2006/relationships/hyperlink" Target="mailto:CompetitiveGrants@cde.state.co.us"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urveymonkey.com/r/titlev2016_loi" TargetMode="External"/><Relationship Id="rId34" Type="http://schemas.openxmlformats.org/officeDocument/2006/relationships/header" Target="header3.xml"/><Relationship Id="rId42"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Young_A@cde.state.co.us" TargetMode="External"/><Relationship Id="rId17" Type="http://schemas.openxmlformats.org/officeDocument/2006/relationships/hyperlink" Target="http://www.cde.state.co.us/sites/default/files/documents/healthandwellness/download/1292_enr.pdf" TargetMode="External"/><Relationship Id="rId25" Type="http://schemas.openxmlformats.org/officeDocument/2006/relationships/hyperlink" Target="mailto:CompetitiveGrants@cde.state.co.us" TargetMode="External"/><Relationship Id="rId33" Type="http://schemas.openxmlformats.org/officeDocument/2006/relationships/header" Target="header2.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hhs.gov/ash/oah/oah-initiatives/teen_pregnancy/db/tpp-searchable.html" TargetMode="External"/><Relationship Id="rId20" Type="http://schemas.openxmlformats.org/officeDocument/2006/relationships/hyperlink" Target="mailto:CompetitiveGrants@cde.state.co.us" TargetMode="External"/><Relationship Id="rId29" Type="http://schemas.openxmlformats.org/officeDocument/2006/relationships/hyperlink" Target="http://www.cde.state.co.us/cohealthpe/statestandards" TargetMode="External"/><Relationship Id="rId41" Type="http://schemas.openxmlformats.org/officeDocument/2006/relationships/hyperlink" Target="https://www.surveymonkey.com/r/titlev2016_lo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hyperlink" Target="http://www.cde.state.co.us/healthandwellness/title_v" TargetMode="External"/><Relationship Id="rId32" Type="http://schemas.openxmlformats.org/officeDocument/2006/relationships/header" Target="header1.xm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hs.gov/ash/oah/oah-initiatives/teen_pregnancy/db/tpp-searchable.html" TargetMode="External"/><Relationship Id="rId23" Type="http://schemas.openxmlformats.org/officeDocument/2006/relationships/hyperlink" Target="mailto:CompetitiveGrants@cde.state.co.us" TargetMode="External"/><Relationship Id="rId28" Type="http://schemas.openxmlformats.org/officeDocument/2006/relationships/hyperlink" Target="http://www.leg.state.co.us/clics/clics2013a/csl.nsf/billcontainers/1B0EC2643B4EFFB787257AEE0054AB45/$FILE/1081hie_01.pdf" TargetMode="External"/><Relationship Id="rId36" Type="http://schemas.openxmlformats.org/officeDocument/2006/relationships/hyperlink" Target="mailto:Blase_B@cde.state.co.us" TargetMode="External"/><Relationship Id="rId10" Type="http://schemas.openxmlformats.org/officeDocument/2006/relationships/hyperlink" Target="mailto:Rodriguez_M@cde.state.co.us" TargetMode="External"/><Relationship Id="rId19" Type="http://schemas.openxmlformats.org/officeDocument/2006/relationships/hyperlink" Target="http://titlev_2016.eventbrite.com" TargetMode="External"/><Relationship Id="rId31" Type="http://schemas.openxmlformats.org/officeDocument/2006/relationships/hyperlink" Target="http://www.hhs.gov/ash/oah/oah-initiatives/teen_pregnancy/db/tpp-searchable.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lase_B@cde.state.co.us" TargetMode="External"/><Relationship Id="rId14" Type="http://schemas.openxmlformats.org/officeDocument/2006/relationships/hyperlink" Target="https://www.cde.state.co.us/cohealth/statestandards" TargetMode="External"/><Relationship Id="rId22" Type="http://schemas.openxmlformats.org/officeDocument/2006/relationships/hyperlink" Target="mailto:CompetitiveGrants@cde.state.co.us" TargetMode="External"/><Relationship Id="rId27" Type="http://schemas.openxmlformats.org/officeDocument/2006/relationships/hyperlink" Target="http://www.hhs.gov/ash/oah/oah-initiatives/teen_pregnancy/db/tpp-searchable.html" TargetMode="External"/><Relationship Id="rId30" Type="http://schemas.openxmlformats.org/officeDocument/2006/relationships/hyperlink" Target="http://www.hhs.gov/ash/oah/oah-initiatives/teen_pregnancy/db/tpp-searchable.html" TargetMode="External"/><Relationship Id="rId35" Type="http://schemas.openxmlformats.org/officeDocument/2006/relationships/header" Target="header4.xml"/><Relationship Id="rId4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49592-B63F-46CB-A8F8-7C029B98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7420</Words>
  <Characters>42300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Anna</dc:creator>
  <cp:lastModifiedBy>Blase, Benjie</cp:lastModifiedBy>
  <cp:revision>3</cp:revision>
  <cp:lastPrinted>2016-06-15T01:29:00Z</cp:lastPrinted>
  <dcterms:created xsi:type="dcterms:W3CDTF">2016-08-01T22:25:00Z</dcterms:created>
  <dcterms:modified xsi:type="dcterms:W3CDTF">2016-08-01T22:35:00Z</dcterms:modified>
</cp:coreProperties>
</file>