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body>
    <w:p w:rsidR="001D676D" w:rsidP="00A77116" w:rsidRDefault="00AC6B6D" w14:paraId="20103E2A" w14:textId="7FE26399">
      <w:pPr>
        <w:tabs>
          <w:tab w:val="clear" w:pos="36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E102A9" wp14:editId="18831E84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923290" cy="882650"/>
            <wp:effectExtent l="0" t="0" r="0" b="0"/>
            <wp:wrapSquare wrapText="bothSides"/>
            <wp:docPr id="64474836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1049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BFC" w:rsidP="00AC6B6D" w:rsidRDefault="00B04BFC" w14:paraId="1600E2F1" w14:textId="658D39E6">
      <w:pPr>
        <w:pStyle w:val="Title"/>
        <w:tabs>
          <w:tab w:val="clear" w:pos="360"/>
        </w:tabs>
      </w:pPr>
      <w:r>
        <w:t xml:space="preserve">GAINS </w:t>
      </w:r>
      <w:r w:rsidR="00AC6B6D">
        <w:t>Training and System Navigation</w:t>
      </w:r>
    </w:p>
    <w:p w:rsidR="003D2C04" w:rsidP="00A77116" w:rsidRDefault="003D2C04" w14:paraId="5632C637" w14:textId="77777777">
      <w:pPr>
        <w:tabs>
          <w:tab w:val="clear" w:pos="360"/>
        </w:tabs>
      </w:pPr>
    </w:p>
    <w:p w:rsidR="00AC6B6D" w:rsidP="00A77116" w:rsidRDefault="00AC6B6D" w14:paraId="2B843EBF" w14:textId="77777777">
      <w:pPr>
        <w:tabs>
          <w:tab w:val="clear" w:pos="360"/>
        </w:tabs>
      </w:pPr>
    </w:p>
    <w:p w:rsidR="006F68CB" w:rsidP="006F68CB" w:rsidRDefault="00CA6B39" w14:paraId="033E2015" w14:textId="7D56CABD">
      <w:pPr>
        <w:pStyle w:val="Heading1"/>
        <w:tabs>
          <w:tab w:val="clear" w:pos="360"/>
        </w:tabs>
      </w:pPr>
      <w:r>
        <w:t xml:space="preserve">Requesting Access – </w:t>
      </w:r>
      <w:r w:rsidR="004A7219">
        <w:t>(Non-</w:t>
      </w:r>
      <w:proofErr w:type="spellStart"/>
      <w:r w:rsidR="004A7219">
        <w:t>IdM</w:t>
      </w:r>
      <w:proofErr w:type="spellEnd"/>
      <w:r w:rsidR="004A7219">
        <w:t xml:space="preserve"> – Charters, CBOs)</w:t>
      </w:r>
    </w:p>
    <w:p w:rsidR="003D2C04" w:rsidP="6DADF8AE" w:rsidRDefault="00CA6B39" w14:paraId="670FA89A" w14:textId="45104EB7">
      <w:pPr>
        <w:pStyle w:val="Heading2"/>
        <w:keepNext w:val="1"/>
        <w:keepLines w:val="1"/>
        <w:tabs>
          <w:tab w:val="clear" w:pos="360"/>
        </w:tabs>
        <w:spacing w:before="160" w:after="80" w:line="240" w:lineRule="auto"/>
        <w:rPr>
          <w:noProof w:val="0"/>
          <w:lang w:val="en-US"/>
        </w:rPr>
      </w:pPr>
      <w:r w:rsidR="55EA7211">
        <w:rPr/>
        <w:t xml:space="preserve">This </w:t>
      </w:r>
      <w:r w:rsidRPr="6DADF8AE" w:rsidR="55EA7211">
        <w:rPr>
          <w:rFonts w:ascii="Aptos Display" w:hAnsi="Aptos Display" w:eastAsia="Aptos Display" w:cs="Aptos Display"/>
          <w:b w:val="0"/>
          <w:bCs w:val="0"/>
          <w:i w:val="0"/>
          <w:iCs w:val="0"/>
          <w:caps w:val="0"/>
          <w:smallCaps w:val="0"/>
          <w:noProof w:val="0"/>
          <w:color w:val="0F4761" w:themeColor="accent1" w:themeTint="FF" w:themeShade="BF"/>
          <w:sz w:val="24"/>
          <w:szCs w:val="24"/>
          <w:lang w:val="en-US"/>
        </w:rPr>
        <w:t xml:space="preserve">training will cover how non-IdM users request access into the GAINS platform. This training </w:t>
      </w:r>
      <w:r w:rsidRPr="6DADF8AE" w:rsidR="55EA7211">
        <w:rPr>
          <w:rFonts w:ascii="Aptos Display" w:hAnsi="Aptos Display" w:eastAsia="Aptos Display" w:cs="Aptos Display"/>
          <w:b w:val="0"/>
          <w:bCs w:val="0"/>
          <w:i w:val="0"/>
          <w:iCs w:val="0"/>
          <w:caps w:val="0"/>
          <w:smallCaps w:val="0"/>
          <w:noProof w:val="0"/>
          <w:color w:val="0F4761" w:themeColor="accent1" w:themeTint="FF" w:themeShade="BF"/>
          <w:sz w:val="24"/>
          <w:szCs w:val="24"/>
          <w:lang w:val="en-US"/>
        </w:rPr>
        <w:t>is applicable</w:t>
      </w:r>
      <w:r w:rsidRPr="6DADF8AE" w:rsidR="55EA7211">
        <w:rPr>
          <w:rFonts w:ascii="Aptos Display" w:hAnsi="Aptos Display" w:eastAsia="Aptos Display" w:cs="Aptos Display"/>
          <w:b w:val="0"/>
          <w:bCs w:val="0"/>
          <w:i w:val="0"/>
          <w:iCs w:val="0"/>
          <w:caps w:val="0"/>
          <w:smallCaps w:val="0"/>
          <w:noProof w:val="0"/>
          <w:color w:val="0F4761" w:themeColor="accent1" w:themeTint="FF" w:themeShade="BF"/>
          <w:sz w:val="24"/>
          <w:szCs w:val="24"/>
          <w:lang w:val="en-US"/>
        </w:rPr>
        <w:t xml:space="preserve"> to users who complete CDE grants</w:t>
      </w:r>
      <w:r w:rsidRPr="6DADF8AE" w:rsidR="55EA7211">
        <w:rPr>
          <w:rFonts w:ascii="Aptos Display" w:hAnsi="Aptos Display" w:eastAsia="Aptos Display" w:cs="Aptos Display"/>
          <w:b w:val="0"/>
          <w:bCs w:val="0"/>
          <w:i w:val="0"/>
          <w:iCs w:val="0"/>
          <w:caps w:val="0"/>
          <w:smallCaps w:val="0"/>
          <w:noProof w:val="0"/>
          <w:color w:val="0F4761" w:themeColor="accent1" w:themeTint="FF" w:themeShade="BF"/>
          <w:sz w:val="24"/>
          <w:szCs w:val="24"/>
          <w:lang w:val="en-US"/>
        </w:rPr>
        <w:t xml:space="preserve">. </w:t>
      </w:r>
      <w:r w:rsidRPr="6DADF8AE" w:rsidR="55EA7211">
        <w:rPr>
          <w:noProof w:val="0"/>
          <w:lang w:val="en-US"/>
        </w:rPr>
        <w:t xml:space="preserve"> </w:t>
      </w:r>
    </w:p>
    <w:p w:rsidR="003D2C04" w:rsidP="00A77116" w:rsidRDefault="00CA6B39" w14:paraId="1949089B" w14:textId="34807E9B">
      <w:pPr>
        <w:pStyle w:val="Heading2"/>
        <w:tabs>
          <w:tab w:val="clear" w:pos="360"/>
        </w:tabs>
        <w:rPr/>
      </w:pPr>
      <w:r w:rsidR="00CA6B39">
        <w:rPr/>
        <w:t xml:space="preserve">GAINS offers a public site that provides access to those individuals without login credentials. </w:t>
      </w:r>
      <w:r w:rsidR="00CA6B39">
        <w:rPr/>
        <w:t xml:space="preserve">However, if an individual needs more information than the public site offers, the individual will need </w:t>
      </w:r>
      <w:r w:rsidR="004A7219">
        <w:rPr/>
        <w:t>to complete the Access Request Form so CDE can create the use i</w:t>
      </w:r>
      <w:r w:rsidR="00CA6B39">
        <w:rPr/>
        <w:t>n GAINS and assign</w:t>
      </w:r>
      <w:r w:rsidR="004A7219">
        <w:rPr/>
        <w:t xml:space="preserve"> </w:t>
      </w:r>
      <w:r w:rsidR="00CA6B39">
        <w:rPr/>
        <w:t xml:space="preserve">the </w:t>
      </w:r>
      <w:r w:rsidR="00CA6B39">
        <w:rPr/>
        <w:t>appropriate roles</w:t>
      </w:r>
      <w:r w:rsidR="00CA6B39">
        <w:rPr/>
        <w:t>.</w:t>
      </w:r>
      <w:r w:rsidR="00CA6B39">
        <w:rPr/>
        <w:t xml:space="preserve"> </w:t>
      </w:r>
    </w:p>
    <w:p w:rsidR="003D2C04" w:rsidP="6DADF8AE" w:rsidRDefault="003D2C04" w14:paraId="58729C60" w14:textId="77777777" w14:noSpellErr="1">
      <w:pPr>
        <w:tabs>
          <w:tab w:val="clear" w:pos="360"/>
        </w:tabs>
        <w:rPr>
          <w:b w:val="1"/>
          <w:bCs w:val="1"/>
        </w:rPr>
      </w:pPr>
    </w:p>
    <w:p w:rsidR="145E01FB" w:rsidP="6DADF8AE" w:rsidRDefault="145E01FB" w14:paraId="7C7EE981" w14:textId="22DABA09">
      <w:pPr>
        <w:pStyle w:val="Normal"/>
        <w:tabs>
          <w:tab w:val="clear" w:leader="none" w:pos="360"/>
        </w:tabs>
        <w:rPr>
          <w:b w:val="1"/>
          <w:bCs w:val="1"/>
        </w:rPr>
      </w:pPr>
      <w:r w:rsidRPr="6DADF8AE" w:rsidR="145E01FB">
        <w:rPr>
          <w:b w:val="1"/>
          <w:bCs w:val="1"/>
        </w:rPr>
        <w:t xml:space="preserve">Charter School Applicants </w:t>
      </w:r>
    </w:p>
    <w:p w:rsidR="6DADF8AE" w:rsidP="6DADF8AE" w:rsidRDefault="6DADF8AE" w14:paraId="6AEE1FA8" w14:textId="25AF9075">
      <w:pPr>
        <w:pStyle w:val="Normal"/>
        <w:tabs>
          <w:tab w:val="clear" w:leader="none" w:pos="360"/>
        </w:tabs>
        <w:rPr/>
      </w:pPr>
    </w:p>
    <w:p w:rsidR="004A7219" w:rsidP="00A77116" w:rsidRDefault="004A7219" w14:paraId="2DD177D0" w14:textId="6886A22C">
      <w:pPr>
        <w:tabs>
          <w:tab w:val="clear" w:pos="360"/>
        </w:tabs>
        <w:rPr>
          <w:rStyle w:val="normaltextrun"/>
          <w:rFonts w:ascii="Aptos" w:hAnsi="Aptos"/>
          <w:color w:val="000000"/>
          <w:shd w:val="clear" w:color="auto" w:fill="FFFFFF"/>
        </w:rPr>
      </w:pPr>
      <w:r w:rsidR="0299087A">
        <w:rPr>
          <w:rStyle w:val="normaltextrun"/>
          <w:rFonts w:ascii="Aptos" w:hAnsi="Aptos"/>
          <w:color w:val="000000"/>
          <w:shd w:val="clear" w:color="auto" w:fill="FFFFFF"/>
        </w:rPr>
        <w:t xml:space="preserve">Please note: </w:t>
      </w:r>
      <w:r w:rsidR="24242735">
        <w:rPr>
          <w:rStyle w:val="normaltextrun"/>
          <w:rFonts w:ascii="Aptos" w:hAnsi="Aptos"/>
          <w:color w:val="000000"/>
          <w:shd w:val="clear" w:color="auto" w:fill="FFFFFF"/>
        </w:rPr>
        <w:t xml:space="preserve">Charter School </w:t>
      </w:r>
      <w:r w:rsidR="004A7219">
        <w:rPr>
          <w:rStyle w:val="normaltextrun"/>
          <w:rFonts w:ascii="Aptos" w:hAnsi="Aptos"/>
          <w:color w:val="000000"/>
          <w:shd w:val="clear" w:color="auto" w:fill="FFFFFF"/>
        </w:rPr>
        <w:t xml:space="preserve">users will go through the native login</w:t>
      </w:r>
      <w:r w:rsidR="00730F9B">
        <w:rPr>
          <w:rStyle w:val="normaltextrun"/>
          <w:rFonts w:ascii="Aptos" w:hAnsi="Aptos"/>
          <w:color w:val="000000"/>
          <w:shd w:val="clear" w:color="auto" w:fill="FFFFFF"/>
        </w:rPr>
        <w:t xml:space="preserve"> and CDE will act as a User Access Administrator</w:t>
      </w:r>
      <w:r w:rsidR="2C72FD49">
        <w:rPr>
          <w:rStyle w:val="normaltextrun"/>
          <w:rFonts w:ascii="Aptos" w:hAnsi="Aptos"/>
          <w:color w:val="000000"/>
          <w:shd w:val="clear" w:color="auto" w:fill="FFFFFF"/>
        </w:rPr>
        <w:t xml:space="preserve">.</w:t>
      </w:r>
    </w:p>
    <w:p w:rsidR="00CA6B39" w:rsidP="6DADF8AE" w:rsidRDefault="00CA6B39" w14:paraId="1AF92C44" w14:textId="77777777" w14:noSpellErr="1">
      <w:pPr>
        <w:tabs>
          <w:tab w:val="clear" w:pos="360"/>
        </w:tabs>
        <w:ind w:left="360"/>
        <w:rPr/>
      </w:pPr>
    </w:p>
    <w:p w:rsidR="2C72FD49" w:rsidP="6DADF8AE" w:rsidRDefault="2C72FD49" w14:paraId="370F1ACE" w14:textId="6D063279">
      <w:pPr>
        <w:pStyle w:val="ListParagraph"/>
        <w:numPr>
          <w:ilvl w:val="0"/>
          <w:numId w:val="1"/>
        </w:numPr>
        <w:tabs>
          <w:tab w:val="clear" w:leader="none" w:pos="360"/>
        </w:tabs>
        <w:rPr>
          <w:rStyle w:val="normaltextrun"/>
          <w:rFonts w:ascii="Aptos" w:hAnsi="Aptos"/>
          <w:color w:val="000000" w:themeColor="text1" w:themeTint="FF" w:themeShade="FF"/>
        </w:rPr>
      </w:pPr>
      <w:r w:rsidRPr="6DADF8AE" w:rsidR="2C72FD49">
        <w:rPr>
          <w:rStyle w:val="normaltextrun"/>
          <w:rFonts w:ascii="Aptos" w:hAnsi="Aptos"/>
          <w:color w:val="000000" w:themeColor="text1" w:themeTint="FF" w:themeShade="FF"/>
        </w:rPr>
        <w:t>T</w:t>
      </w:r>
      <w:r w:rsidRPr="6DADF8AE" w:rsidR="037699CE">
        <w:rPr>
          <w:rStyle w:val="normaltextrun"/>
          <w:rFonts w:ascii="Aptos" w:hAnsi="Aptos"/>
          <w:color w:val="000000" w:themeColor="text1" w:themeTint="FF" w:themeShade="FF"/>
        </w:rPr>
        <w:t xml:space="preserve">he </w:t>
      </w:r>
      <w:r w:rsidRPr="6DADF8AE" w:rsidR="55E00F5B">
        <w:rPr>
          <w:rStyle w:val="normaltextrun"/>
          <w:rFonts w:ascii="Aptos" w:hAnsi="Aptos"/>
          <w:color w:val="000000" w:themeColor="text1" w:themeTint="FF" w:themeShade="FF"/>
        </w:rPr>
        <w:t xml:space="preserve">Charter School </w:t>
      </w:r>
      <w:r w:rsidRPr="6DADF8AE" w:rsidR="037699CE">
        <w:rPr>
          <w:rStyle w:val="normaltextrun"/>
          <w:rFonts w:ascii="Aptos" w:hAnsi="Aptos"/>
          <w:color w:val="000000" w:themeColor="text1" w:themeTint="FF" w:themeShade="FF"/>
        </w:rPr>
        <w:t xml:space="preserve">individual will need to complete the </w:t>
      </w:r>
      <w:hyperlink r:id="Rc0c7c7ae9aaf43a0">
        <w:r w:rsidRPr="6DADF8AE" w:rsidR="037699CE">
          <w:rPr>
            <w:rStyle w:val="Hyperlink"/>
            <w:rFonts w:ascii="Aptos" w:hAnsi="Aptos"/>
          </w:rPr>
          <w:t>Charter School GAINS Application Access Request Form</w:t>
        </w:r>
      </w:hyperlink>
      <w:r w:rsidRPr="6DADF8AE" w:rsidR="037699CE">
        <w:rPr>
          <w:rStyle w:val="normaltextrun"/>
          <w:rFonts w:ascii="Aptos" w:hAnsi="Aptos"/>
          <w:color w:val="000000" w:themeColor="text1" w:themeTint="FF" w:themeShade="FF"/>
        </w:rPr>
        <w:t>.</w:t>
      </w:r>
    </w:p>
    <w:p w:rsidR="004A7219" w:rsidP="004A7219" w:rsidRDefault="004A7219" w14:paraId="1DE26ADA" w14:textId="459EC01A" w14:noSpellErr="1">
      <w:pPr>
        <w:pStyle w:val="ListParagraph"/>
        <w:numPr>
          <w:ilvl w:val="0"/>
          <w:numId w:val="1"/>
        </w:numPr>
        <w:tabs>
          <w:tab w:val="clear" w:pos="360"/>
        </w:tabs>
        <w:rPr/>
      </w:pPr>
      <w:r w:rsidR="004A7219">
        <w:rPr/>
        <w:t xml:space="preserve">When the request form is complete, CDE will create the user and assign the </w:t>
      </w:r>
      <w:r w:rsidR="004A7219">
        <w:rPr/>
        <w:t>appropriate roles</w:t>
      </w:r>
      <w:r w:rsidR="004A7219">
        <w:rPr/>
        <w:t xml:space="preserve">. </w:t>
      </w:r>
    </w:p>
    <w:p w:rsidR="00CA6B39" w:rsidP="00A77116" w:rsidRDefault="004A7219" w14:paraId="20C71617" w14:textId="366A8814">
      <w:pPr>
        <w:pStyle w:val="ListParagraph"/>
        <w:numPr>
          <w:ilvl w:val="0"/>
          <w:numId w:val="1"/>
        </w:numPr>
        <w:tabs>
          <w:tab w:val="clear" w:pos="360"/>
        </w:tabs>
        <w:rPr/>
      </w:pPr>
      <w:r w:rsidR="004A7219">
        <w:rPr/>
        <w:t xml:space="preserve">Users will receive an email from the GAINS platform. </w:t>
      </w:r>
    </w:p>
    <w:p w:rsidR="004A7219" w:rsidP="004A7219" w:rsidRDefault="004A7219" w14:paraId="13C3F3E1" w14:textId="102A0047">
      <w:pPr>
        <w:pStyle w:val="ListParagraph"/>
        <w:numPr>
          <w:ilvl w:val="1"/>
          <w:numId w:val="1"/>
        </w:numPr>
        <w:tabs>
          <w:tab w:val="clear" w:pos="360"/>
        </w:tabs>
        <w:rPr/>
      </w:pPr>
      <w:r w:rsidR="004A7219">
        <w:rPr/>
        <w:t xml:space="preserve">This email will allow the user to create a password for the system. </w:t>
      </w:r>
    </w:p>
    <w:p w:rsidR="00730F9B" w:rsidP="00730F9B" w:rsidRDefault="00730F9B" w14:paraId="4724DD69" w14:textId="28CE3985">
      <w:pPr>
        <w:pStyle w:val="ListParagraph"/>
        <w:numPr>
          <w:ilvl w:val="0"/>
          <w:numId w:val="1"/>
        </w:numPr>
        <w:tabs>
          <w:tab w:val="clear" w:pos="360"/>
        </w:tabs>
        <w:rPr/>
      </w:pPr>
      <w:r w:rsidR="00730F9B">
        <w:rPr/>
        <w:t xml:space="preserve">Once the password is created, users can login to GAINS through the Native Login. </w:t>
      </w:r>
    </w:p>
    <w:p w:rsidR="00730F9B" w:rsidP="00730F9B" w:rsidRDefault="00730F9B" w14:paraId="797BB6B2" w14:textId="2F8B40E2">
      <w:pPr>
        <w:tabs>
          <w:tab w:val="clear" w:pos="360"/>
        </w:tabs>
      </w:pPr>
    </w:p>
    <w:p w:rsidR="003D2C04" w:rsidP="6DADF8AE" w:rsidRDefault="003D2C04" w14:paraId="34EEE390" w14:textId="4399AB6E">
      <w:pPr>
        <w:tabs>
          <w:tab w:val="clear" w:pos="360"/>
        </w:tabs>
        <w:rPr>
          <w:b w:val="1"/>
          <w:bCs w:val="1"/>
        </w:rPr>
      </w:pPr>
      <w:r w:rsidRPr="6DADF8AE" w:rsidR="2CD95AEA">
        <w:rPr>
          <w:b w:val="1"/>
          <w:bCs w:val="1"/>
        </w:rPr>
        <w:t>Other Applicants (Community Based Organizations, Institutes of Higher Education, other non-</w:t>
      </w:r>
      <w:r w:rsidRPr="6DADF8AE" w:rsidR="2CD95AEA">
        <w:rPr>
          <w:b w:val="1"/>
          <w:bCs w:val="1"/>
        </w:rPr>
        <w:t>IdM</w:t>
      </w:r>
      <w:r w:rsidRPr="6DADF8AE" w:rsidR="2CD95AEA">
        <w:rPr>
          <w:b w:val="1"/>
          <w:bCs w:val="1"/>
        </w:rPr>
        <w:t xml:space="preserve"> Users) </w:t>
      </w:r>
    </w:p>
    <w:p w:rsidR="00A77116" w:rsidP="00A77116" w:rsidRDefault="00A77116" w14:paraId="303F6A8E" w14:textId="77777777" w14:noSpellErr="1">
      <w:pPr>
        <w:tabs>
          <w:tab w:val="clear" w:pos="360"/>
        </w:tabs>
        <w:rPr/>
      </w:pPr>
    </w:p>
    <w:p w:rsidR="0B39A17E" w:rsidP="6DADF8AE" w:rsidRDefault="0B39A17E" w14:paraId="0225E6BE" w14:textId="0B76B3CF">
      <w:pPr>
        <w:pStyle w:val="ListParagraph"/>
        <w:numPr>
          <w:ilvl w:val="0"/>
          <w:numId w:val="5"/>
        </w:numPr>
        <w:tabs>
          <w:tab w:val="clear" w:leader="none" w:pos="360"/>
        </w:tabs>
        <w:rPr/>
      </w:pPr>
      <w:r w:rsidR="0B39A17E">
        <w:rPr/>
        <w:t>Non-</w:t>
      </w:r>
      <w:r w:rsidR="0B39A17E">
        <w:rPr/>
        <w:t>IdM</w:t>
      </w:r>
      <w:r w:rsidR="0B39A17E">
        <w:rPr/>
        <w:t xml:space="preserve"> users (who </w:t>
      </w:r>
      <w:r w:rsidR="0B39A17E">
        <w:rPr/>
        <w:t>aren’t</w:t>
      </w:r>
      <w:r w:rsidR="0B39A17E">
        <w:rPr/>
        <w:t xml:space="preserve"> charter school users) will need to complete the </w:t>
      </w:r>
      <w:hyperlink r:id="Rb6154f3925a94604">
        <w:r w:rsidRPr="6DADF8AE" w:rsidR="0B39A17E">
          <w:rPr>
            <w:rStyle w:val="Hyperlink"/>
          </w:rPr>
          <w:t>Non-District Organization GAINS Access Request Form.</w:t>
        </w:r>
      </w:hyperlink>
      <w:r w:rsidR="0B39A17E">
        <w:rPr/>
        <w:t xml:space="preserve"> </w:t>
      </w:r>
    </w:p>
    <w:p w:rsidR="5A91E9E2" w:rsidP="6DADF8AE" w:rsidRDefault="5A91E9E2" w14:paraId="29AD1C5D" w14:textId="0DD91F68">
      <w:pPr>
        <w:pStyle w:val="ListParagraph"/>
        <w:numPr>
          <w:ilvl w:val="1"/>
          <w:numId w:val="5"/>
        </w:numPr>
        <w:tabs>
          <w:tab w:val="clear" w:leader="none" w:pos="360"/>
        </w:tabs>
        <w:rPr/>
      </w:pPr>
      <w:r w:rsidR="5A91E9E2">
        <w:rPr/>
        <w:t xml:space="preserve">In the form, the user will </w:t>
      </w:r>
      <w:r w:rsidR="5A91E9E2">
        <w:rPr/>
        <w:t>identify</w:t>
      </w:r>
      <w:r w:rsidR="5A91E9E2">
        <w:rPr/>
        <w:t xml:space="preserve"> a User Access Administrator. This will allow the individual to create and assign roles within the organization for the future. </w:t>
      </w:r>
    </w:p>
    <w:p w:rsidR="5A91E9E2" w:rsidP="6DADF8AE" w:rsidRDefault="5A91E9E2" w14:paraId="48FF7662" w14:textId="3F592F6B">
      <w:pPr>
        <w:pStyle w:val="ListParagraph"/>
        <w:numPr>
          <w:ilvl w:val="0"/>
          <w:numId w:val="5"/>
        </w:numPr>
        <w:suppressLineNumbers w:val="0"/>
        <w:tabs>
          <w:tab w:val="clear" w:leader="none" w:pos="360"/>
        </w:tabs>
        <w:bidi w:val="0"/>
        <w:spacing w:before="0" w:beforeAutospacing="off" w:after="0" w:afterAutospacing="off" w:line="240" w:lineRule="auto"/>
        <w:ind w:left="720" w:right="0" w:hanging="360"/>
        <w:jc w:val="left"/>
        <w:rPr/>
      </w:pPr>
      <w:r w:rsidR="5A91E9E2">
        <w:rPr/>
        <w:t xml:space="preserve">Once the form is complete, CDE will assign the roles accordingly to the individuals within the </w:t>
      </w:r>
      <w:r w:rsidR="25665E2B">
        <w:rPr/>
        <w:t>organizations</w:t>
      </w:r>
      <w:r w:rsidR="5A91E9E2">
        <w:rPr/>
        <w:t xml:space="preserve">. </w:t>
      </w:r>
    </w:p>
    <w:p w:rsidR="0B39A17E" w:rsidP="6DADF8AE" w:rsidRDefault="0B39A17E" w14:paraId="278BE78A" w14:textId="5F6CA6E5">
      <w:pPr>
        <w:pStyle w:val="ListParagraph"/>
        <w:numPr>
          <w:ilvl w:val="0"/>
          <w:numId w:val="5"/>
        </w:numPr>
        <w:tabs>
          <w:tab w:val="clear" w:leader="none" w:pos="360"/>
        </w:tabs>
        <w:rPr/>
      </w:pPr>
      <w:r w:rsidR="0B39A17E">
        <w:rPr/>
        <w:t xml:space="preserve">Users will receive an email from the GAINS platform. </w:t>
      </w:r>
    </w:p>
    <w:p w:rsidR="0B39A17E" w:rsidP="6DADF8AE" w:rsidRDefault="0B39A17E" w14:noSpellErr="1" w14:paraId="25FCEE38" w14:textId="102A0047">
      <w:pPr>
        <w:pStyle w:val="ListParagraph"/>
        <w:numPr>
          <w:ilvl w:val="1"/>
          <w:numId w:val="1"/>
        </w:numPr>
        <w:tabs>
          <w:tab w:val="clear" w:leader="none" w:pos="360"/>
        </w:tabs>
        <w:rPr/>
      </w:pPr>
      <w:r w:rsidR="0B39A17E">
        <w:rPr/>
        <w:t xml:space="preserve">This email will allow the user to create a password for the system. </w:t>
      </w:r>
    </w:p>
    <w:p w:rsidR="0B39A17E" w:rsidP="6DADF8AE" w:rsidRDefault="0B39A17E" w14:paraId="218A4F8A" w14:textId="53ED59A4">
      <w:pPr>
        <w:pStyle w:val="ListParagraph"/>
        <w:numPr>
          <w:ilvl w:val="0"/>
          <w:numId w:val="5"/>
        </w:numPr>
        <w:tabs>
          <w:tab w:val="clear" w:leader="none" w:pos="360"/>
        </w:tabs>
        <w:rPr/>
      </w:pPr>
      <w:r w:rsidR="0B39A17E">
        <w:rPr/>
        <w:t>Once the password is created, users can login to GAINS through the Native Login.</w:t>
      </w:r>
    </w:p>
    <w:p w:rsidR="6DADF8AE" w:rsidP="6DADF8AE" w:rsidRDefault="6DADF8AE" w14:paraId="37F61B72" w14:textId="76F8A8B3">
      <w:pPr>
        <w:pStyle w:val="Normal"/>
        <w:tabs>
          <w:tab w:val="clear" w:leader="none" w:pos="360"/>
        </w:tabs>
        <w:ind w:left="46"/>
        <w:rPr>
          <w:rFonts w:ascii="Aptos" w:hAnsi="Aptos"/>
        </w:rPr>
      </w:pPr>
    </w:p>
    <w:p w:rsidR="6DADF8AE" w:rsidP="6DADF8AE" w:rsidRDefault="6DADF8AE" w14:paraId="04D263EA" w14:textId="33F1BF61">
      <w:pPr>
        <w:pStyle w:val="Normal"/>
        <w:tabs>
          <w:tab w:val="clear" w:leader="none" w:pos="360"/>
        </w:tabs>
        <w:rPr/>
      </w:pPr>
    </w:p>
    <w:p w:rsidR="00A77116" w:rsidP="00A77116" w:rsidRDefault="00A77116" w14:paraId="4D957F60" w14:textId="77777777">
      <w:pPr>
        <w:tabs>
          <w:tab w:val="clear" w:pos="360"/>
        </w:tabs>
      </w:pPr>
    </w:p>
    <w:p w:rsidR="00A77116" w:rsidP="00A77116" w:rsidRDefault="00A77116" w14:paraId="0BE760D3" w14:textId="31517C0F">
      <w:pPr>
        <w:pStyle w:val="Heading1"/>
      </w:pPr>
      <w:r>
        <w:t>Related GAINS Training and Navigation Topics</w:t>
      </w:r>
    </w:p>
    <w:p w:rsidR="00A77116" w:rsidP="00A77116" w:rsidRDefault="00A0132B" w14:paraId="105DB5C0" w14:textId="62E1958D">
      <w:pPr>
        <w:pStyle w:val="ListParagraph"/>
        <w:numPr>
          <w:ilvl w:val="0"/>
          <w:numId w:val="3"/>
        </w:numPr>
        <w:tabs>
          <w:tab w:val="clear" w:pos="360"/>
        </w:tabs>
        <w:rPr/>
      </w:pPr>
      <w:r w:rsidR="7C1DF73B">
        <w:rPr/>
        <w:t xml:space="preserve">Small Bites - </w:t>
      </w:r>
      <w:r w:rsidR="00A0132B">
        <w:rPr/>
        <w:t>Logging into GAINS (</w:t>
      </w:r>
      <w:r w:rsidR="00730F9B">
        <w:rPr/>
        <w:t>Native login- Charters, CBOs)</w:t>
      </w:r>
    </w:p>
    <w:p w:rsidR="6DADF8AE" w:rsidP="6DADF8AE" w:rsidRDefault="6DADF8AE" w14:paraId="7EB946DC" w14:textId="72800937">
      <w:pPr>
        <w:pStyle w:val="Normal"/>
        <w:tabs>
          <w:tab w:val="clear" w:leader="none" w:pos="360"/>
        </w:tabs>
        <w:rPr/>
      </w:pPr>
    </w:p>
    <w:p w:rsidR="6DADF8AE" w:rsidP="6DADF8AE" w:rsidRDefault="6DADF8AE" w14:paraId="689A7CA8" w14:textId="1AFE0591">
      <w:pPr>
        <w:pStyle w:val="Normal"/>
        <w:tabs>
          <w:tab w:val="clear" w:leader="none" w:pos="360"/>
        </w:tabs>
        <w:rPr/>
      </w:pPr>
    </w:p>
    <w:p w:rsidR="6DADF8AE" w:rsidP="708B0DB2" w:rsidRDefault="6DADF8AE" w14:paraId="19F01DEF" w14:textId="1CB34B28">
      <w:pPr>
        <w:pStyle w:val="Normal"/>
        <w:rPr/>
      </w:pPr>
    </w:p>
    <w:sectPr w:rsidR="00A77116" w:rsidSect="00742C68">
      <w:headerReference w:type="default" r:id="rId10"/>
      <w:headerReference w:type="first" r:id="rId11"/>
      <w:pgSz w:w="12240" w:h="15840" w:orient="portrait"/>
      <w:pgMar w:top="720" w:right="720" w:bottom="720" w:left="720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42C68" w:rsidP="00B04BFC" w:rsidRDefault="00742C68" w14:paraId="35A83640" w14:textId="77777777">
      <w:r>
        <w:separator/>
      </w:r>
    </w:p>
  </w:endnote>
  <w:endnote w:type="continuationSeparator" w:id="0">
    <w:p w:rsidR="00742C68" w:rsidP="00B04BFC" w:rsidRDefault="00742C68" w14:paraId="5EF1196D" w14:textId="77777777">
      <w:r>
        <w:continuationSeparator/>
      </w:r>
    </w:p>
  </w:endnote>
  <w:endnote w:type="continuationNotice" w:id="1">
    <w:p w:rsidR="00742C68" w:rsidRDefault="00742C68" w14:paraId="7EAF291C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42C68" w:rsidP="00B04BFC" w:rsidRDefault="00742C68" w14:paraId="3DB89151" w14:textId="77777777">
      <w:r>
        <w:separator/>
      </w:r>
    </w:p>
  </w:footnote>
  <w:footnote w:type="continuationSeparator" w:id="0">
    <w:p w:rsidR="00742C68" w:rsidP="00B04BFC" w:rsidRDefault="00742C68" w14:paraId="1050E8A5" w14:textId="77777777">
      <w:r>
        <w:continuationSeparator/>
      </w:r>
    </w:p>
  </w:footnote>
  <w:footnote w:type="continuationNotice" w:id="1">
    <w:p w:rsidR="00742C68" w:rsidRDefault="00742C68" w14:paraId="2BC5381C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B04BFC" w:rsidP="003D2C04" w:rsidRDefault="00A77116" w14:paraId="25951775" w14:textId="0C266848">
    <w:pPr>
      <w:pStyle w:val="Header"/>
      <w:tabs>
        <w:tab w:val="clear" w:pos="4680"/>
        <w:tab w:val="clear" w:pos="9360"/>
      </w:tabs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37AF3E" wp14:editId="387B561E">
          <wp:simplePos x="0" y="0"/>
          <wp:positionH relativeFrom="margin">
            <wp:align>left</wp:align>
          </wp:positionH>
          <wp:positionV relativeFrom="paragraph">
            <wp:posOffset>-762000</wp:posOffset>
          </wp:positionV>
          <wp:extent cx="1228725" cy="1003935"/>
          <wp:effectExtent l="0" t="0" r="0" b="0"/>
          <wp:wrapNone/>
          <wp:docPr id="76844511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844511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843" r="11726"/>
                  <a:stretch/>
                </pic:blipFill>
                <pic:spPr bwMode="auto">
                  <a:xfrm>
                    <a:off x="0" y="0"/>
                    <a:ext cx="1228725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404C697A" wp14:editId="05A0533F">
          <wp:simplePos x="0" y="0"/>
          <wp:positionH relativeFrom="column">
            <wp:posOffset>1257300</wp:posOffset>
          </wp:positionH>
          <wp:positionV relativeFrom="paragraph">
            <wp:posOffset>-704850</wp:posOffset>
          </wp:positionV>
          <wp:extent cx="923290" cy="882650"/>
          <wp:effectExtent l="0" t="0" r="0" b="0"/>
          <wp:wrapNone/>
          <wp:docPr id="346910496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910496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290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2C04">
      <w:tab/>
    </w:r>
    <w:r w:rsidR="003D2C04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7116" w:rsidP="00A77116" w:rsidRDefault="00A77116" w14:paraId="0D84D553" w14:textId="1E459CCC">
    <w:pPr>
      <w:pStyle w:val="Header"/>
      <w:tabs>
        <w:tab w:val="clear" w:pos="4680"/>
        <w:tab w:val="clear" w:pos="9360"/>
      </w:tabs>
      <w:jc w:val="cent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7">
    <w:nsid w:val="49fb713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1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62eb42b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nsid w:val="254156d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nsid w:val="48fafd5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9291DEF"/>
    <w:multiLevelType w:val="hybridMultilevel"/>
    <w:tmpl w:val="69880D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5470C"/>
    <w:multiLevelType w:val="hybridMultilevel"/>
    <w:tmpl w:val="25D24116"/>
    <w:lvl w:ilvl="0" w:tplc="6ADE43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8DB5F74"/>
    <w:multiLevelType w:val="hybridMultilevel"/>
    <w:tmpl w:val="8766FBAE"/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368" w:hanging="288"/>
      </w:pPr>
      <w:rPr/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C375282"/>
    <w:multiLevelType w:val="hybridMultilevel"/>
    <w:tmpl w:val="274C1282"/>
    <w:lvl w:ilvl="0" w:tplc="04090001">
      <w:start w:val="1"/>
      <w:numFmt w:val="bullet"/>
      <w:lvlText w:val=""/>
      <w:lvlJc w:val="left"/>
      <w:pPr>
        <w:ind w:left="766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hint="default" w:ascii="Wingdings" w:hAnsi="Wingdings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1" w16cid:durableId="1469277268">
    <w:abstractNumId w:val="2"/>
  </w:num>
  <w:num w:numId="2" w16cid:durableId="709106397">
    <w:abstractNumId w:val="0"/>
  </w:num>
  <w:num w:numId="3" w16cid:durableId="403142491">
    <w:abstractNumId w:val="1"/>
  </w:num>
  <w:num w:numId="4" w16cid:durableId="206456037">
    <w:abstractNumId w:val="3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trackRevisions w:val="false"/>
  <w:defaultTabStop w:val="36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485"/>
    <w:rsid w:val="000070A0"/>
    <w:rsid w:val="000F668B"/>
    <w:rsid w:val="0010188C"/>
    <w:rsid w:val="001D676D"/>
    <w:rsid w:val="00211B0D"/>
    <w:rsid w:val="002D3485"/>
    <w:rsid w:val="003D2C04"/>
    <w:rsid w:val="003E5B9A"/>
    <w:rsid w:val="004A7219"/>
    <w:rsid w:val="00654BC8"/>
    <w:rsid w:val="006D3776"/>
    <w:rsid w:val="006E7331"/>
    <w:rsid w:val="006F68CB"/>
    <w:rsid w:val="00730F9B"/>
    <w:rsid w:val="00742C68"/>
    <w:rsid w:val="0094172F"/>
    <w:rsid w:val="00997020"/>
    <w:rsid w:val="00A0132B"/>
    <w:rsid w:val="00A77116"/>
    <w:rsid w:val="00AC1D22"/>
    <w:rsid w:val="00AC6B6D"/>
    <w:rsid w:val="00AF2843"/>
    <w:rsid w:val="00B04BFC"/>
    <w:rsid w:val="00B11F1C"/>
    <w:rsid w:val="00B43AF4"/>
    <w:rsid w:val="00CA6B39"/>
    <w:rsid w:val="00DD5E91"/>
    <w:rsid w:val="00E21106"/>
    <w:rsid w:val="00E70B85"/>
    <w:rsid w:val="0299087A"/>
    <w:rsid w:val="037699CE"/>
    <w:rsid w:val="05736CF2"/>
    <w:rsid w:val="092B5A12"/>
    <w:rsid w:val="0B39A17E"/>
    <w:rsid w:val="0CE6E143"/>
    <w:rsid w:val="0F682ED1"/>
    <w:rsid w:val="145E01FB"/>
    <w:rsid w:val="146B92CE"/>
    <w:rsid w:val="14B62E48"/>
    <w:rsid w:val="17F586BC"/>
    <w:rsid w:val="1D269FA7"/>
    <w:rsid w:val="1DD7EAFE"/>
    <w:rsid w:val="1EB32D6F"/>
    <w:rsid w:val="204EFDD0"/>
    <w:rsid w:val="20E879BC"/>
    <w:rsid w:val="21DB8A06"/>
    <w:rsid w:val="22588BCA"/>
    <w:rsid w:val="22D966EE"/>
    <w:rsid w:val="24242735"/>
    <w:rsid w:val="24A0DDDA"/>
    <w:rsid w:val="25665E2B"/>
    <w:rsid w:val="2B561FDC"/>
    <w:rsid w:val="2C3FBCCA"/>
    <w:rsid w:val="2C72FD49"/>
    <w:rsid w:val="2CD95AEA"/>
    <w:rsid w:val="2ECF501E"/>
    <w:rsid w:val="2F775D8C"/>
    <w:rsid w:val="2F775D8C"/>
    <w:rsid w:val="33D6A497"/>
    <w:rsid w:val="33FB3081"/>
    <w:rsid w:val="3603C756"/>
    <w:rsid w:val="3771F899"/>
    <w:rsid w:val="39714A6A"/>
    <w:rsid w:val="3C00DDBE"/>
    <w:rsid w:val="3C00DDBE"/>
    <w:rsid w:val="3DD111B3"/>
    <w:rsid w:val="4678BFA9"/>
    <w:rsid w:val="471E1244"/>
    <w:rsid w:val="498F5BBA"/>
    <w:rsid w:val="498F5BBA"/>
    <w:rsid w:val="4CF96DCA"/>
    <w:rsid w:val="4ED21213"/>
    <w:rsid w:val="50BA1092"/>
    <w:rsid w:val="51A5E5FF"/>
    <w:rsid w:val="5305DBE7"/>
    <w:rsid w:val="53D6F65B"/>
    <w:rsid w:val="55E00F5B"/>
    <w:rsid w:val="55EA7211"/>
    <w:rsid w:val="569A6BED"/>
    <w:rsid w:val="59F94735"/>
    <w:rsid w:val="5A91E9E2"/>
    <w:rsid w:val="5D78ADA2"/>
    <w:rsid w:val="5E06F3E2"/>
    <w:rsid w:val="60EF5B9E"/>
    <w:rsid w:val="6672C7B5"/>
    <w:rsid w:val="686317BC"/>
    <w:rsid w:val="6DADF8AE"/>
    <w:rsid w:val="708B0DB2"/>
    <w:rsid w:val="718D0F66"/>
    <w:rsid w:val="71B8D353"/>
    <w:rsid w:val="73300041"/>
    <w:rsid w:val="756203BC"/>
    <w:rsid w:val="787C813D"/>
    <w:rsid w:val="7923F733"/>
    <w:rsid w:val="7C1DF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871854"/>
  <w15:chartTrackingRefBased/>
  <w15:docId w15:val="{7CC430C5-EF2B-46D5-BBA0-22FAB134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4172F"/>
    <w:pPr>
      <w:tabs>
        <w:tab w:val="left" w:pos="360"/>
      </w:tabs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4172F"/>
    <w:pPr>
      <w:keepNext/>
      <w:keepLines/>
      <w:pBdr>
        <w:bottom w:val="single" w:color="auto" w:sz="4" w:space="1"/>
      </w:pBdr>
      <w:spacing w:before="12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0B85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34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34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34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348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348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348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348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94172F"/>
    <w:rPr>
      <w:rFonts w:eastAsiaTheme="majorEastAsia" w:cstheme="majorBidi"/>
      <w:b/>
      <w:sz w:val="28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E70B85"/>
    <w:rPr>
      <w:rFonts w:asciiTheme="majorHAnsi" w:hAnsiTheme="majorHAnsi" w:eastAsiaTheme="majorEastAsia" w:cstheme="majorBidi"/>
      <w:color w:val="0F4761" w:themeColor="accent1" w:themeShade="BF"/>
      <w:sz w:val="24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2D3485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2D3485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2D3485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2D3485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2D3485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2D3485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2D34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0B85"/>
    <w:pPr>
      <w:spacing w:after="80"/>
      <w:contextualSpacing/>
    </w:pPr>
    <w:rPr>
      <w:rFonts w:asciiTheme="majorHAnsi" w:hAnsiTheme="majorHAnsi" w:eastAsiaTheme="majorEastAsia" w:cstheme="majorBidi"/>
      <w:b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E70B85"/>
    <w:rPr>
      <w:rFonts w:asciiTheme="majorHAnsi" w:hAnsiTheme="majorHAnsi" w:eastAsiaTheme="majorEastAsia" w:cstheme="majorBidi"/>
      <w:b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348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2D34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3485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2D34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34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34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3485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2D34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34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04BFC"/>
    <w:pPr>
      <w:tabs>
        <w:tab w:val="clear" w:pos="360"/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04BFC"/>
  </w:style>
  <w:style w:type="paragraph" w:styleId="Footer">
    <w:name w:val="footer"/>
    <w:basedOn w:val="Normal"/>
    <w:link w:val="FooterChar"/>
    <w:uiPriority w:val="99"/>
    <w:unhideWhenUsed/>
    <w:rsid w:val="00B04BFC"/>
    <w:pPr>
      <w:tabs>
        <w:tab w:val="clear" w:pos="360"/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04BFC"/>
  </w:style>
  <w:style w:type="character" w:styleId="CommentReference">
    <w:name w:val="annotation reference"/>
    <w:basedOn w:val="DefaultParagraphFont"/>
    <w:uiPriority w:val="99"/>
    <w:semiHidden/>
    <w:unhideWhenUsed/>
    <w:rsid w:val="00AC6B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6B6D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AC6B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6B6D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C6B6D"/>
    <w:rPr>
      <w:b/>
      <w:bCs/>
      <w:sz w:val="20"/>
      <w:szCs w:val="20"/>
    </w:rPr>
  </w:style>
  <w:style w:type="character" w:styleId="normaltextrun" w:customStyle="1">
    <w:name w:val="normaltextrun"/>
    <w:basedOn w:val="DefaultParagraphFont"/>
    <w:rsid w:val="00CA6B39"/>
  </w:style>
  <w:style w:type="character" w:styleId="eop" w:customStyle="1">
    <w:name w:val="eop"/>
    <w:basedOn w:val="DefaultParagraphFont"/>
    <w:rsid w:val="00CA6B39"/>
  </w:style>
  <w:style w:type="character" w:styleId="Hyperlink">
    <w:name w:val="Hyperlink"/>
    <w:basedOn w:val="DefaultParagraphFont"/>
    <w:uiPriority w:val="99"/>
    <w:unhideWhenUsed/>
    <w:rsid w:val="004A721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72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A721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2.xml" Id="rId11" /><Relationship Type="http://schemas.openxmlformats.org/officeDocument/2006/relationships/footnotes" Target="footnotes.xml" Id="rId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microsoft.com/office/2011/relationships/people" Target="people.xml" Id="Rf8811c3a7a7f4279" /><Relationship Type="http://schemas.microsoft.com/office/2011/relationships/commentsExtended" Target="commentsExtended.xml" Id="R2960b875f9ee4c0b" /><Relationship Type="http://schemas.microsoft.com/office/2016/09/relationships/commentsIds" Target="commentsIds.xml" Id="R441ab18ce4984b94" /><Relationship Type="http://schemas.openxmlformats.org/officeDocument/2006/relationships/hyperlink" Target="https://app.smartsheet.com/b/form/6cb9159d35894e76b6875bebc7232d56" TargetMode="External" Id="Rc0c7c7ae9aaf43a0" /><Relationship Type="http://schemas.openxmlformats.org/officeDocument/2006/relationships/hyperlink" Target="https://app.smartsheet.com/b/form/33fd3633609c48e5bbd656db720f5bfe" TargetMode="External" Id="Rb6154f3925a9460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Christensen, Mandy</dc:creator>
  <keywords/>
  <dc:description/>
  <lastModifiedBy>Hollingshead, Jess</lastModifiedBy>
  <revision>5</revision>
  <dcterms:created xsi:type="dcterms:W3CDTF">2024-03-04T22:48:00.0000000Z</dcterms:created>
  <dcterms:modified xsi:type="dcterms:W3CDTF">2024-04-04T15:59:49.1691638Z</dcterms:modified>
</coreProperties>
</file>