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68D" w:rsidRPr="00594C66" w:rsidRDefault="00B5668D" w:rsidP="00B5668D">
      <w:pPr>
        <w:pStyle w:val="Heading2"/>
        <w:pBdr>
          <w:bottom w:val="single" w:sz="4" w:space="0" w:color="auto"/>
        </w:pBdr>
      </w:pPr>
      <w:bookmarkStart w:id="0" w:name="_Toc393869639"/>
      <w:r>
        <w:t xml:space="preserve">Partnership </w:t>
      </w:r>
      <w:bookmarkEnd w:id="0"/>
      <w:r>
        <w:t xml:space="preserve">Letters </w:t>
      </w:r>
      <w:r w:rsidRPr="00FC034E">
        <w:rPr>
          <w:b w:val="0"/>
          <w:i/>
          <w:sz w:val="22"/>
        </w:rPr>
        <w:t>(complete and attach for each partnership formed for this grant program)</w:t>
      </w:r>
    </w:p>
    <w:p w:rsidR="00B5668D" w:rsidRDefault="00B5668D" w:rsidP="00B5668D">
      <w:pPr>
        <w:pStyle w:val="BodyText2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6660"/>
          <w:tab w:val="clear" w:pos="7920"/>
          <w:tab w:val="clear" w:pos="9180"/>
          <w:tab w:val="clear" w:pos="9630"/>
          <w:tab w:val="clear" w:pos="10350"/>
          <w:tab w:val="clear" w:pos="10800"/>
        </w:tabs>
        <w:suppressAutoHyphens w:val="0"/>
        <w:spacing w:before="60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B5668D" w:rsidRDefault="00B5668D" w:rsidP="00B5668D">
      <w:pPr>
        <w:pStyle w:val="BodyText2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6660"/>
          <w:tab w:val="clear" w:pos="7920"/>
          <w:tab w:val="clear" w:pos="9180"/>
          <w:tab w:val="clear" w:pos="9630"/>
          <w:tab w:val="clear" w:pos="10350"/>
          <w:tab w:val="clear" w:pos="10800"/>
        </w:tabs>
        <w:suppressAutoHyphens w:val="0"/>
        <w:spacing w:before="60"/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 xml:space="preserve">Regional Student Re-engagement Initiative </w:t>
      </w:r>
    </w:p>
    <w:p w:rsidR="00B5668D" w:rsidRDefault="00B5668D" w:rsidP="00B5668D">
      <w:pPr>
        <w:pStyle w:val="BodyText2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6660"/>
          <w:tab w:val="clear" w:pos="7920"/>
          <w:tab w:val="clear" w:pos="9180"/>
          <w:tab w:val="clear" w:pos="9630"/>
          <w:tab w:val="clear" w:pos="10350"/>
          <w:tab w:val="clear" w:pos="10800"/>
        </w:tabs>
        <w:suppressAutoHyphens w:val="0"/>
        <w:spacing w:before="60"/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Partnership Agreement</w:t>
      </w:r>
    </w:p>
    <w:p w:rsidR="00B5668D" w:rsidRDefault="00B5668D" w:rsidP="00B5668D">
      <w:pPr>
        <w:pStyle w:val="BodyText2"/>
        <w:tabs>
          <w:tab w:val="clear" w:pos="-1440"/>
          <w:tab w:val="clear" w:pos="-720"/>
          <w:tab w:val="clear" w:pos="0"/>
          <w:tab w:val="clear" w:pos="720"/>
          <w:tab w:val="clear" w:pos="1440"/>
          <w:tab w:val="clear" w:pos="6660"/>
          <w:tab w:val="clear" w:pos="7920"/>
          <w:tab w:val="clear" w:pos="9180"/>
          <w:tab w:val="clear" w:pos="9630"/>
          <w:tab w:val="clear" w:pos="10350"/>
          <w:tab w:val="clear" w:pos="10800"/>
        </w:tabs>
        <w:suppressAutoHyphens w:val="0"/>
        <w:spacing w:before="60"/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2014-2015</w:t>
      </w:r>
    </w:p>
    <w:p w:rsidR="00B5668D" w:rsidRDefault="00B5668D" w:rsidP="00B5668D">
      <w:pPr>
        <w:rPr>
          <w:rFonts w:ascii="Calibri" w:hAnsi="Calibri" w:cs="Arial"/>
          <w:i/>
          <w:iCs/>
          <w:sz w:val="22"/>
          <w:szCs w:val="22"/>
        </w:rPr>
      </w:pPr>
    </w:p>
    <w:p w:rsidR="00B5668D" w:rsidRDefault="00B5668D" w:rsidP="00B5668D">
      <w:pPr>
        <w:rPr>
          <w:rFonts w:ascii="Calibri" w:hAnsi="Calibri" w:cs="Arial"/>
          <w:i/>
          <w:iCs/>
          <w:sz w:val="22"/>
          <w:szCs w:val="22"/>
        </w:rPr>
      </w:pPr>
      <w:r w:rsidRPr="00851F4A">
        <w:rPr>
          <w:rFonts w:ascii="Calibri" w:hAnsi="Calibri" w:cs="Arial"/>
          <w:i/>
          <w:iCs/>
          <w:sz w:val="22"/>
          <w:szCs w:val="22"/>
        </w:rPr>
        <w:t>The Authorized Representative</w:t>
      </w:r>
      <w:r>
        <w:rPr>
          <w:rFonts w:ascii="Calibri" w:hAnsi="Calibri" w:cs="Arial"/>
          <w:i/>
          <w:iCs/>
          <w:sz w:val="22"/>
          <w:szCs w:val="22"/>
        </w:rPr>
        <w:t>s</w:t>
      </w:r>
      <w:r w:rsidRPr="00851F4A">
        <w:rPr>
          <w:rFonts w:ascii="Calibri" w:hAnsi="Calibri" w:cs="Arial"/>
          <w:i/>
          <w:iCs/>
          <w:sz w:val="22"/>
          <w:szCs w:val="22"/>
        </w:rPr>
        <w:t xml:space="preserve"> </w:t>
      </w:r>
      <w:r>
        <w:rPr>
          <w:rFonts w:ascii="Calibri" w:hAnsi="Calibri" w:cs="Arial"/>
          <w:i/>
          <w:iCs/>
          <w:sz w:val="22"/>
          <w:szCs w:val="22"/>
        </w:rPr>
        <w:t xml:space="preserve">from the Provide and participating regional partners and school districts </w:t>
      </w:r>
      <w:r w:rsidRPr="00851F4A">
        <w:rPr>
          <w:rFonts w:ascii="Calibri" w:hAnsi="Calibri" w:cs="Arial"/>
          <w:i/>
          <w:iCs/>
          <w:sz w:val="22"/>
          <w:szCs w:val="22"/>
        </w:rPr>
        <w:t xml:space="preserve">must sign below to indicate their approval of the contents of the application, and the receipt of program funds. </w:t>
      </w:r>
    </w:p>
    <w:p w:rsidR="00B5668D" w:rsidRPr="00851F4A" w:rsidRDefault="00B5668D" w:rsidP="00B5668D">
      <w:pPr>
        <w:rPr>
          <w:rFonts w:ascii="Calibri" w:hAnsi="Calibri" w:cs="Arial"/>
          <w:i/>
          <w:iCs/>
          <w:sz w:val="22"/>
          <w:szCs w:val="22"/>
        </w:rPr>
      </w:pPr>
    </w:p>
    <w:tbl>
      <w:tblPr>
        <w:tblW w:w="993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560"/>
        <w:gridCol w:w="854"/>
        <w:gridCol w:w="1518"/>
        <w:gridCol w:w="4356"/>
      </w:tblGrid>
      <w:tr w:rsidR="00B5668D" w:rsidRPr="00851F4A" w:rsidTr="006B54A9">
        <w:trPr>
          <w:trHeight w:val="391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68D" w:rsidRPr="00851F4A" w:rsidRDefault="00B5668D" w:rsidP="006B54A9">
            <w:pPr>
              <w:rPr>
                <w:rFonts w:ascii="Calibri" w:hAnsi="Calibri"/>
                <w:sz w:val="22"/>
                <w:szCs w:val="22"/>
              </w:rPr>
            </w:pPr>
            <w:r w:rsidRPr="00851F4A">
              <w:rPr>
                <w:rFonts w:ascii="Calibri" w:hAnsi="Calibri" w:cs="Arial"/>
                <w:sz w:val="22"/>
                <w:szCs w:val="22"/>
              </w:rPr>
              <w:t> On</w:t>
            </w:r>
          </w:p>
        </w:tc>
        <w:tc>
          <w:tcPr>
            <w:tcW w:w="2560" w:type="dxa"/>
            <w:tcBorders>
              <w:top w:val="nil"/>
              <w:left w:val="nil"/>
              <w:right w:val="nil"/>
            </w:tcBorders>
            <w:vAlign w:val="bottom"/>
          </w:tcPr>
          <w:p w:rsidR="00B5668D" w:rsidRPr="00851F4A" w:rsidRDefault="00B5668D" w:rsidP="006B54A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51F4A">
              <w:rPr>
                <w:rFonts w:ascii="Calibri" w:hAnsi="Calibri"/>
                <w:sz w:val="22"/>
                <w:szCs w:val="22"/>
              </w:rPr>
              <w:t>(date)</w:t>
            </w:r>
            <w:r w:rsidRPr="00851F4A">
              <w:rPr>
                <w:rFonts w:ascii="Calibri" w:hAnsi="Calibri" w:cs="Arial"/>
                <w:sz w:val="22"/>
                <w:szCs w:val="22"/>
              </w:rPr>
              <w:t xml:space="preserve"> ,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68D" w:rsidRPr="00851F4A" w:rsidRDefault="00B5668D" w:rsidP="006B54A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851F4A">
              <w:rPr>
                <w:rFonts w:ascii="Calibri" w:hAnsi="Calibri" w:cs="Arial"/>
                <w:sz w:val="22"/>
                <w:szCs w:val="22"/>
              </w:rPr>
              <w:t xml:space="preserve"> 201</w:t>
            </w:r>
            <w:r>
              <w:rPr>
                <w:rFonts w:ascii="Calibri" w:hAnsi="Calibri" w:cs="Arial"/>
                <w:sz w:val="22"/>
                <w:szCs w:val="22"/>
              </w:rPr>
              <w:t>4</w:t>
            </w:r>
            <w:r w:rsidRPr="00851F4A">
              <w:rPr>
                <w:rFonts w:ascii="Calibri" w:hAnsi="Calibri" w:cs="Arial"/>
                <w:sz w:val="22"/>
                <w:szCs w:val="22"/>
              </w:rPr>
              <w:t>,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68D" w:rsidRPr="00851F4A" w:rsidRDefault="00B5668D" w:rsidP="006B54A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the Provider,</w:t>
            </w:r>
          </w:p>
        </w:tc>
        <w:tc>
          <w:tcPr>
            <w:tcW w:w="4356" w:type="dxa"/>
            <w:tcBorders>
              <w:top w:val="nil"/>
              <w:left w:val="nil"/>
              <w:right w:val="nil"/>
            </w:tcBorders>
            <w:vAlign w:val="bottom"/>
          </w:tcPr>
          <w:p w:rsidR="00B5668D" w:rsidRPr="00851F4A" w:rsidRDefault="00B5668D" w:rsidP="006B54A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(Provider Organization Name)</w:t>
            </w:r>
          </w:p>
        </w:tc>
      </w:tr>
    </w:tbl>
    <w:p w:rsidR="00B5668D" w:rsidRPr="00456786" w:rsidRDefault="00B5668D" w:rsidP="00B5668D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rFonts w:ascii="Calibri" w:hAnsi="Calibri" w:cs="Arial"/>
        </w:rPr>
      </w:pPr>
      <w:proofErr w:type="gramStart"/>
      <w:r>
        <w:rPr>
          <w:rFonts w:ascii="Calibri" w:hAnsi="Calibri" w:cs="Arial"/>
        </w:rPr>
        <w:t>and</w:t>
      </w:r>
      <w:proofErr w:type="gramEnd"/>
      <w:r>
        <w:rPr>
          <w:rFonts w:ascii="Calibri" w:hAnsi="Calibri" w:cs="Arial"/>
        </w:rPr>
        <w:t xml:space="preserve"> the Provider’s selected partner, </w:t>
      </w:r>
      <w:r w:rsidRPr="00594C66">
        <w:rPr>
          <w:rFonts w:ascii="Calibri" w:hAnsi="Calibri" w:cs="Arial"/>
          <w:u w:val="single"/>
        </w:rPr>
        <w:t>_______</w:t>
      </w:r>
      <w:r w:rsidRPr="00594C66">
        <w:rPr>
          <w:rFonts w:ascii="Calibri" w:hAnsi="Calibri"/>
          <w:sz w:val="22"/>
          <w:szCs w:val="22"/>
          <w:u w:val="single"/>
        </w:rPr>
        <w:t>(</w:t>
      </w:r>
      <w:r>
        <w:rPr>
          <w:rFonts w:ascii="Calibri" w:hAnsi="Calibri"/>
          <w:sz w:val="22"/>
          <w:szCs w:val="22"/>
          <w:u w:val="single"/>
        </w:rPr>
        <w:t>Partner</w:t>
      </w:r>
      <w:r w:rsidRPr="00594C66">
        <w:rPr>
          <w:rFonts w:ascii="Calibri" w:hAnsi="Calibri"/>
          <w:sz w:val="22"/>
          <w:szCs w:val="22"/>
          <w:u w:val="single"/>
        </w:rPr>
        <w:t xml:space="preserve"> Name)</w:t>
      </w:r>
      <w:r w:rsidRPr="00594C66">
        <w:rPr>
          <w:rFonts w:ascii="Calibri" w:hAnsi="Calibri" w:cs="Arial"/>
          <w:u w:val="single"/>
        </w:rPr>
        <w:t>____________</w:t>
      </w:r>
      <w:r>
        <w:rPr>
          <w:rFonts w:ascii="Calibri" w:hAnsi="Calibri" w:cs="Arial"/>
        </w:rPr>
        <w:t xml:space="preserve"> </w:t>
      </w:r>
      <w:r w:rsidRPr="00456786">
        <w:rPr>
          <w:rFonts w:ascii="Calibri" w:hAnsi="Calibri" w:cs="Arial"/>
        </w:rPr>
        <w:t xml:space="preserve">hereby </w:t>
      </w:r>
      <w:r>
        <w:rPr>
          <w:rFonts w:ascii="Calibri" w:hAnsi="Calibri" w:cs="Arial"/>
        </w:rPr>
        <w:t>assures that the following information is complete and correct</w:t>
      </w:r>
      <w:r w:rsidRPr="00456786">
        <w:rPr>
          <w:rFonts w:ascii="Calibri" w:hAnsi="Calibri" w:cs="Arial"/>
        </w:rPr>
        <w:t>:</w:t>
      </w:r>
    </w:p>
    <w:p w:rsidR="00B5668D" w:rsidRDefault="00B5668D" w:rsidP="00B5668D">
      <w:pPr>
        <w:rPr>
          <w:rFonts w:ascii="Verdana" w:hAnsi="Verdana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0"/>
        <w:gridCol w:w="5006"/>
      </w:tblGrid>
      <w:tr w:rsidR="00B5668D" w:rsidTr="006B54A9">
        <w:tc>
          <w:tcPr>
            <w:tcW w:w="4698" w:type="dxa"/>
            <w:shd w:val="clear" w:color="auto" w:fill="BFBFBF" w:themeFill="background1" w:themeFillShade="BF"/>
          </w:tcPr>
          <w:p w:rsidR="00B5668D" w:rsidRPr="005210EA" w:rsidRDefault="00B5668D" w:rsidP="006B54A9">
            <w:pPr>
              <w:spacing w:before="120" w:after="120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594C66">
              <w:rPr>
                <w:rFonts w:asciiTheme="minorHAnsi" w:hAnsiTheme="minorHAnsi" w:cs="Arial"/>
                <w:b/>
                <w:sz w:val="22"/>
                <w:szCs w:val="22"/>
              </w:rPr>
              <w:t>Expectation of Partnership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(roles, responsibilities) </w:t>
            </w: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Please provide a brief summary.</w:t>
            </w:r>
          </w:p>
        </w:tc>
        <w:tc>
          <w:tcPr>
            <w:tcW w:w="5166" w:type="dxa"/>
          </w:tcPr>
          <w:p w:rsidR="00B5668D" w:rsidRDefault="00B5668D" w:rsidP="006B54A9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Provider:</w:t>
            </w:r>
          </w:p>
          <w:p w:rsidR="00B5668D" w:rsidRPr="00594C66" w:rsidRDefault="00B5668D" w:rsidP="006B54A9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Partner:</w:t>
            </w:r>
          </w:p>
        </w:tc>
      </w:tr>
      <w:tr w:rsidR="00B5668D" w:rsidTr="006B54A9">
        <w:tc>
          <w:tcPr>
            <w:tcW w:w="4698" w:type="dxa"/>
            <w:shd w:val="clear" w:color="auto" w:fill="BFBFBF" w:themeFill="background1" w:themeFillShade="BF"/>
          </w:tcPr>
          <w:p w:rsidR="00B5668D" w:rsidRPr="00261CDA" w:rsidRDefault="00B5668D" w:rsidP="006B54A9">
            <w:pPr>
              <w:spacing w:before="120" w:after="120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594C66">
              <w:rPr>
                <w:rFonts w:asciiTheme="minorHAnsi" w:hAnsiTheme="minorHAnsi" w:cs="Arial"/>
                <w:b/>
                <w:sz w:val="22"/>
                <w:szCs w:val="22"/>
              </w:rPr>
              <w:t>Provider Experience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Please summarize experience and outline what supports the partner can expect of the provider.</w:t>
            </w:r>
          </w:p>
        </w:tc>
        <w:tc>
          <w:tcPr>
            <w:tcW w:w="5166" w:type="dxa"/>
          </w:tcPr>
          <w:p w:rsidR="00B5668D" w:rsidRPr="00594C66" w:rsidRDefault="00B5668D" w:rsidP="006B54A9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5668D" w:rsidTr="006B54A9">
        <w:tc>
          <w:tcPr>
            <w:tcW w:w="4698" w:type="dxa"/>
            <w:shd w:val="clear" w:color="auto" w:fill="BFBFBF" w:themeFill="background1" w:themeFillShade="BF"/>
          </w:tcPr>
          <w:p w:rsidR="00B5668D" w:rsidRPr="00594C66" w:rsidRDefault="00B5668D" w:rsidP="006B54A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Partner representative</w:t>
            </w:r>
            <w:r w:rsidRPr="00594C66">
              <w:rPr>
                <w:rFonts w:asciiTheme="minorHAnsi" w:hAnsiTheme="minorHAnsi" w:cs="Arial"/>
                <w:b/>
                <w:sz w:val="22"/>
                <w:szCs w:val="22"/>
              </w:rPr>
              <w:t xml:space="preserve"> to be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the point of contact for the initiative.</w:t>
            </w:r>
          </w:p>
        </w:tc>
        <w:tc>
          <w:tcPr>
            <w:tcW w:w="5166" w:type="dxa"/>
          </w:tcPr>
          <w:p w:rsidR="00B5668D" w:rsidRDefault="00B5668D" w:rsidP="006B54A9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Name:</w:t>
            </w:r>
          </w:p>
          <w:p w:rsidR="00B5668D" w:rsidRDefault="00B5668D" w:rsidP="006B54A9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Title:</w:t>
            </w:r>
          </w:p>
          <w:p w:rsidR="00B5668D" w:rsidRPr="00594C66" w:rsidRDefault="00B5668D" w:rsidP="006B54A9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Email:</w:t>
            </w:r>
          </w:p>
        </w:tc>
      </w:tr>
      <w:tr w:rsidR="00B5668D" w:rsidTr="006B54A9">
        <w:tc>
          <w:tcPr>
            <w:tcW w:w="4698" w:type="dxa"/>
            <w:shd w:val="clear" w:color="auto" w:fill="BFBFBF" w:themeFill="background1" w:themeFillShade="BF"/>
          </w:tcPr>
          <w:p w:rsidR="00B5668D" w:rsidRPr="00594C66" w:rsidRDefault="00B5668D" w:rsidP="006B54A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Partner resource available to support the initiative. Include, expertise, community connections, relevant experience.</w:t>
            </w:r>
          </w:p>
        </w:tc>
        <w:tc>
          <w:tcPr>
            <w:tcW w:w="5166" w:type="dxa"/>
          </w:tcPr>
          <w:p w:rsidR="00B5668D" w:rsidRDefault="00B5668D" w:rsidP="006B54A9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Provider:</w:t>
            </w:r>
          </w:p>
          <w:p w:rsidR="00B5668D" w:rsidRPr="00594C66" w:rsidRDefault="00B5668D" w:rsidP="006B54A9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Partner:</w:t>
            </w:r>
          </w:p>
        </w:tc>
      </w:tr>
      <w:tr w:rsidR="00B5668D" w:rsidTr="006B54A9">
        <w:tc>
          <w:tcPr>
            <w:tcW w:w="4698" w:type="dxa"/>
            <w:shd w:val="clear" w:color="auto" w:fill="BFBFBF" w:themeFill="background1" w:themeFillShade="BF"/>
          </w:tcPr>
          <w:p w:rsidR="00B5668D" w:rsidRPr="00261CDA" w:rsidRDefault="00B5668D" w:rsidP="006B54A9">
            <w:pPr>
              <w:spacing w:before="120" w:after="120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594C66">
              <w:rPr>
                <w:rFonts w:asciiTheme="minorHAnsi" w:hAnsiTheme="minorHAnsi" w:cs="Arial"/>
                <w:b/>
                <w:sz w:val="22"/>
                <w:szCs w:val="22"/>
              </w:rPr>
              <w:t>In-kind contributions to be made by Partner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:  Include, staff, expertise, community connections, funds to be leveraged, materials…</w:t>
            </w:r>
          </w:p>
        </w:tc>
        <w:tc>
          <w:tcPr>
            <w:tcW w:w="5166" w:type="dxa"/>
          </w:tcPr>
          <w:p w:rsidR="00B5668D" w:rsidRPr="00594C66" w:rsidRDefault="00B5668D" w:rsidP="006B54A9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5668D" w:rsidTr="006B54A9">
        <w:tc>
          <w:tcPr>
            <w:tcW w:w="4698" w:type="dxa"/>
            <w:shd w:val="clear" w:color="auto" w:fill="BFBFBF" w:themeFill="background1" w:themeFillShade="BF"/>
          </w:tcPr>
          <w:p w:rsidR="00B5668D" w:rsidRDefault="00B5668D" w:rsidP="006B54A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Projected amount that partner will receive as part of the pilot implementation.  </w:t>
            </w: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Please note if “not applicable” because partner will not receive funds.</w:t>
            </w:r>
          </w:p>
        </w:tc>
        <w:tc>
          <w:tcPr>
            <w:tcW w:w="5166" w:type="dxa"/>
          </w:tcPr>
          <w:p w:rsidR="00B5668D" w:rsidRPr="00594C66" w:rsidRDefault="00B5668D" w:rsidP="006B54A9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$</w:t>
            </w:r>
          </w:p>
        </w:tc>
      </w:tr>
      <w:tr w:rsidR="00B5668D" w:rsidTr="006B54A9">
        <w:tc>
          <w:tcPr>
            <w:tcW w:w="4698" w:type="dxa"/>
            <w:shd w:val="clear" w:color="auto" w:fill="BFBFBF" w:themeFill="background1" w:themeFillShade="BF"/>
          </w:tcPr>
          <w:p w:rsidR="00B5668D" w:rsidRPr="00594C66" w:rsidRDefault="00B5668D" w:rsidP="006B54A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As applicable: 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If funds will be designated to the partner, indicate commitment to budget and program assurances required by CDE and the U.S. Department of Education/High School Graduation Initiative.  </w:t>
            </w:r>
            <w:r w:rsidRPr="000959C0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Please summarize that </w:t>
            </w:r>
            <w:r w:rsidRPr="000959C0">
              <w:rPr>
                <w:rFonts w:asciiTheme="minorHAnsi" w:hAnsiTheme="minorHAnsi" w:cs="Arial"/>
                <w:b/>
                <w:i/>
                <w:sz w:val="22"/>
                <w:szCs w:val="22"/>
              </w:rPr>
              <w:lastRenderedPageBreak/>
              <w:t>the assurances have been reviewed and will be followed.</w:t>
            </w:r>
          </w:p>
        </w:tc>
        <w:tc>
          <w:tcPr>
            <w:tcW w:w="5166" w:type="dxa"/>
          </w:tcPr>
          <w:p w:rsidR="00B5668D" w:rsidRPr="00261CDA" w:rsidRDefault="00B5668D" w:rsidP="006B54A9">
            <w:pPr>
              <w:spacing w:before="120" w:after="120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lastRenderedPageBreak/>
              <w:t xml:space="preserve">Example:  I have reviewed and agree to following and maintaining the required assurances for the regional initiative.  Systems will be put in place to communicate the assurances with staff that have a 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lastRenderedPageBreak/>
              <w:t>role in the initiative.</w:t>
            </w:r>
          </w:p>
        </w:tc>
      </w:tr>
      <w:tr w:rsidR="00B5668D" w:rsidTr="006B54A9">
        <w:tc>
          <w:tcPr>
            <w:tcW w:w="4698" w:type="dxa"/>
            <w:shd w:val="clear" w:color="auto" w:fill="BFBFBF" w:themeFill="background1" w:themeFillShade="BF"/>
          </w:tcPr>
          <w:p w:rsidR="00B5668D" w:rsidRPr="00594C66" w:rsidRDefault="00B5668D" w:rsidP="006B54A9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 xml:space="preserve">Partner commitment to submit information related to reporting requirements.  </w:t>
            </w:r>
            <w:r w:rsidRPr="000959C0">
              <w:rPr>
                <w:rFonts w:asciiTheme="minorHAnsi" w:hAnsiTheme="minorHAnsi" w:cs="Arial"/>
                <w:b/>
                <w:i/>
                <w:sz w:val="22"/>
                <w:szCs w:val="22"/>
              </w:rPr>
              <w:t>P</w:t>
            </w: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lease summarize the commitment for reporting.</w:t>
            </w:r>
          </w:p>
        </w:tc>
        <w:tc>
          <w:tcPr>
            <w:tcW w:w="5166" w:type="dxa"/>
          </w:tcPr>
          <w:p w:rsidR="00B5668D" w:rsidRPr="00594C66" w:rsidRDefault="00B5668D" w:rsidP="006B54A9">
            <w:pPr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Example:  I understand that as a partner, my agency may be required to collect and provide information to support CDE reporting requirements.  We will fulfill requests in accordance with applicable rules and regulations.  </w:t>
            </w:r>
          </w:p>
        </w:tc>
      </w:tr>
    </w:tbl>
    <w:p w:rsidR="00B5668D" w:rsidRDefault="00B5668D" w:rsidP="00B5668D">
      <w:pPr>
        <w:jc w:val="both"/>
        <w:rPr>
          <w:rFonts w:ascii="Verdana" w:hAnsi="Verdana" w:cs="Arial"/>
        </w:rPr>
      </w:pPr>
    </w:p>
    <w:p w:rsidR="00B5668D" w:rsidRDefault="00B5668D" w:rsidP="00B5668D">
      <w:pPr>
        <w:jc w:val="both"/>
        <w:rPr>
          <w:rFonts w:ascii="Verdana" w:hAnsi="Verdana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3"/>
        <w:gridCol w:w="280"/>
        <w:gridCol w:w="4783"/>
      </w:tblGrid>
      <w:tr w:rsidR="00B5668D" w:rsidRPr="004A6C92" w:rsidTr="006B54A9">
        <w:trPr>
          <w:trHeight w:val="225"/>
        </w:trPr>
        <w:tc>
          <w:tcPr>
            <w:tcW w:w="4649" w:type="dxa"/>
            <w:tcBorders>
              <w:bottom w:val="single" w:sz="4" w:space="0" w:color="auto"/>
            </w:tcBorders>
            <w:vAlign w:val="bottom"/>
          </w:tcPr>
          <w:p w:rsidR="00B5668D" w:rsidRPr="004A6C92" w:rsidRDefault="00B5668D" w:rsidP="006B54A9">
            <w:pPr>
              <w:tabs>
                <w:tab w:val="left" w:pos="504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:rsidR="00B5668D" w:rsidRPr="004A6C92" w:rsidRDefault="00B5668D" w:rsidP="006B54A9">
            <w:pPr>
              <w:tabs>
                <w:tab w:val="left" w:pos="504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932" w:type="dxa"/>
            <w:tcBorders>
              <w:bottom w:val="single" w:sz="4" w:space="0" w:color="auto"/>
            </w:tcBorders>
            <w:vAlign w:val="bottom"/>
          </w:tcPr>
          <w:p w:rsidR="00B5668D" w:rsidRPr="004A6C92" w:rsidRDefault="00B5668D" w:rsidP="006B54A9">
            <w:pPr>
              <w:tabs>
                <w:tab w:val="left" w:pos="504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5668D" w:rsidRPr="004A6C92" w:rsidTr="006B54A9">
        <w:trPr>
          <w:trHeight w:val="263"/>
        </w:trPr>
        <w:tc>
          <w:tcPr>
            <w:tcW w:w="4649" w:type="dxa"/>
            <w:tcBorders>
              <w:top w:val="single" w:sz="4" w:space="0" w:color="auto"/>
            </w:tcBorders>
            <w:vAlign w:val="bottom"/>
          </w:tcPr>
          <w:p w:rsidR="00B5668D" w:rsidRDefault="00B5668D" w:rsidP="006B54A9">
            <w:pPr>
              <w:tabs>
                <w:tab w:val="left" w:pos="5040"/>
              </w:tabs>
              <w:rPr>
                <w:rFonts w:ascii="Calibri" w:hAnsi="Calibri" w:cs="Arial"/>
                <w:sz w:val="22"/>
                <w:szCs w:val="22"/>
              </w:rPr>
            </w:pPr>
            <w:r w:rsidRPr="004A6C92">
              <w:rPr>
                <w:rFonts w:ascii="Calibri" w:hAnsi="Calibri" w:cs="Arial"/>
                <w:sz w:val="22"/>
                <w:szCs w:val="22"/>
              </w:rPr>
              <w:t>Name of</w:t>
            </w:r>
            <w:r>
              <w:rPr>
                <w:rFonts w:ascii="Calibri" w:hAnsi="Calibri" w:cs="Arial"/>
                <w:sz w:val="22"/>
                <w:szCs w:val="22"/>
              </w:rPr>
              <w:t xml:space="preserve"> Provider’s</w:t>
            </w:r>
            <w:r w:rsidRPr="004A6C9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Authorized Representative </w:t>
            </w:r>
          </w:p>
          <w:p w:rsidR="00B5668D" w:rsidRPr="004A6C92" w:rsidRDefault="00B5668D" w:rsidP="006B54A9">
            <w:pPr>
              <w:tabs>
                <w:tab w:val="left" w:pos="504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4867B3">
              <w:rPr>
                <w:rFonts w:ascii="Calibri" w:hAnsi="Calibri" w:cs="Arial"/>
                <w:i/>
                <w:sz w:val="22"/>
                <w:szCs w:val="22"/>
              </w:rPr>
              <w:t xml:space="preserve">(If 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a</w:t>
            </w:r>
            <w:r w:rsidRPr="004867B3">
              <w:rPr>
                <w:rFonts w:ascii="Calibri" w:hAnsi="Calibri" w:cs="Arial"/>
                <w:i/>
                <w:sz w:val="22"/>
                <w:szCs w:val="22"/>
              </w:rPr>
              <w:t>pplicable)</w:t>
            </w:r>
          </w:p>
        </w:tc>
        <w:tc>
          <w:tcPr>
            <w:tcW w:w="283" w:type="dxa"/>
          </w:tcPr>
          <w:p w:rsidR="00B5668D" w:rsidRPr="004A6C92" w:rsidRDefault="00B5668D" w:rsidP="006B54A9">
            <w:pPr>
              <w:tabs>
                <w:tab w:val="left" w:pos="504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sz="4" w:space="0" w:color="auto"/>
            </w:tcBorders>
            <w:vAlign w:val="bottom"/>
          </w:tcPr>
          <w:p w:rsidR="00B5668D" w:rsidRDefault="00B5668D" w:rsidP="006B54A9">
            <w:pPr>
              <w:tabs>
                <w:tab w:val="left" w:pos="504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Signature</w:t>
            </w:r>
            <w:r w:rsidRPr="004A6C92">
              <w:rPr>
                <w:rFonts w:ascii="Calibri" w:hAnsi="Calibri" w:cs="Arial"/>
                <w:sz w:val="22"/>
                <w:szCs w:val="22"/>
              </w:rPr>
              <w:t xml:space="preserve"> of </w:t>
            </w:r>
            <w:r>
              <w:rPr>
                <w:rFonts w:ascii="Calibri" w:hAnsi="Calibri" w:cs="Arial"/>
                <w:sz w:val="22"/>
                <w:szCs w:val="22"/>
              </w:rPr>
              <w:t>Provider’s Authorized Representative</w:t>
            </w:r>
          </w:p>
          <w:p w:rsidR="00B5668D" w:rsidRPr="004A6C92" w:rsidRDefault="00B5668D" w:rsidP="006B54A9">
            <w:pPr>
              <w:tabs>
                <w:tab w:val="left" w:pos="504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4867B3">
              <w:rPr>
                <w:rFonts w:ascii="Calibri" w:hAnsi="Calibri" w:cs="Arial"/>
                <w:i/>
                <w:sz w:val="22"/>
                <w:szCs w:val="22"/>
              </w:rPr>
              <w:t xml:space="preserve">(If 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a</w:t>
            </w:r>
            <w:r w:rsidRPr="004867B3">
              <w:rPr>
                <w:rFonts w:ascii="Calibri" w:hAnsi="Calibri" w:cs="Arial"/>
                <w:i/>
                <w:sz w:val="22"/>
                <w:szCs w:val="22"/>
              </w:rPr>
              <w:t>pplicable)</w:t>
            </w:r>
          </w:p>
        </w:tc>
      </w:tr>
    </w:tbl>
    <w:p w:rsidR="00B5668D" w:rsidRDefault="00B5668D" w:rsidP="00B5668D"/>
    <w:p w:rsidR="00B5668D" w:rsidRDefault="00B5668D" w:rsidP="00B5668D"/>
    <w:tbl>
      <w:tblPr>
        <w:tblW w:w="0" w:type="auto"/>
        <w:tblLook w:val="04A0" w:firstRow="1" w:lastRow="0" w:firstColumn="1" w:lastColumn="0" w:noHBand="0" w:noVBand="1"/>
      </w:tblPr>
      <w:tblGrid>
        <w:gridCol w:w="4513"/>
        <w:gridCol w:w="280"/>
        <w:gridCol w:w="4783"/>
      </w:tblGrid>
      <w:tr w:rsidR="00B5668D" w:rsidRPr="004A6C92" w:rsidTr="006B54A9">
        <w:trPr>
          <w:trHeight w:val="404"/>
        </w:trPr>
        <w:tc>
          <w:tcPr>
            <w:tcW w:w="4649" w:type="dxa"/>
            <w:tcBorders>
              <w:top w:val="single" w:sz="4" w:space="0" w:color="auto"/>
            </w:tcBorders>
            <w:vAlign w:val="bottom"/>
          </w:tcPr>
          <w:p w:rsidR="00B5668D" w:rsidRDefault="00B5668D" w:rsidP="006B54A9">
            <w:pPr>
              <w:tabs>
                <w:tab w:val="left" w:pos="5040"/>
              </w:tabs>
              <w:rPr>
                <w:rFonts w:ascii="Calibri" w:hAnsi="Calibri" w:cs="Arial"/>
                <w:sz w:val="22"/>
                <w:szCs w:val="22"/>
              </w:rPr>
            </w:pPr>
            <w:r w:rsidRPr="004A6C92">
              <w:rPr>
                <w:rFonts w:ascii="Calibri" w:hAnsi="Calibri" w:cs="Arial"/>
                <w:sz w:val="22"/>
                <w:szCs w:val="22"/>
              </w:rPr>
              <w:t xml:space="preserve">Name of </w:t>
            </w:r>
            <w:r>
              <w:rPr>
                <w:rFonts w:ascii="Calibri" w:hAnsi="Calibri" w:cs="Arial"/>
                <w:sz w:val="22"/>
                <w:szCs w:val="22"/>
              </w:rPr>
              <w:t xml:space="preserve">Partner’s Authorized Representative </w:t>
            </w:r>
          </w:p>
          <w:p w:rsidR="00B5668D" w:rsidRPr="00FC034E" w:rsidRDefault="00B5668D" w:rsidP="006B54A9">
            <w:pPr>
              <w:tabs>
                <w:tab w:val="left" w:pos="5040"/>
              </w:tabs>
              <w:rPr>
                <w:rFonts w:ascii="Calibri" w:hAnsi="Calibri" w:cs="Arial"/>
                <w:sz w:val="22"/>
                <w:szCs w:val="22"/>
              </w:rPr>
            </w:pPr>
            <w:r w:rsidRPr="00FC034E">
              <w:rPr>
                <w:rFonts w:ascii="Calibri" w:hAnsi="Calibri" w:cs="Arial"/>
                <w:sz w:val="22"/>
                <w:szCs w:val="22"/>
              </w:rPr>
              <w:t>(If applicable)</w:t>
            </w:r>
          </w:p>
        </w:tc>
        <w:tc>
          <w:tcPr>
            <w:tcW w:w="283" w:type="dxa"/>
          </w:tcPr>
          <w:p w:rsidR="00B5668D" w:rsidRPr="004A6C92" w:rsidRDefault="00B5668D" w:rsidP="006B54A9">
            <w:pPr>
              <w:tabs>
                <w:tab w:val="left" w:pos="504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932" w:type="dxa"/>
            <w:tcBorders>
              <w:top w:val="single" w:sz="4" w:space="0" w:color="auto"/>
            </w:tcBorders>
            <w:vAlign w:val="bottom"/>
          </w:tcPr>
          <w:p w:rsidR="00B5668D" w:rsidRDefault="00B5668D" w:rsidP="006B54A9">
            <w:pPr>
              <w:tabs>
                <w:tab w:val="left" w:pos="5040"/>
              </w:tabs>
              <w:rPr>
                <w:rFonts w:ascii="Calibri" w:hAnsi="Calibri" w:cs="Arial"/>
                <w:sz w:val="22"/>
                <w:szCs w:val="22"/>
              </w:rPr>
            </w:pPr>
            <w:r w:rsidRPr="004A6C92">
              <w:rPr>
                <w:rFonts w:ascii="Calibri" w:hAnsi="Calibri" w:cs="Arial"/>
                <w:sz w:val="22"/>
                <w:szCs w:val="22"/>
              </w:rPr>
              <w:t xml:space="preserve">Signature of </w:t>
            </w:r>
            <w:r>
              <w:rPr>
                <w:rFonts w:ascii="Calibri" w:hAnsi="Calibri" w:cs="Arial"/>
                <w:sz w:val="22"/>
                <w:szCs w:val="22"/>
              </w:rPr>
              <w:t>Partner’s Authorized Representative</w:t>
            </w:r>
          </w:p>
          <w:p w:rsidR="00B5668D" w:rsidRPr="00FC034E" w:rsidRDefault="00B5668D" w:rsidP="006B54A9">
            <w:pPr>
              <w:tabs>
                <w:tab w:val="left" w:pos="5040"/>
              </w:tabs>
              <w:rPr>
                <w:rFonts w:ascii="Calibri" w:hAnsi="Calibri" w:cs="Arial"/>
                <w:sz w:val="22"/>
                <w:szCs w:val="22"/>
              </w:rPr>
            </w:pPr>
            <w:r w:rsidRPr="00FC034E">
              <w:rPr>
                <w:rFonts w:ascii="Calibri" w:hAnsi="Calibri" w:cs="Arial"/>
                <w:sz w:val="22"/>
                <w:szCs w:val="22"/>
              </w:rPr>
              <w:t>(If applicable)</w:t>
            </w:r>
          </w:p>
        </w:tc>
      </w:tr>
    </w:tbl>
    <w:p w:rsidR="00183253" w:rsidRDefault="00183253">
      <w:bookmarkStart w:id="1" w:name="_GoBack"/>
      <w:bookmarkEnd w:id="1"/>
    </w:p>
    <w:sectPr w:rsidR="00183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8D"/>
    <w:rsid w:val="00183253"/>
    <w:rsid w:val="00B5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66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B5668D"/>
    <w:pPr>
      <w:keepNext w:val="0"/>
      <w:keepLines w:val="0"/>
      <w:pBdr>
        <w:top w:val="single" w:sz="4" w:space="1" w:color="auto"/>
        <w:left w:val="single" w:sz="4" w:space="6" w:color="auto"/>
        <w:bottom w:val="single" w:sz="4" w:space="1" w:color="auto"/>
        <w:right w:val="single" w:sz="4" w:space="4" w:color="auto"/>
      </w:pBdr>
      <w:shd w:val="clear" w:color="auto" w:fill="000000"/>
      <w:tabs>
        <w:tab w:val="left" w:pos="-720"/>
      </w:tabs>
      <w:suppressAutoHyphens/>
      <w:spacing w:before="0"/>
      <w:outlineLvl w:val="1"/>
    </w:pPr>
    <w:rPr>
      <w:rFonts w:ascii="Calibri" w:eastAsia="Times New Roman" w:hAnsi="Calibri" w:cs="Arial"/>
      <w:bCs w:val="0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5668D"/>
    <w:rPr>
      <w:rFonts w:ascii="Calibri" w:eastAsia="Times New Roman" w:hAnsi="Calibri" w:cs="Arial"/>
      <w:b/>
      <w:sz w:val="28"/>
      <w:szCs w:val="28"/>
      <w:shd w:val="clear" w:color="auto" w:fill="000000"/>
    </w:rPr>
  </w:style>
  <w:style w:type="table" w:styleId="TableGrid">
    <w:name w:val="Table Grid"/>
    <w:basedOn w:val="TableNormal"/>
    <w:uiPriority w:val="59"/>
    <w:rsid w:val="00B56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B5668D"/>
    <w:pPr>
      <w:tabs>
        <w:tab w:val="left" w:pos="-1440"/>
        <w:tab w:val="left" w:pos="-720"/>
        <w:tab w:val="left" w:pos="0"/>
        <w:tab w:val="left" w:pos="720"/>
        <w:tab w:val="left" w:pos="1440"/>
        <w:tab w:val="right" w:pos="6660"/>
        <w:tab w:val="right" w:pos="7920"/>
        <w:tab w:val="right" w:pos="9180"/>
        <w:tab w:val="left" w:pos="9630"/>
        <w:tab w:val="right" w:leader="dot" w:pos="10350"/>
        <w:tab w:val="left" w:pos="10800"/>
      </w:tabs>
      <w:suppressAutoHyphens/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B5668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566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66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B5668D"/>
    <w:pPr>
      <w:keepNext w:val="0"/>
      <w:keepLines w:val="0"/>
      <w:pBdr>
        <w:top w:val="single" w:sz="4" w:space="1" w:color="auto"/>
        <w:left w:val="single" w:sz="4" w:space="6" w:color="auto"/>
        <w:bottom w:val="single" w:sz="4" w:space="1" w:color="auto"/>
        <w:right w:val="single" w:sz="4" w:space="4" w:color="auto"/>
      </w:pBdr>
      <w:shd w:val="clear" w:color="auto" w:fill="000000"/>
      <w:tabs>
        <w:tab w:val="left" w:pos="-720"/>
      </w:tabs>
      <w:suppressAutoHyphens/>
      <w:spacing w:before="0"/>
      <w:outlineLvl w:val="1"/>
    </w:pPr>
    <w:rPr>
      <w:rFonts w:ascii="Calibri" w:eastAsia="Times New Roman" w:hAnsi="Calibri" w:cs="Arial"/>
      <w:bCs w:val="0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5668D"/>
    <w:rPr>
      <w:rFonts w:ascii="Calibri" w:eastAsia="Times New Roman" w:hAnsi="Calibri" w:cs="Arial"/>
      <w:b/>
      <w:sz w:val="28"/>
      <w:szCs w:val="28"/>
      <w:shd w:val="clear" w:color="auto" w:fill="000000"/>
    </w:rPr>
  </w:style>
  <w:style w:type="table" w:styleId="TableGrid">
    <w:name w:val="Table Grid"/>
    <w:basedOn w:val="TableNormal"/>
    <w:uiPriority w:val="59"/>
    <w:rsid w:val="00B56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B5668D"/>
    <w:pPr>
      <w:tabs>
        <w:tab w:val="left" w:pos="-1440"/>
        <w:tab w:val="left" w:pos="-720"/>
        <w:tab w:val="left" w:pos="0"/>
        <w:tab w:val="left" w:pos="720"/>
        <w:tab w:val="left" w:pos="1440"/>
        <w:tab w:val="right" w:pos="6660"/>
        <w:tab w:val="right" w:pos="7920"/>
        <w:tab w:val="right" w:pos="9180"/>
        <w:tab w:val="left" w:pos="9630"/>
        <w:tab w:val="right" w:leader="dot" w:pos="10350"/>
        <w:tab w:val="left" w:pos="10800"/>
      </w:tabs>
      <w:suppressAutoHyphens/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B5668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566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Walz, Tricia</dc:creator>
  <cp:lastModifiedBy>Walz, Tricia</cp:lastModifiedBy>
  <cp:revision>1</cp:revision>
  <dcterms:created xsi:type="dcterms:W3CDTF">2014-09-19T21:06:00Z</dcterms:created>
  <dcterms:modified xsi:type="dcterms:W3CDTF">2014-09-19T21:06:00Z</dcterms:modified>
</cp:coreProperties>
</file>