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3C30" w14:textId="77777777" w:rsidR="00A24B2A" w:rsidRDefault="00C9625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EAF0F9" wp14:editId="582B4F48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32DD91" w14:textId="77777777" w:rsidR="00A24B2A" w:rsidRDefault="00A24B2A">
      <w:pPr>
        <w:jc w:val="center"/>
        <w:rPr>
          <w:b/>
        </w:rPr>
      </w:pPr>
    </w:p>
    <w:p w14:paraId="466B059A" w14:textId="77777777" w:rsidR="00A24B2A" w:rsidRDefault="00C9625C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12C2BD97" w14:textId="77777777" w:rsidR="00A24B2A" w:rsidRDefault="00C9625C">
      <w:pPr>
        <w:jc w:val="center"/>
        <w:rPr>
          <w:b/>
        </w:rPr>
      </w:pPr>
      <w:r>
        <w:rPr>
          <w:b/>
        </w:rPr>
        <w:t>October 29, 2020</w:t>
      </w:r>
    </w:p>
    <w:p w14:paraId="53EFF8C2" w14:textId="77777777" w:rsidR="00A24B2A" w:rsidRDefault="00C9625C">
      <w:pPr>
        <w:jc w:val="center"/>
        <w:rPr>
          <w:b/>
        </w:rPr>
      </w:pPr>
      <w:r>
        <w:rPr>
          <w:b/>
        </w:rPr>
        <w:t>Meeting Summary</w:t>
      </w:r>
    </w:p>
    <w:p w14:paraId="38271F71" w14:textId="77777777" w:rsidR="00A24B2A" w:rsidRDefault="00C9625C">
      <w:r>
        <w:rPr>
          <w:b/>
          <w:u w:val="single"/>
        </w:rPr>
        <w:t>Attendees</w:t>
      </w:r>
    </w:p>
    <w:p w14:paraId="4FEDFA48" w14:textId="77777777" w:rsidR="00A24B2A" w:rsidRDefault="00C9625C"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proofErr w:type="spellStart"/>
      <w:r>
        <w:t>Tenaly</w:t>
      </w:r>
      <w:proofErr w:type="spellEnd"/>
      <w:r>
        <w:t xml:space="preserve"> Bleak,</w:t>
      </w:r>
      <w:r>
        <w:rPr>
          <w:i/>
        </w:rPr>
        <w:t xml:space="preserve"> </w:t>
      </w:r>
      <w:r>
        <w:t>Mathew Blomquist</w:t>
      </w:r>
      <w:r>
        <w:rPr>
          <w:i/>
        </w:rPr>
        <w:t xml:space="preserve">, </w:t>
      </w:r>
      <w:proofErr w:type="spellStart"/>
      <w:r>
        <w:t>Omahgain</w:t>
      </w:r>
      <w:proofErr w:type="spellEnd"/>
      <w:r>
        <w:t xml:space="preserve"> </w:t>
      </w:r>
      <w:proofErr w:type="spellStart"/>
      <w:r>
        <w:t>Dayeen</w:t>
      </w:r>
      <w:proofErr w:type="spellEnd"/>
      <w:r>
        <w:rPr>
          <w:i/>
        </w:rPr>
        <w:t xml:space="preserve">, </w:t>
      </w:r>
      <w:r>
        <w:t>Kelly Feinstein-Johnson</w:t>
      </w:r>
      <w:r>
        <w:rPr>
          <w:i/>
        </w:rPr>
        <w:t xml:space="preserve">, </w:t>
      </w:r>
      <w:r>
        <w:t>Kathleen Johnson</w:t>
      </w:r>
      <w:r>
        <w:rPr>
          <w:i/>
        </w:rPr>
        <w:t>,</w:t>
      </w:r>
      <w:r>
        <w:t xml:space="preserve"> Jeri </w:t>
      </w:r>
      <w:proofErr w:type="spellStart"/>
      <w:r>
        <w:t>Kraver</w:t>
      </w:r>
      <w:proofErr w:type="spellEnd"/>
      <w:r>
        <w:rPr>
          <w:i/>
        </w:rPr>
        <w:t xml:space="preserve">, </w:t>
      </w:r>
      <w:r>
        <w:t>Julie Lieber,</w:t>
      </w:r>
      <w:r>
        <w:rPr>
          <w:i/>
        </w:rPr>
        <w:t xml:space="preserve"> </w:t>
      </w:r>
      <w:r>
        <w:t>Simon Maghakyan</w:t>
      </w:r>
      <w:r>
        <w:rPr>
          <w:i/>
        </w:rPr>
        <w:t>,</w:t>
      </w:r>
      <w:r>
        <w:t xml:space="preserve"> Peter </w:t>
      </w:r>
      <w:proofErr w:type="spellStart"/>
      <w:r>
        <w:t>Mehlbach</w:t>
      </w:r>
      <w:proofErr w:type="spellEnd"/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Victor Santiago</w:t>
      </w:r>
      <w:r>
        <w:rPr>
          <w:i/>
        </w:rPr>
        <w:t>,</w:t>
      </w:r>
      <w:r>
        <w:t xml:space="preserve"> Helen Starr</w:t>
      </w:r>
      <w:r>
        <w:rPr>
          <w:i/>
        </w:rPr>
        <w:t xml:space="preserve">, </w:t>
      </w:r>
      <w:r>
        <w:t>Mark Thorsen</w:t>
      </w:r>
      <w:r>
        <w:rPr>
          <w:i/>
        </w:rPr>
        <w:t xml:space="preserve">, </w:t>
      </w:r>
      <w:r>
        <w:t>and Peter Van Arsdale</w:t>
      </w:r>
      <w:r>
        <w:rPr>
          <w:i/>
        </w:rPr>
        <w:t>.</w:t>
      </w:r>
    </w:p>
    <w:p w14:paraId="77A779E3" w14:textId="77777777" w:rsidR="00A24B2A" w:rsidRDefault="00C9625C">
      <w:r>
        <w:rPr>
          <w:b/>
        </w:rPr>
        <w:t>Guests</w:t>
      </w:r>
      <w:r>
        <w:t>: Floyd Cobb, Joanna Bruno</w:t>
      </w:r>
    </w:p>
    <w:p w14:paraId="6EFC0295" w14:textId="77777777" w:rsidR="00A24B2A" w:rsidRDefault="00C9625C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54FBF78D" w14:textId="77777777" w:rsidR="00A24B2A" w:rsidRDefault="00C9625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/>
        <w:rPr>
          <w:color w:val="201F1E"/>
        </w:rPr>
      </w:pPr>
      <w:r>
        <w:rPr>
          <w:color w:val="201F1E"/>
        </w:rPr>
        <w:t>1: Introduce members of the committee</w:t>
      </w:r>
    </w:p>
    <w:p w14:paraId="6154CBF0" w14:textId="77777777" w:rsidR="00A24B2A" w:rsidRDefault="00C96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01F1E"/>
        </w:rPr>
      </w:pPr>
      <w:r>
        <w:rPr>
          <w:color w:val="201F1E"/>
        </w:rPr>
        <w:t>2: Establis</w:t>
      </w:r>
      <w:r>
        <w:rPr>
          <w:color w:val="201F1E"/>
        </w:rPr>
        <w:t>h committee norms</w:t>
      </w:r>
    </w:p>
    <w:p w14:paraId="0D20AFBA" w14:textId="77777777" w:rsidR="00A24B2A" w:rsidRDefault="00C96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01F1E"/>
        </w:rPr>
      </w:pPr>
      <w:r>
        <w:rPr>
          <w:color w:val="201F1E"/>
        </w:rPr>
        <w:t>3: Understand the context for the work of this committee</w:t>
      </w:r>
    </w:p>
    <w:p w14:paraId="3A021783" w14:textId="77777777" w:rsidR="00A24B2A" w:rsidRDefault="00C96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01F1E"/>
        </w:rPr>
      </w:pPr>
      <w:r>
        <w:rPr>
          <w:color w:val="201F1E"/>
        </w:rPr>
        <w:t>4: Establish next steps for the work of the committee</w:t>
      </w:r>
    </w:p>
    <w:p w14:paraId="7D4CC51E" w14:textId="77777777" w:rsidR="00A24B2A" w:rsidRDefault="00A2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5330983" w14:textId="77777777" w:rsidR="00A24B2A" w:rsidRDefault="00C9625C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12009293" w14:textId="77777777" w:rsidR="00A24B2A" w:rsidRDefault="00C9625C">
      <w:pPr>
        <w:numPr>
          <w:ilvl w:val="0"/>
          <w:numId w:val="1"/>
        </w:numPr>
        <w:spacing w:after="0"/>
      </w:pPr>
      <w:r>
        <w:rPr>
          <w:i/>
        </w:rPr>
        <w:t>Introductions</w:t>
      </w:r>
      <w:r>
        <w:t>- All members are present.</w:t>
      </w:r>
    </w:p>
    <w:p w14:paraId="3B03DCC8" w14:textId="77777777" w:rsidR="00A24B2A" w:rsidRDefault="00C9625C">
      <w:pPr>
        <w:numPr>
          <w:ilvl w:val="0"/>
          <w:numId w:val="1"/>
        </w:numPr>
        <w:spacing w:after="0"/>
      </w:pPr>
      <w:r>
        <w:rPr>
          <w:i/>
        </w:rPr>
        <w:t>Established committee norms</w:t>
      </w:r>
      <w:r>
        <w:t xml:space="preserve">  </w:t>
      </w:r>
    </w:p>
    <w:p w14:paraId="1E39B428" w14:textId="77777777" w:rsidR="00A24B2A" w:rsidRDefault="00C9625C">
      <w:pPr>
        <w:numPr>
          <w:ilvl w:val="0"/>
          <w:numId w:val="1"/>
        </w:numPr>
        <w:spacing w:after="0"/>
        <w:rPr>
          <w:i/>
        </w:rPr>
      </w:pPr>
      <w:r>
        <w:rPr>
          <w:i/>
        </w:rPr>
        <w:t>Review of Committee Charge</w:t>
      </w:r>
    </w:p>
    <w:p w14:paraId="26C131A8" w14:textId="77777777" w:rsidR="00A24B2A" w:rsidRDefault="00C9625C">
      <w:pPr>
        <w:numPr>
          <w:ilvl w:val="0"/>
          <w:numId w:val="1"/>
        </w:numPr>
        <w:spacing w:after="0"/>
      </w:pPr>
      <w:r>
        <w:rPr>
          <w:i/>
        </w:rPr>
        <w:t xml:space="preserve">Understanding the legislative landscape - </w:t>
      </w:r>
      <w:r>
        <w:t>Stephanie discussed legislation around standards in Colorado, as well as where the committee work is situated.</w:t>
      </w:r>
    </w:p>
    <w:p w14:paraId="5C9ACCAD" w14:textId="77777777" w:rsidR="00A24B2A" w:rsidRDefault="00C9625C">
      <w:pPr>
        <w:numPr>
          <w:ilvl w:val="0"/>
          <w:numId w:val="1"/>
        </w:numPr>
        <w:spacing w:after="0"/>
      </w:pPr>
      <w:r>
        <w:rPr>
          <w:i/>
        </w:rPr>
        <w:t>Standards 101-</w:t>
      </w:r>
      <w:r>
        <w:t xml:space="preserve"> Stephanie reviewed the structure and contents of the social s</w:t>
      </w:r>
      <w:r>
        <w:t>tudies standards.</w:t>
      </w:r>
    </w:p>
    <w:p w14:paraId="39AAF019" w14:textId="77777777" w:rsidR="00A24B2A" w:rsidRDefault="00C9625C">
      <w:pPr>
        <w:numPr>
          <w:ilvl w:val="0"/>
          <w:numId w:val="1"/>
        </w:numPr>
      </w:pPr>
      <w:r>
        <w:rPr>
          <w:i/>
        </w:rPr>
        <w:t>Orientation to the virtual workspace -</w:t>
      </w:r>
      <w:r>
        <w:t>Stephanie walked through the Google workspace</w:t>
      </w:r>
    </w:p>
    <w:p w14:paraId="6DC9D475" w14:textId="77777777" w:rsidR="00A24B2A" w:rsidRDefault="00C9625C">
      <w:pPr>
        <w:rPr>
          <w:b/>
          <w:u w:val="single"/>
        </w:rPr>
      </w:pPr>
      <w:r>
        <w:rPr>
          <w:b/>
          <w:u w:val="single"/>
        </w:rPr>
        <w:t>Meeting Outcomes</w:t>
      </w:r>
    </w:p>
    <w:p w14:paraId="72E8837D" w14:textId="77777777" w:rsidR="00A24B2A" w:rsidRDefault="00C9625C">
      <w:pPr>
        <w:numPr>
          <w:ilvl w:val="0"/>
          <w:numId w:val="2"/>
        </w:numPr>
      </w:pPr>
      <w:r>
        <w:t>Meeting goals and outcomes were met.</w:t>
      </w:r>
    </w:p>
    <w:p w14:paraId="5D093D55" w14:textId="77777777" w:rsidR="00A24B2A" w:rsidRDefault="00C9625C">
      <w:pPr>
        <w:rPr>
          <w:b/>
          <w:u w:val="single"/>
        </w:rPr>
      </w:pPr>
      <w:r>
        <w:rPr>
          <w:b/>
          <w:u w:val="single"/>
        </w:rPr>
        <w:t>Next Steps</w:t>
      </w:r>
    </w:p>
    <w:p w14:paraId="4682C783" w14:textId="77777777" w:rsidR="00A24B2A" w:rsidRDefault="00C9625C">
      <w:r>
        <w:t>The November dates for the next committee meeting will be sent out to the members via a D</w:t>
      </w:r>
      <w:r>
        <w:t xml:space="preserve">oodle Poll.  The committee agreed to a </w:t>
      </w:r>
      <w:proofErr w:type="gramStart"/>
      <w:r>
        <w:t>two hour</w:t>
      </w:r>
      <w:proofErr w:type="gramEnd"/>
      <w:r>
        <w:t xml:space="preserve"> meeting - 3:30 - 5:30.</w:t>
      </w:r>
    </w:p>
    <w:p w14:paraId="222CBA11" w14:textId="77777777" w:rsidR="00A24B2A" w:rsidRDefault="00A24B2A"/>
    <w:sectPr w:rsidR="00A24B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45A3"/>
    <w:multiLevelType w:val="multilevel"/>
    <w:tmpl w:val="8FDEC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A15C0"/>
    <w:multiLevelType w:val="multilevel"/>
    <w:tmpl w:val="17208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2A"/>
    <w:rsid w:val="00A24B2A"/>
    <w:rsid w:val="00C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C09F"/>
  <w15:docId w15:val="{0CF25B73-009D-4ACC-83BE-BF77E57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a5aasdLhOOQRwGZuh3iRyyjWFA==">AMUW2mUplm/sLx9yhfHQFrG/mi8l3AHquOnQY/4wU+6aaJID1z6cqvZpxdBSVp5jxdn13qNRUKMpZs7PBBcoZ2PPb8WknPJDfhAnwA74r9vmOmBidfqkmeo=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2</cp:revision>
  <dcterms:created xsi:type="dcterms:W3CDTF">2020-11-05T18:26:00Z</dcterms:created>
  <dcterms:modified xsi:type="dcterms:W3CDTF">2020-11-05T18:26:00Z</dcterms:modified>
</cp:coreProperties>
</file>