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6112" w:rsidRPr="002275D8" w:rsidRDefault="00226112" w:rsidP="00226112">
      <w:pPr>
        <w:pBdr>
          <w:bottom w:val="single" w:sz="8" w:space="1" w:color="DDE0E3" w:themeColor="text1" w:themeTint="33"/>
        </w:pBdr>
        <w:spacing w:after="120"/>
        <w:rPr>
          <w:rFonts w:ascii="Museo Slab 500" w:hAnsi="Museo Slab 500"/>
          <w:color w:val="5C6670" w:themeColor="text1"/>
          <w:sz w:val="30"/>
          <w:szCs w:val="30"/>
        </w:rPr>
      </w:pPr>
      <w:r>
        <w:rPr>
          <w:rFonts w:ascii="Museo Slab 500" w:hAnsi="Museo Slab 500"/>
          <w:color w:val="5C6670" w:themeColor="text1"/>
          <w:sz w:val="30"/>
          <w:szCs w:val="30"/>
        </w:rPr>
        <w:t>Superintendents/Principals to Teachers</w:t>
      </w:r>
    </w:p>
    <w:p w:rsidR="00226112" w:rsidRPr="002275D8" w:rsidRDefault="00226112" w:rsidP="00226112">
      <w:pPr>
        <w:rPr>
          <w:rFonts w:eastAsia="Times New Roman" w:cs="Times New Roman"/>
          <w:i/>
          <w:szCs w:val="22"/>
        </w:rPr>
      </w:pPr>
      <w:r w:rsidRPr="002275D8">
        <w:rPr>
          <w:rFonts w:eastAsia="Times New Roman" w:cs="Times New Roman"/>
          <w:i/>
          <w:szCs w:val="22"/>
        </w:rPr>
        <w:t>Use this entire article or just portion</w:t>
      </w:r>
      <w:bookmarkStart w:id="0" w:name="_GoBack"/>
      <w:bookmarkEnd w:id="0"/>
      <w:r w:rsidRPr="002275D8">
        <w:rPr>
          <w:rFonts w:eastAsia="Times New Roman" w:cs="Times New Roman"/>
          <w:i/>
          <w:szCs w:val="22"/>
        </w:rPr>
        <w:t>s of i</w:t>
      </w:r>
      <w:r>
        <w:rPr>
          <w:rFonts w:eastAsia="Times New Roman" w:cs="Times New Roman"/>
          <w:i/>
          <w:szCs w:val="22"/>
        </w:rPr>
        <w:t xml:space="preserve">t to communicate with educators </w:t>
      </w:r>
      <w:r w:rsidRPr="002275D8">
        <w:rPr>
          <w:rFonts w:eastAsia="Times New Roman" w:cs="Times New Roman"/>
          <w:i/>
          <w:szCs w:val="22"/>
        </w:rPr>
        <w:t xml:space="preserve">about the </w:t>
      </w:r>
      <w:r>
        <w:rPr>
          <w:rFonts w:eastAsia="Times New Roman" w:cs="Times New Roman"/>
          <w:i/>
          <w:szCs w:val="22"/>
        </w:rPr>
        <w:t>District and School Performance Frameworks</w:t>
      </w:r>
      <w:r w:rsidRPr="002275D8">
        <w:rPr>
          <w:rFonts w:eastAsia="Times New Roman" w:cs="Times New Roman"/>
          <w:i/>
          <w:szCs w:val="22"/>
        </w:rPr>
        <w:t>.</w:t>
      </w:r>
    </w:p>
    <w:p w:rsidR="00226112" w:rsidRDefault="00226112" w:rsidP="006D0275">
      <w:pPr>
        <w:pStyle w:val="Subhead"/>
      </w:pPr>
    </w:p>
    <w:p w:rsidR="00587144" w:rsidRPr="00587144" w:rsidRDefault="00226112" w:rsidP="006D0275">
      <w:pPr>
        <w:pStyle w:val="Subhead"/>
      </w:pPr>
      <w:r>
        <w:t>SCHOOL AND DISTRICT PERFORMANCE FRAMEWORKS</w:t>
      </w:r>
    </w:p>
    <w:p w:rsidR="00226112" w:rsidRDefault="00BB5129" w:rsidP="00226112">
      <w:r>
        <w:t xml:space="preserve">The Colorado Department of Education recently released the performance framework results for districts and schools.  These frameworks show how our school(s) and district performed in the 2015-16 school year on a specific set of statewide measures, and they </w:t>
      </w:r>
      <w:r w:rsidR="00CA4128">
        <w:t xml:space="preserve">include our </w:t>
      </w:r>
      <w:r>
        <w:t>overall ratings.</w:t>
      </w:r>
    </w:p>
    <w:p w:rsidR="00226112" w:rsidRDefault="00226112" w:rsidP="00226112"/>
    <w:p w:rsidR="00CA4128" w:rsidRPr="00BB5129" w:rsidRDefault="00CA4128" w:rsidP="00CA4128">
      <w:pPr>
        <w:rPr>
          <w:i/>
          <w:sz w:val="24"/>
        </w:rPr>
      </w:pPr>
      <w:r w:rsidRPr="00CA5219">
        <w:rPr>
          <w:i/>
        </w:rPr>
        <w:t xml:space="preserve">[Note:  include your school and/or district rating here along with local context.  </w:t>
      </w:r>
      <w:r w:rsidRPr="00BB5129">
        <w:rPr>
          <w:i/>
          <w:sz w:val="24"/>
        </w:rPr>
        <w:t>See CDE’s fact sheet on the ratings for explanatory information about ratings and participation descriptors}</w:t>
      </w:r>
    </w:p>
    <w:p w:rsidR="00CA4128" w:rsidRDefault="00CA4128" w:rsidP="00226112"/>
    <w:p w:rsidR="000D6EBC" w:rsidRDefault="00226112" w:rsidP="00226112">
      <w:r>
        <w:t xml:space="preserve">These performance frameworks help parents and communities understand </w:t>
      </w:r>
      <w:r w:rsidR="000D6EBC" w:rsidRPr="000D6EBC">
        <w:t>specific, detailed information about academic performance of schools and districts with data that can be compared to other schools and districts around the state</w:t>
      </w:r>
      <w:r w:rsidR="000D6EBC">
        <w:t>.</w:t>
      </w:r>
      <w:r w:rsidR="00FD7F7C">
        <w:t xml:space="preserve">  You can find our school’s/district’s framework on the CDE website </w:t>
      </w:r>
      <w:hyperlink r:id="rId9" w:history="1">
        <w:r w:rsidR="00FD7F7C" w:rsidRPr="00FD7F7C">
          <w:rPr>
            <w:rStyle w:val="Hyperlink"/>
          </w:rPr>
          <w:t>here</w:t>
        </w:r>
      </w:hyperlink>
      <w:r w:rsidR="00FD7F7C">
        <w:t xml:space="preserve">:  </w:t>
      </w:r>
    </w:p>
    <w:p w:rsidR="00226112" w:rsidRDefault="00226112" w:rsidP="00226112"/>
    <w:p w:rsidR="00CA4128" w:rsidRDefault="00226112" w:rsidP="00226112">
      <w:r>
        <w:t xml:space="preserve">Specifically, the frameworks look at </w:t>
      </w:r>
      <w:r w:rsidR="00CA4128">
        <w:t xml:space="preserve">our </w:t>
      </w:r>
      <w:r>
        <w:t xml:space="preserve">academic performance on statewide assessments, including </w:t>
      </w:r>
      <w:r w:rsidR="00BB5129">
        <w:t xml:space="preserve">students’ </w:t>
      </w:r>
      <w:r>
        <w:t xml:space="preserve">growth from year to year. In addition, the performance frameworks factor in the growth of English language learners on the </w:t>
      </w:r>
      <w:r w:rsidR="00551F45" w:rsidRPr="00551F45">
        <w:t>English language proficiency tests</w:t>
      </w:r>
      <w:r>
        <w:t>. Secondary schools are also measured on their graduation rates, dropout rates, matriculation rates and college entrance exam scores.  All of this is combined into an overall accountability rating for the schools and districts.</w:t>
      </w:r>
    </w:p>
    <w:p w:rsidR="00FD7F7C" w:rsidRDefault="00FD7F7C" w:rsidP="00226112">
      <w:pPr>
        <w:rPr>
          <w:i/>
          <w:sz w:val="24"/>
        </w:rPr>
      </w:pPr>
    </w:p>
    <w:p w:rsidR="00C61ECE" w:rsidRDefault="00226112" w:rsidP="00226112">
      <w:r>
        <w:t>The Education Accountability Act of 2009 is the state law that created an accountability system to annually review every public school and district in Colorado on these specific indicators and measures. The system was paused last year because students began taking a new set of assessments. The accountability system is based on the notion that every student should have an opportunity to receive an excellent education and graduate ready to succeed. It is intended to help successful schools and districts get recognition</w:t>
      </w:r>
      <w:r w:rsidR="00BB5129">
        <w:t xml:space="preserve"> so that best practices can be shared</w:t>
      </w:r>
      <w:r>
        <w:t xml:space="preserve"> while </w:t>
      </w:r>
      <w:r w:rsidR="00BB5129">
        <w:t>also identif</w:t>
      </w:r>
      <w:r w:rsidR="000D6EBC">
        <w:t>y</w:t>
      </w:r>
      <w:r w:rsidR="00BB5129">
        <w:t>ing those schools and districts whose students struggle so additional assistance can be provided.</w:t>
      </w:r>
    </w:p>
    <w:p w:rsidR="00C61ECE" w:rsidRDefault="00C61ECE" w:rsidP="00226112"/>
    <w:p w:rsidR="00226112" w:rsidRDefault="00CA4128" w:rsidP="00226112">
      <w:r>
        <w:t>P</w:t>
      </w:r>
      <w:r w:rsidR="00226112">
        <w:t>a</w:t>
      </w:r>
      <w:r w:rsidR="002A6BD8">
        <w:t xml:space="preserve">rticipation on statewide tests was </w:t>
      </w:r>
      <w:r w:rsidR="000D6EBC">
        <w:t>noted on this year’s</w:t>
      </w:r>
      <w:r w:rsidR="00226112">
        <w:t xml:space="preserve"> frameworks because </w:t>
      </w:r>
      <w:r w:rsidR="000D6EBC">
        <w:t xml:space="preserve">low participation makes it difficult to compare results. </w:t>
      </w:r>
      <w:r w:rsidR="00226112">
        <w:t>Schools and districts with 95 percent or lower participation rates on assessment</w:t>
      </w:r>
      <w:r w:rsidR="002A6BD8">
        <w:t>s in two or more content areas</w:t>
      </w:r>
      <w:r w:rsidR="00226112">
        <w:t xml:space="preserve"> receive</w:t>
      </w:r>
      <w:r w:rsidR="002A6BD8">
        <w:t>d</w:t>
      </w:r>
      <w:r w:rsidR="00226112">
        <w:t xml:space="preserve"> an indicator of “low participation.” This occur</w:t>
      </w:r>
      <w:r w:rsidR="002A6BD8">
        <w:t>red</w:t>
      </w:r>
      <w:r w:rsidR="00226112">
        <w:t xml:space="preserve"> even if student</w:t>
      </w:r>
      <w:r w:rsidR="000D6EBC">
        <w:t>s</w:t>
      </w:r>
      <w:r w:rsidR="00226112">
        <w:t xml:space="preserve"> w</w:t>
      </w:r>
      <w:r w:rsidR="000D6EBC">
        <w:t>ere</w:t>
      </w:r>
      <w:r w:rsidR="002A6BD8">
        <w:t xml:space="preserve"> </w:t>
      </w:r>
      <w:r w:rsidR="00226112">
        <w:t>formally excused from the tests by their parents. The Colorado State Board of Education passed a motion that schools and districts cannot be held liable by formal excusals. However, some schools and districts did have their ratings lowered by the state because of participation rates of less than 95 percent by students who did not receive formal excusals by their parents.</w:t>
      </w:r>
    </w:p>
    <w:p w:rsidR="00C51BDD" w:rsidRDefault="00C51BDD" w:rsidP="00C51BDD">
      <w:pPr>
        <w:rPr>
          <w:sz w:val="24"/>
        </w:rPr>
      </w:pPr>
    </w:p>
    <w:p w:rsidR="00C61ECE" w:rsidRDefault="00C51BDD" w:rsidP="00226112">
      <w:pPr>
        <w:rPr>
          <w:szCs w:val="22"/>
        </w:rPr>
      </w:pPr>
      <w:r w:rsidRPr="000D6EBC">
        <w:rPr>
          <w:szCs w:val="22"/>
        </w:rPr>
        <w:t>It is important to note that the system is set up to provide parents, teachers and the community comparable  information about the performance of their children’s school, their district and the state’s public education system in general. The ratings, however, don’t tell the whole story about a school or district and the hard work that goes on every day in every classroom by teachers, staff and stude</w:t>
      </w:r>
      <w:r w:rsidR="000D6EBC">
        <w:rPr>
          <w:szCs w:val="22"/>
        </w:rPr>
        <w:t>nts. The scores can be seen as</w:t>
      </w:r>
      <w:r w:rsidRPr="000D6EBC">
        <w:rPr>
          <w:szCs w:val="22"/>
        </w:rPr>
        <w:t xml:space="preserve"> one-time measurement</w:t>
      </w:r>
      <w:r w:rsidR="000D6EBC">
        <w:rPr>
          <w:szCs w:val="22"/>
        </w:rPr>
        <w:t>s that allow</w:t>
      </w:r>
      <w:r w:rsidRPr="000D6EBC">
        <w:rPr>
          <w:szCs w:val="22"/>
        </w:rPr>
        <w:t xml:space="preserve"> us </w:t>
      </w:r>
      <w:r w:rsidRPr="000D6EBC">
        <w:rPr>
          <w:szCs w:val="22"/>
        </w:rPr>
        <w:lastRenderedPageBreak/>
        <w:t>to reflect on accomplishments we</w:t>
      </w:r>
      <w:r w:rsidR="000D6EBC">
        <w:rPr>
          <w:szCs w:val="22"/>
        </w:rPr>
        <w:t xml:space="preserve"> have made and what more needs to happen to </w:t>
      </w:r>
      <w:r w:rsidRPr="000D6EBC">
        <w:rPr>
          <w:szCs w:val="22"/>
        </w:rPr>
        <w:t>continuously improve our schools to ultimately help every child succeed in life.</w:t>
      </w:r>
    </w:p>
    <w:p w:rsidR="00C61ECE" w:rsidRDefault="00C61ECE" w:rsidP="00226112">
      <w:pPr>
        <w:rPr>
          <w:szCs w:val="22"/>
        </w:rPr>
      </w:pPr>
    </w:p>
    <w:p w:rsidR="00226112" w:rsidRDefault="00226112" w:rsidP="00226112">
      <w:r>
        <w:t xml:space="preserve">CDE has created tools to help parents understand the frameworks as well as how to understand the state’s testing system, standards and other important information. All of the resources can be found at </w:t>
      </w:r>
      <w:hyperlink r:id="rId10" w:history="1">
        <w:r w:rsidR="0051675C" w:rsidRPr="005B118C">
          <w:rPr>
            <w:rStyle w:val="Hyperlink"/>
          </w:rPr>
          <w:t>http://www.cde.state.co.us/communications/tools-accountability</w:t>
        </w:r>
      </w:hyperlink>
      <w:r w:rsidR="0051675C">
        <w:t>.</w:t>
      </w:r>
    </w:p>
    <w:p w:rsidR="00AE7E7C" w:rsidRPr="00960C4E" w:rsidRDefault="00AE7E7C" w:rsidP="00226112">
      <w:pPr>
        <w:pStyle w:val="Body"/>
      </w:pPr>
    </w:p>
    <w:sectPr w:rsidR="00AE7E7C" w:rsidRPr="00960C4E" w:rsidSect="00F43ECA">
      <w:headerReference w:type="default" r:id="rId11"/>
      <w:footerReference w:type="default" r:id="rId12"/>
      <w:headerReference w:type="first" r:id="rId13"/>
      <w:footerReference w:type="first" r:id="rId14"/>
      <w:pgSz w:w="12240" w:h="15840"/>
      <w:pgMar w:top="2966" w:right="720" w:bottom="288" w:left="720" w:header="14"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60B" w:rsidRDefault="00AD560B" w:rsidP="00715744">
      <w:r>
        <w:separator/>
      </w:r>
    </w:p>
    <w:p w:rsidR="00AD560B" w:rsidRDefault="00AD560B"/>
  </w:endnote>
  <w:endnote w:type="continuationSeparator" w:id="0">
    <w:p w:rsidR="00AD560B" w:rsidRDefault="00AD560B" w:rsidP="00715744">
      <w:r>
        <w:continuationSeparator/>
      </w:r>
    </w:p>
    <w:p w:rsidR="00AD560B" w:rsidRDefault="00AD56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Museo Slab 500">
    <w:altName w:val="Times New Roman"/>
    <w:panose1 w:val="00000000000000000000"/>
    <w:charset w:val="00"/>
    <w:family w:val="modern"/>
    <w:notTrueType/>
    <w:pitch w:val="variable"/>
    <w:sig w:usb0="A00000AF" w:usb1="4000004B"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3DE" w:rsidRDefault="004423DE" w:rsidP="002B3B48">
    <w:pPr>
      <w:pStyle w:val="Footer"/>
      <w:jc w:val="right"/>
      <w:rPr>
        <w:color w:val="5C6670" w:themeColor="text1"/>
        <w:sz w:val="18"/>
        <w:szCs w:val="18"/>
      </w:rPr>
    </w:pPr>
  </w:p>
  <w:p w:rsidR="006533BE" w:rsidRPr="002B3B48" w:rsidRDefault="004423DE" w:rsidP="004423DE">
    <w:pPr>
      <w:pStyle w:val="Footer"/>
      <w:ind w:left="-720"/>
      <w:jc w:val="right"/>
      <w:rPr>
        <w:color w:val="5C6670" w:themeColor="text1"/>
        <w:sz w:val="18"/>
        <w:szCs w:val="18"/>
      </w:rPr>
    </w:pPr>
    <w:r>
      <w:rPr>
        <w:noProof/>
      </w:rPr>
      <mc:AlternateContent>
        <mc:Choice Requires="wps">
          <w:drawing>
            <wp:inline distT="0" distB="0" distL="0" distR="0">
              <wp:extent cx="7772400" cy="1247858"/>
              <wp:effectExtent l="0" t="0" r="0" b="9525"/>
              <wp:docPr id="2" name="Text Box 2"/>
              <wp:cNvGraphicFramePr/>
              <a:graphic xmlns:a="http://schemas.openxmlformats.org/drawingml/2006/main">
                <a:graphicData uri="http://schemas.microsoft.com/office/word/2010/wordprocessingShape">
                  <wps:wsp>
                    <wps:cNvSpPr txBox="1"/>
                    <wps:spPr>
                      <a:xfrm>
                        <a:off x="0" y="0"/>
                        <a:ext cx="7772400" cy="1247858"/>
                      </a:xfrm>
                      <a:prstGeom prst="rect">
                        <a:avLst/>
                      </a:prstGeom>
                      <a:solidFill>
                        <a:srgbClr val="00953A"/>
                      </a:solidFill>
                      <a:ln>
                        <a:noFill/>
                      </a:ln>
                      <a:effectLst/>
                      <a:extLst>
                        <a:ext uri="{C572A759-6A51-4108-AA02-DFA0A04FC94B}">
                          <ma14:wrappingTextBoxFlag xmlns:cx="http://schemas.microsoft.com/office/drawing/2014/chartex" xmlns:cx1="http://schemas.microsoft.com/office/drawing/2015/9/8/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4423DE" w:rsidRDefault="004423DE" w:rsidP="00D869AC">
                          <w:pPr>
                            <w:pStyle w:val="Heading2"/>
                          </w:pPr>
                          <w:r>
                            <w:t>Where can I learn more?</w:t>
                          </w:r>
                        </w:p>
                        <w:p w:rsidR="004423DE" w:rsidRPr="009B3797" w:rsidRDefault="0051675C" w:rsidP="0051675C">
                          <w:pPr>
                            <w:pStyle w:val="ListParagraph"/>
                            <w:numPr>
                              <w:ilvl w:val="0"/>
                              <w:numId w:val="10"/>
                            </w:numPr>
                            <w:spacing w:after="120"/>
                            <w:rPr>
                              <w:rFonts w:ascii="Trebuchet MS" w:hAnsi="Trebuchet MS"/>
                              <w:b/>
                              <w:color w:val="FFFFFF" w:themeColor="background1"/>
                              <w:sz w:val="24"/>
                            </w:rPr>
                          </w:pPr>
                          <w:r>
                            <w:rPr>
                              <w:color w:val="FFFFFF" w:themeColor="background1"/>
                              <w:szCs w:val="22"/>
                            </w:rPr>
                            <w:t xml:space="preserve">Communications Tools - </w:t>
                          </w:r>
                          <w:hyperlink r:id="rId1" w:history="1">
                            <w:r w:rsidRPr="00EF6EF3">
                              <w:rPr>
                                <w:rStyle w:val="Hyperlink"/>
                                <w:color w:val="FFFFFF" w:themeColor="background1"/>
                                <w:szCs w:val="22"/>
                              </w:rPr>
                              <w:t>http://www.cde.state.co.us/communications/tools</w:t>
                            </w:r>
                          </w:hyperlink>
                          <w:r w:rsidRPr="00EF6EF3">
                            <w:rPr>
                              <w:color w:val="FFFFFF" w:themeColor="background1"/>
                              <w:szCs w:val="22"/>
                            </w:rPr>
                            <w:t xml:space="preserve"> </w:t>
                          </w:r>
                        </w:p>
                        <w:p w:rsidR="004423DE" w:rsidRPr="00DD5FA3" w:rsidRDefault="00EF6EF3" w:rsidP="004423DE">
                          <w:pPr>
                            <w:pStyle w:val="ListParagraph"/>
                            <w:numPr>
                              <w:ilvl w:val="0"/>
                              <w:numId w:val="6"/>
                            </w:numPr>
                            <w:spacing w:after="120"/>
                            <w:rPr>
                              <w:rFonts w:ascii="Trebuchet MS" w:hAnsi="Trebuchet MS"/>
                              <w:b/>
                              <w:color w:val="FFFFFF" w:themeColor="background1"/>
                              <w:sz w:val="24"/>
                            </w:rPr>
                          </w:pPr>
                          <w:hyperlink r:id="rId2" w:history="1">
                            <w:r w:rsidR="004423DE" w:rsidRPr="00DD5FA3">
                              <w:rPr>
                                <w:rStyle w:val="Hyperlink"/>
                                <w:color w:val="FFFFFF" w:themeColor="background1"/>
                              </w:rPr>
                              <w:t>View all CDE fact sheets</w:t>
                            </w:r>
                          </w:hyperlink>
                          <w:r w:rsidR="004423DE" w:rsidRPr="00FC4B8C">
                            <w:rPr>
                              <w:color w:val="FFFFFF" w:themeColor="background1"/>
                            </w:rPr>
                            <w:t xml:space="preserve">: </w:t>
                          </w:r>
                          <w:r w:rsidR="004423DE">
                            <w:rPr>
                              <w:color w:val="FFFFFF" w:themeColor="background1"/>
                            </w:rPr>
                            <w:t>www.cde.state.co.us/c</w:t>
                          </w:r>
                          <w:r w:rsidR="004423DE" w:rsidRPr="00DD5FA3">
                            <w:rPr>
                              <w:color w:val="FFFFFF" w:themeColor="background1"/>
                            </w:rPr>
                            <w:t>ommunications/factsheetsandfaqs</w:t>
                          </w:r>
                        </w:p>
                      </w:txbxContent>
                    </wps:txbx>
                    <wps:bodyPr rot="0" spcFirstLastPara="0" vertOverflow="overflow" horzOverflow="overflow" vert="horz" wrap="square" lIns="731520" tIns="182880" rIns="731520" bIns="18288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612pt;height:9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" fillcolor="#00953a" stroked="f">
              <v:textbox inset="57.6pt,14.4pt,57.6pt,14.4pt">
                <w:txbxContent>
                  <w:p w:rsidR="004423DE" w:rsidRDefault="004423DE" w:rsidP="00D869AC">
                    <w:pPr>
                      <w:pStyle w:val="Heading2"/>
                    </w:pPr>
                    <w:r>
                      <w:t>Where can I learn more?</w:t>
                    </w:r>
                  </w:p>
                  <w:p w:rsidR="004423DE" w:rsidRPr="009B3797" w:rsidRDefault="0051675C" w:rsidP="0051675C">
                    <w:pPr>
                      <w:pStyle w:val="ListParagraph"/>
                      <w:numPr>
                        <w:ilvl w:val="0"/>
                        <w:numId w:val="10"/>
                      </w:numPr>
                      <w:spacing w:after="120"/>
                      <w:rPr>
                        <w:rFonts w:ascii="Trebuchet MS" w:hAnsi="Trebuchet MS"/>
                        <w:b/>
                        <w:color w:val="FFFFFF" w:themeColor="background1"/>
                        <w:sz w:val="24"/>
                      </w:rPr>
                    </w:pPr>
                    <w:r>
                      <w:rPr>
                        <w:color w:val="FFFFFF" w:themeColor="background1"/>
                        <w:szCs w:val="22"/>
                      </w:rPr>
                      <w:t xml:space="preserve">Communications Tools - </w:t>
                    </w:r>
                    <w:hyperlink r:id="rId3" w:history="1">
                      <w:r w:rsidRPr="00EF6EF3">
                        <w:rPr>
                          <w:rStyle w:val="Hyperlink"/>
                          <w:color w:val="FFFFFF" w:themeColor="background1"/>
                          <w:szCs w:val="22"/>
                        </w:rPr>
                        <w:t>http://www.cde.state.co.us/communications/tools</w:t>
                      </w:r>
                    </w:hyperlink>
                    <w:r w:rsidRPr="00EF6EF3">
                      <w:rPr>
                        <w:color w:val="FFFFFF" w:themeColor="background1"/>
                        <w:szCs w:val="22"/>
                      </w:rPr>
                      <w:t xml:space="preserve"> </w:t>
                    </w:r>
                  </w:p>
                  <w:p w:rsidR="004423DE" w:rsidRPr="00DD5FA3" w:rsidRDefault="00EF6EF3" w:rsidP="004423DE">
                    <w:pPr>
                      <w:pStyle w:val="ListParagraph"/>
                      <w:numPr>
                        <w:ilvl w:val="0"/>
                        <w:numId w:val="6"/>
                      </w:numPr>
                      <w:spacing w:after="120"/>
                      <w:rPr>
                        <w:rFonts w:ascii="Trebuchet MS" w:hAnsi="Trebuchet MS"/>
                        <w:b/>
                        <w:color w:val="FFFFFF" w:themeColor="background1"/>
                        <w:sz w:val="24"/>
                      </w:rPr>
                    </w:pPr>
                    <w:hyperlink r:id="rId4" w:history="1">
                      <w:r w:rsidR="004423DE" w:rsidRPr="00DD5FA3">
                        <w:rPr>
                          <w:rStyle w:val="Hyperlink"/>
                          <w:color w:val="FFFFFF" w:themeColor="background1"/>
                        </w:rPr>
                        <w:t>View all CDE fact sheets</w:t>
                      </w:r>
                    </w:hyperlink>
                    <w:r w:rsidR="004423DE" w:rsidRPr="00FC4B8C">
                      <w:rPr>
                        <w:color w:val="FFFFFF" w:themeColor="background1"/>
                      </w:rPr>
                      <w:t xml:space="preserve">: </w:t>
                    </w:r>
                    <w:r w:rsidR="004423DE">
                      <w:rPr>
                        <w:color w:val="FFFFFF" w:themeColor="background1"/>
                      </w:rPr>
                      <w:t>www.cde.state.co.us/c</w:t>
                    </w:r>
                    <w:r w:rsidR="004423DE" w:rsidRPr="00DD5FA3">
                      <w:rPr>
                        <w:color w:val="FFFFFF" w:themeColor="background1"/>
                      </w:rPr>
                      <w:t>ommunications/factsheetsandfaqs</w:t>
                    </w:r>
                  </w:p>
                </w:txbxContent>
              </v:textbox>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3BE" w:rsidRPr="00715744" w:rsidRDefault="0051675C" w:rsidP="00715744">
    <w:pPr>
      <w:pStyle w:val="Footer"/>
      <w:jc w:val="right"/>
      <w:rPr>
        <w:color w:val="5C6670" w:themeColor="text1"/>
        <w:sz w:val="18"/>
        <w:szCs w:val="18"/>
      </w:rPr>
    </w:pPr>
    <w:r>
      <w:rPr>
        <w:color w:val="5C6670" w:themeColor="text1"/>
        <w:sz w:val="18"/>
        <w:szCs w:val="18"/>
      </w:rPr>
      <w:t>January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60B" w:rsidRDefault="00AD560B" w:rsidP="00715744">
      <w:r>
        <w:separator/>
      </w:r>
    </w:p>
    <w:p w:rsidR="00AD560B" w:rsidRDefault="00AD560B"/>
  </w:footnote>
  <w:footnote w:type="continuationSeparator" w:id="0">
    <w:p w:rsidR="00AD560B" w:rsidRDefault="00AD560B" w:rsidP="00715744">
      <w:r>
        <w:continuationSeparator/>
      </w:r>
    </w:p>
    <w:p w:rsidR="00AD560B" w:rsidRDefault="00AD560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57A" w:rsidRDefault="00D3357A" w:rsidP="005363FC">
    <w:pPr>
      <w:pStyle w:val="Header"/>
      <w:tabs>
        <w:tab w:val="clear" w:pos="4320"/>
        <w:tab w:val="clear" w:pos="8640"/>
        <w:tab w:val="left" w:pos="1820"/>
        <w:tab w:val="left" w:pos="3440"/>
        <w:tab w:val="left" w:pos="4373"/>
      </w:tabs>
    </w:pPr>
  </w:p>
  <w:p w:rsidR="006533BE" w:rsidRDefault="006533BE" w:rsidP="005363FC">
    <w:pPr>
      <w:pStyle w:val="Header"/>
      <w:tabs>
        <w:tab w:val="clear" w:pos="4320"/>
        <w:tab w:val="clear" w:pos="8640"/>
        <w:tab w:val="left" w:pos="1820"/>
        <w:tab w:val="left" w:pos="3440"/>
        <w:tab w:val="left" w:pos="4373"/>
      </w:tabs>
    </w:pPr>
    <w:r>
      <w:rPr>
        <w:noProof/>
      </w:rPr>
      <w:drawing>
        <wp:inline distT="0" distB="0" distL="0" distR="0" wp14:anchorId="1F845F7E" wp14:editId="34502FC7">
          <wp:extent cx="876300" cy="457200"/>
          <wp:effectExtent l="0" t="0" r="0" b="0"/>
          <wp:docPr id="23" name="Picture 23" descr="Colorado Department of Education" title="CDE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_cde_shield_300_rgb.png"/>
                  <pic:cNvPicPr/>
                </pic:nvPicPr>
                <pic:blipFill>
                  <a:blip r:embed="rId1">
                    <a:extLst>
                      <a:ext uri="{28A0092B-C50C-407E-A947-70E740481C1C}">
                        <a14:useLocalDpi xmlns:a14="http://schemas.microsoft.com/office/drawing/2010/main" val="0"/>
                      </a:ext>
                    </a:extLst>
                  </a:blip>
                  <a:stretch>
                    <a:fillRect/>
                  </a:stretch>
                </pic:blipFill>
                <pic:spPr>
                  <a:xfrm>
                    <a:off x="0" y="0"/>
                    <a:ext cx="876300" cy="457200"/>
                  </a:xfrm>
                  <a:prstGeom prst="rect">
                    <a:avLst/>
                  </a:prstGeom>
                  <a:extLst>
                    <a:ext uri="{FAA26D3D-D897-4be2-8F04-BA451C77F1D7}">
                      <ma14:placeholderFlag xmlns:cx="http://schemas.microsoft.com/office/drawing/2014/chartex" xmlns:cx1="http://schemas.microsoft.com/office/drawing/2015/9/8/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5="http://schemas.microsoft.com/office/drawing/2016/5/11/chartex" xmlns:cx4="http://schemas.microsoft.com/office/drawing/2016/5/10/chartex" xmlns:cx3="http://schemas.microsoft.com/office/drawing/2016/5/9/chartex" xmlns:cx2="http://schemas.microsoft.com/office/drawing/2015/10/21/chartex" xmlns:w15="http://schemas.microsoft.com/office/word/2012/wordml"/>
                    </a:ext>
                  </a:extLst>
                </pic:spPr>
              </pic:pic>
            </a:graphicData>
          </a:graphic>
        </wp:inline>
      </w:drawing>
    </w:r>
  </w:p>
  <w:tbl>
    <w:tblPr>
      <w:tblW w:w="5119" w:type="pct"/>
      <w:tblBorders>
        <w:bottom w:val="single" w:sz="4" w:space="0" w:color="BFBFBF"/>
      </w:tblBorders>
      <w:tblCellMar>
        <w:left w:w="115" w:type="dxa"/>
        <w:right w:w="115" w:type="dxa"/>
      </w:tblCellMar>
      <w:tblLook w:val="04A0" w:firstRow="1" w:lastRow="0" w:firstColumn="1" w:lastColumn="0" w:noHBand="0" w:noVBand="1"/>
      <w:tblCaption w:val="Document Title and Page Number header"/>
    </w:tblPr>
    <w:tblGrid>
      <w:gridCol w:w="10620"/>
      <w:gridCol w:w="673"/>
    </w:tblGrid>
    <w:tr w:rsidR="006533BE" w:rsidRPr="0025191F" w:rsidTr="00A16A16">
      <w:tc>
        <w:tcPr>
          <w:tcW w:w="4702" w:type="pct"/>
          <w:tcBorders>
            <w:bottom w:val="nil"/>
            <w:right w:val="single" w:sz="4" w:space="0" w:color="BFBFBF"/>
          </w:tcBorders>
        </w:tcPr>
        <w:p w:rsidR="006533BE" w:rsidRPr="0030192B" w:rsidRDefault="0051675C" w:rsidP="0051675C">
          <w:pPr>
            <w:tabs>
              <w:tab w:val="left" w:pos="8576"/>
              <w:tab w:val="right" w:pos="10168"/>
            </w:tabs>
            <w:jc w:val="right"/>
            <w:rPr>
              <w:rFonts w:eastAsia="Cambria"/>
              <w:b/>
              <w:color w:val="7F3809" w:themeColor="accent6" w:themeShade="80"/>
            </w:rPr>
          </w:pPr>
          <w:r>
            <w:rPr>
              <w:rFonts w:ascii="Museo Slab 500" w:hAnsi="Museo Slab 500"/>
              <w:b/>
              <w:bCs/>
              <w:color w:val="919BA5" w:themeColor="text1" w:themeTint="A6"/>
              <w:sz w:val="18"/>
              <w:szCs w:val="18"/>
            </w:rPr>
            <w:t>Performance Frameworks Drop-In Letter to Educators</w:t>
          </w:r>
        </w:p>
      </w:tc>
      <w:tc>
        <w:tcPr>
          <w:tcW w:w="298" w:type="pct"/>
          <w:tcBorders>
            <w:left w:val="single" w:sz="4" w:space="0" w:color="BFBFBF"/>
            <w:bottom w:val="nil"/>
          </w:tcBorders>
        </w:tcPr>
        <w:p w:rsidR="006533BE" w:rsidRPr="0030192B" w:rsidRDefault="006533BE" w:rsidP="00A16A16">
          <w:pPr>
            <w:ind w:right="-90"/>
            <w:rPr>
              <w:rFonts w:eastAsia="Cambria"/>
              <w:b/>
              <w:color w:val="7F3809" w:themeColor="accent6" w:themeShade="80"/>
              <w:szCs w:val="20"/>
            </w:rPr>
          </w:pPr>
          <w:r w:rsidRPr="00CF122E">
            <w:rPr>
              <w:b/>
              <w:color w:val="919BA5" w:themeColor="text1" w:themeTint="A6"/>
              <w:szCs w:val="20"/>
            </w:rPr>
            <w:fldChar w:fldCharType="begin"/>
          </w:r>
          <w:r w:rsidRPr="00CF122E">
            <w:rPr>
              <w:b/>
              <w:color w:val="919BA5" w:themeColor="text1" w:themeTint="A6"/>
              <w:szCs w:val="20"/>
            </w:rPr>
            <w:instrText xml:space="preserve"> PAGE   \* MERGEFORMAT </w:instrText>
          </w:r>
          <w:r w:rsidRPr="00CF122E">
            <w:rPr>
              <w:b/>
              <w:color w:val="919BA5" w:themeColor="text1" w:themeTint="A6"/>
              <w:szCs w:val="20"/>
            </w:rPr>
            <w:fldChar w:fldCharType="separate"/>
          </w:r>
          <w:r w:rsidR="00EF6EF3">
            <w:rPr>
              <w:b/>
              <w:noProof/>
              <w:color w:val="919BA5" w:themeColor="text1" w:themeTint="A6"/>
              <w:szCs w:val="20"/>
            </w:rPr>
            <w:t>2</w:t>
          </w:r>
          <w:r w:rsidRPr="00CF122E">
            <w:rPr>
              <w:b/>
              <w:color w:val="919BA5" w:themeColor="text1" w:themeTint="A6"/>
              <w:szCs w:val="20"/>
            </w:rPr>
            <w:fldChar w:fldCharType="end"/>
          </w:r>
        </w:p>
      </w:tc>
    </w:tr>
  </w:tbl>
  <w:p w:rsidR="006533BE" w:rsidRDefault="00EF6EF3" w:rsidP="005363FC">
    <w:pPr>
      <w:pStyle w:val="Header"/>
      <w:tabs>
        <w:tab w:val="clear" w:pos="4320"/>
        <w:tab w:val="clear" w:pos="8640"/>
        <w:tab w:val="left" w:pos="4373"/>
      </w:tabs>
    </w:pPr>
    <w:r>
      <w:pict w14:anchorId="68211CFB">
        <v:rect id="_x0000_i1025" style="width:540pt;height:1pt" o:hralign="center" o:hrstd="t" o:hr="t" fillcolor="#aaa"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FA3" w:rsidRDefault="00D869AC" w:rsidP="004423DE">
    <w:pPr>
      <w:pStyle w:val="Header"/>
      <w:ind w:left="-720"/>
    </w:pPr>
    <w:r w:rsidRPr="00226112">
      <w:rPr>
        <w:noProof/>
        <w:sz w:val="36"/>
        <w:szCs w:val="36"/>
      </w:rPr>
      <w:drawing>
        <wp:anchor distT="0" distB="0" distL="114300" distR="114300" simplePos="0" relativeHeight="251668480" behindDoc="1" locked="0" layoutInCell="1" allowOverlap="1" wp14:anchorId="004E33E3" wp14:editId="53294E26">
          <wp:simplePos x="0" y="0"/>
          <wp:positionH relativeFrom="page">
            <wp:align>left</wp:align>
          </wp:positionH>
          <wp:positionV relativeFrom="paragraph">
            <wp:posOffset>-1905</wp:posOffset>
          </wp:positionV>
          <wp:extent cx="7907020" cy="1860550"/>
          <wp:effectExtent l="0" t="0" r="0" b="6350"/>
          <wp:wrapNone/>
          <wp:docPr id="24" name="Picture 24" descr="Colorado Department of Education" title="CDE Fact Sheet banner 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tSheetHead08.tif"/>
                  <pic:cNvPicPr/>
                </pic:nvPicPr>
                <pic:blipFill>
                  <a:blip r:embed="rId1">
                    <a:extLst>
                      <a:ext uri="{28A0092B-C50C-407E-A947-70E740481C1C}">
                        <a14:useLocalDpi xmlns:a14="http://schemas.microsoft.com/office/drawing/2010/main" val="0"/>
                      </a:ext>
                    </a:extLst>
                  </a:blip>
                  <a:stretch>
                    <a:fillRect/>
                  </a:stretch>
                </pic:blipFill>
                <pic:spPr>
                  <a:xfrm>
                    <a:off x="0" y="0"/>
                    <a:ext cx="7907020" cy="1860550"/>
                  </a:xfrm>
                  <a:prstGeom prst="rect">
                    <a:avLst/>
                  </a:prstGeom>
                </pic:spPr>
              </pic:pic>
            </a:graphicData>
          </a:graphic>
          <wp14:sizeRelH relativeFrom="page">
            <wp14:pctWidth>0</wp14:pctWidth>
          </wp14:sizeRelH>
          <wp14:sizeRelV relativeFrom="page">
            <wp14:pctHeight>0</wp14:pctHeight>
          </wp14:sizeRelV>
        </wp:anchor>
      </w:drawing>
    </w:r>
    <w:r w:rsidR="004423DE" w:rsidRPr="00226112">
      <w:rPr>
        <w:noProof/>
        <w:sz w:val="36"/>
        <w:szCs w:val="36"/>
      </w:rPr>
      <mc:AlternateContent>
        <mc:Choice Requires="wps">
          <w:drawing>
            <wp:inline distT="0" distB="0" distL="0" distR="0" wp14:anchorId="72A7FAF8" wp14:editId="3153EB4A">
              <wp:extent cx="3429000" cy="389614"/>
              <wp:effectExtent l="0" t="0" r="0" b="10795"/>
              <wp:docPr id="9" name="Text Box 9"/>
              <wp:cNvGraphicFramePr/>
              <a:graphic xmlns:a="http://schemas.openxmlformats.org/drawingml/2006/main">
                <a:graphicData uri="http://schemas.microsoft.com/office/word/2010/wordprocessingShape">
                  <wps:wsp>
                    <wps:cNvSpPr txBox="1"/>
                    <wps:spPr>
                      <a:xfrm>
                        <a:off x="0" y="0"/>
                        <a:ext cx="3429000" cy="389614"/>
                      </a:xfrm>
                      <a:prstGeom prst="rect">
                        <a:avLst/>
                      </a:prstGeom>
                      <a:noFill/>
                      <a:ln w="6350">
                        <a:noFill/>
                      </a:ln>
                    </wps:spPr>
                    <wps:txbx>
                      <w:txbxContent>
                        <w:p w:rsidR="004423DE" w:rsidRPr="002E5F0E" w:rsidRDefault="004423DE" w:rsidP="00C703E3">
                          <w:pPr>
                            <w:pStyle w:val="Heading3"/>
                            <w:tabs>
                              <w:tab w:val="left" w:pos="720"/>
                            </w:tabs>
                            <w:spacing w:before="360"/>
                            <w:ind w:left="720"/>
                          </w:pPr>
                          <w:r>
                            <w:t>COLORADO DEPARTMENT OF EDUCATION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9" o:spid="_x0000_s1027" type="#_x0000_t202" style="width:270pt;height:3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" filled="f" stroked="f" strokeweight=".5pt">
              <v:textbox inset="0,0,0,0">
                <w:txbxContent>
                  <w:p w:rsidR="004423DE" w:rsidRPr="002E5F0E" w:rsidRDefault="004423DE" w:rsidP="00C703E3">
                    <w:pPr>
                      <w:pStyle w:val="Heading3"/>
                      <w:tabs>
                        <w:tab w:val="left" w:pos="720"/>
                      </w:tabs>
                      <w:spacing w:before="360"/>
                      <w:ind w:left="720"/>
                    </w:pPr>
                    <w:r>
                      <w:t>COLORADO DEPARTMENT OF EDUCATION</w:t>
                    </w:r>
                  </w:p>
                </w:txbxContent>
              </v:textbox>
              <w10:anchorlock/>
            </v:shape>
          </w:pict>
        </mc:Fallback>
      </mc:AlternateContent>
    </w:r>
    <w:r w:rsidR="00DD5FA3" w:rsidRPr="00587144">
      <w:rPr>
        <w:rFonts w:eastAsia="Calibri" w:cs="Times New Roman"/>
        <w:noProof/>
        <w:szCs w:val="22"/>
      </w:rPr>
      <mc:AlternateContent>
        <mc:Choice Requires="wps">
          <w:drawing>
            <wp:inline distT="0" distB="0" distL="0" distR="0">
              <wp:extent cx="4505325" cy="847725"/>
              <wp:effectExtent l="0" t="0" r="9525" b="9525"/>
              <wp:docPr id="10" name="Text Box 10"/>
              <wp:cNvGraphicFramePr/>
              <a:graphic xmlns:a="http://schemas.openxmlformats.org/drawingml/2006/main">
                <a:graphicData uri="http://schemas.microsoft.com/office/word/2010/wordprocessingShape">
                  <wps:wsp>
                    <wps:cNvSpPr txBox="1"/>
                    <wps:spPr>
                      <a:xfrm>
                        <a:off x="0" y="0"/>
                        <a:ext cx="4505325" cy="847725"/>
                      </a:xfrm>
                      <a:prstGeom prst="rect">
                        <a:avLst/>
                      </a:prstGeom>
                      <a:noFill/>
                      <a:ln w="6350">
                        <a:noFill/>
                      </a:ln>
                    </wps:spPr>
                    <wps:txbx>
                      <w:txbxContent>
                        <w:p w:rsidR="00DD5FA3" w:rsidRPr="00226112" w:rsidRDefault="00226112" w:rsidP="00226112">
                          <w:pPr>
                            <w:pStyle w:val="Heading1"/>
                          </w:pPr>
                          <w:r w:rsidRPr="00226112">
                            <w:t>PERFORMANCE FRAMEWORKS</w:t>
                          </w:r>
                        </w:p>
                        <w:p w:rsidR="00DD5FA3" w:rsidRPr="00226112" w:rsidRDefault="00226112" w:rsidP="001A50C0">
                          <w:pPr>
                            <w:pStyle w:val="Heading2"/>
                            <w:ind w:left="720"/>
                            <w:rPr>
                              <w:sz w:val="36"/>
                              <w:szCs w:val="36"/>
                            </w:rPr>
                          </w:pPr>
                          <w:r w:rsidRPr="00226112">
                            <w:rPr>
                              <w:sz w:val="36"/>
                              <w:szCs w:val="36"/>
                            </w:rPr>
                            <w:t>DROP-IN LETTER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id="Text Box 10" o:spid="_x0000_s1028" type="#_x0000_t202" style="width:354.75pt;height:6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" filled="f" stroked="f" strokeweight=".5pt">
              <v:textbox inset="0,0,0,0">
                <w:txbxContent>
                  <w:p w:rsidR="00DD5FA3" w:rsidRPr="00226112" w:rsidRDefault="00226112" w:rsidP="00226112">
                    <w:pPr>
                      <w:pStyle w:val="Heading1"/>
                    </w:pPr>
                    <w:r w:rsidRPr="00226112">
                      <w:t>PERFORMANCE FRAMEWORKS</w:t>
                    </w:r>
                  </w:p>
                  <w:p w:rsidR="00DD5FA3" w:rsidRPr="00226112" w:rsidRDefault="00226112" w:rsidP="001A50C0">
                    <w:pPr>
                      <w:pStyle w:val="Heading2"/>
                      <w:ind w:left="720"/>
                      <w:rPr>
                        <w:sz w:val="36"/>
                        <w:szCs w:val="36"/>
                      </w:rPr>
                    </w:pPr>
                    <w:r w:rsidRPr="00226112">
                      <w:rPr>
                        <w:sz w:val="36"/>
                        <w:szCs w:val="36"/>
                      </w:rPr>
                      <w:t>DROP-IN LETTER</w:t>
                    </w:r>
                  </w:p>
                </w:txbxContent>
              </v:textbox>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858BB"/>
    <w:multiLevelType w:val="hybridMultilevel"/>
    <w:tmpl w:val="E0AE07D6"/>
    <w:lvl w:ilvl="0" w:tplc="189EACDA">
      <w:start w:val="1"/>
      <w:numFmt w:val="bullet"/>
      <w:pStyle w:val="BodyBullet"/>
      <w:lvlText w:val=""/>
      <w:lvlJc w:val="left"/>
      <w:pPr>
        <w:ind w:left="144" w:hanging="144"/>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
    <w:nsid w:val="3F6E2181"/>
    <w:multiLevelType w:val="hybridMultilevel"/>
    <w:tmpl w:val="397E0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62FC2AB1"/>
    <w:multiLevelType w:val="hybridMultilevel"/>
    <w:tmpl w:val="1390F2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64C70344"/>
    <w:multiLevelType w:val="hybridMultilevel"/>
    <w:tmpl w:val="D8A85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6C624616"/>
    <w:multiLevelType w:val="hybridMultilevel"/>
    <w:tmpl w:val="06B22936"/>
    <w:lvl w:ilvl="0" w:tplc="42EE1C7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429157D"/>
    <w:multiLevelType w:val="multilevel"/>
    <w:tmpl w:val="541044D2"/>
    <w:styleLink w:val="BulletedList2ndLevel"/>
    <w:lvl w:ilvl="0">
      <w:start w:val="1"/>
      <w:numFmt w:val="bullet"/>
      <w:lvlText w:val=""/>
      <w:lvlJc w:val="left"/>
      <w:pPr>
        <w:tabs>
          <w:tab w:val="num" w:pos="900"/>
        </w:tabs>
        <w:ind w:left="900" w:hanging="360"/>
      </w:pPr>
      <w:rPr>
        <w:rFonts w:ascii="Symbol" w:hAnsi="Symbol" w:hint="default"/>
      </w:rPr>
    </w:lvl>
    <w:lvl w:ilvl="1">
      <w:start w:val="1"/>
      <w:numFmt w:val="bullet"/>
      <w:lvlText w:val=""/>
      <w:lvlJc w:val="left"/>
      <w:pPr>
        <w:tabs>
          <w:tab w:val="num" w:pos="1440"/>
        </w:tabs>
        <w:ind w:left="1440" w:hanging="360"/>
      </w:pPr>
      <w:rPr>
        <w:rFonts w:ascii="Wingdings 2" w:hAnsi="Wingdings 2" w:hint="default"/>
        <w:sz w:val="16"/>
        <w:szCs w:val="16"/>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6">
    <w:nsid w:val="78D835FD"/>
    <w:multiLevelType w:val="hybridMultilevel"/>
    <w:tmpl w:val="BDFC1CF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4"/>
  </w:num>
  <w:num w:numId="3">
    <w:abstractNumId w:val="5"/>
  </w:num>
  <w:num w:numId="4">
    <w:abstractNumId w:val="4"/>
  </w:num>
  <w:num w:numId="5">
    <w:abstractNumId w:val="5"/>
  </w:num>
  <w:num w:numId="6">
    <w:abstractNumId w:val="1"/>
  </w:num>
  <w:num w:numId="7">
    <w:abstractNumId w:val="2"/>
  </w:num>
  <w:num w:numId="8">
    <w:abstractNumId w:val="0"/>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grammar="clean"/>
  <w:defaultTabStop w:val="720"/>
  <w:characterSpacingControl w:val="doNotCompress"/>
  <w:hdrShapeDefaults>
    <o:shapedefaults v:ext="edit" spidmax="1229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FA3"/>
    <w:rsid w:val="00006B8C"/>
    <w:rsid w:val="0004746F"/>
    <w:rsid w:val="000D6EBC"/>
    <w:rsid w:val="00100C29"/>
    <w:rsid w:val="001076C1"/>
    <w:rsid w:val="001472C2"/>
    <w:rsid w:val="0016007D"/>
    <w:rsid w:val="001A50C0"/>
    <w:rsid w:val="001D283A"/>
    <w:rsid w:val="00226112"/>
    <w:rsid w:val="0026412F"/>
    <w:rsid w:val="002821B7"/>
    <w:rsid w:val="00294F34"/>
    <w:rsid w:val="0029762E"/>
    <w:rsid w:val="00297951"/>
    <w:rsid w:val="002A6BD8"/>
    <w:rsid w:val="002B3B48"/>
    <w:rsid w:val="002F6C0D"/>
    <w:rsid w:val="00381C34"/>
    <w:rsid w:val="004155D4"/>
    <w:rsid w:val="004423DE"/>
    <w:rsid w:val="0049770E"/>
    <w:rsid w:val="004C0A54"/>
    <w:rsid w:val="0051675C"/>
    <w:rsid w:val="005363FC"/>
    <w:rsid w:val="005414AF"/>
    <w:rsid w:val="00546AAC"/>
    <w:rsid w:val="00551F45"/>
    <w:rsid w:val="0057352B"/>
    <w:rsid w:val="00587144"/>
    <w:rsid w:val="005C0951"/>
    <w:rsid w:val="005F2B4A"/>
    <w:rsid w:val="00624562"/>
    <w:rsid w:val="00625D7A"/>
    <w:rsid w:val="00633510"/>
    <w:rsid w:val="006461F0"/>
    <w:rsid w:val="006533BE"/>
    <w:rsid w:val="0067384E"/>
    <w:rsid w:val="006D0275"/>
    <w:rsid w:val="00715744"/>
    <w:rsid w:val="00731C9D"/>
    <w:rsid w:val="00736A92"/>
    <w:rsid w:val="00745D7A"/>
    <w:rsid w:val="007902B2"/>
    <w:rsid w:val="0079066B"/>
    <w:rsid w:val="00797D8E"/>
    <w:rsid w:val="007B38CB"/>
    <w:rsid w:val="007E18E1"/>
    <w:rsid w:val="00821179"/>
    <w:rsid w:val="00821854"/>
    <w:rsid w:val="008428F4"/>
    <w:rsid w:val="00846456"/>
    <w:rsid w:val="00872AA3"/>
    <w:rsid w:val="00897B8F"/>
    <w:rsid w:val="008A0444"/>
    <w:rsid w:val="008D1EE1"/>
    <w:rsid w:val="008E1B8D"/>
    <w:rsid w:val="00960C4E"/>
    <w:rsid w:val="009B3797"/>
    <w:rsid w:val="00A16A16"/>
    <w:rsid w:val="00A827B0"/>
    <w:rsid w:val="00AA71C5"/>
    <w:rsid w:val="00AA7976"/>
    <w:rsid w:val="00AD560B"/>
    <w:rsid w:val="00AE7E7C"/>
    <w:rsid w:val="00AF6335"/>
    <w:rsid w:val="00B50833"/>
    <w:rsid w:val="00B75D0F"/>
    <w:rsid w:val="00B82660"/>
    <w:rsid w:val="00BA2515"/>
    <w:rsid w:val="00BB17E4"/>
    <w:rsid w:val="00BB5129"/>
    <w:rsid w:val="00BF62CD"/>
    <w:rsid w:val="00C4391D"/>
    <w:rsid w:val="00C50F78"/>
    <w:rsid w:val="00C51BDD"/>
    <w:rsid w:val="00C56BAF"/>
    <w:rsid w:val="00C61ECE"/>
    <w:rsid w:val="00C7031E"/>
    <w:rsid w:val="00C703E3"/>
    <w:rsid w:val="00CA4128"/>
    <w:rsid w:val="00CB09FF"/>
    <w:rsid w:val="00CB0A4C"/>
    <w:rsid w:val="00CC2F33"/>
    <w:rsid w:val="00D1749B"/>
    <w:rsid w:val="00D319FB"/>
    <w:rsid w:val="00D3357A"/>
    <w:rsid w:val="00D515B8"/>
    <w:rsid w:val="00D63B6E"/>
    <w:rsid w:val="00D869AC"/>
    <w:rsid w:val="00D93ED1"/>
    <w:rsid w:val="00DB46F9"/>
    <w:rsid w:val="00DD5FA3"/>
    <w:rsid w:val="00E92333"/>
    <w:rsid w:val="00EF6EF3"/>
    <w:rsid w:val="00F43ECA"/>
    <w:rsid w:val="00F70D5B"/>
    <w:rsid w:val="00F75245"/>
    <w:rsid w:val="00F94F78"/>
    <w:rsid w:val="00FB2F6E"/>
    <w:rsid w:val="00FD1B96"/>
    <w:rsid w:val="00FD7F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9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1" w:unhideWhenUsed="0" w:qFormat="1"/>
    <w:lsdException w:name="Emphasis" w:semiHidden="0" w:uiPriority="20" w:unhideWhenUsed="0" w:qFormat="1"/>
    <w:lsdException w:name="Table Web 1"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456"/>
    <w:rPr>
      <w:rFonts w:ascii="Calibri" w:hAnsi="Calibri"/>
      <w:sz w:val="22"/>
    </w:rPr>
  </w:style>
  <w:style w:type="paragraph" w:styleId="Heading1">
    <w:name w:val="heading 1"/>
    <w:next w:val="Normal"/>
    <w:link w:val="Heading1Char"/>
    <w:autoRedefine/>
    <w:uiPriority w:val="9"/>
    <w:qFormat/>
    <w:rsid w:val="00226112"/>
    <w:pPr>
      <w:pBdr>
        <w:bottom w:val="single" w:sz="8" w:space="0" w:color="9AA3AC" w:themeColor="text1" w:themeTint="99"/>
      </w:pBdr>
      <w:tabs>
        <w:tab w:val="left" w:pos="90"/>
      </w:tabs>
      <w:spacing w:before="120"/>
      <w:ind w:left="720"/>
      <w:outlineLvl w:val="0"/>
    </w:pPr>
    <w:rPr>
      <w:rFonts w:ascii="Museo Slab 500" w:eastAsiaTheme="minorHAnsi" w:hAnsi="Museo Slab 500"/>
      <w:bCs/>
      <w:color w:val="FFFFFF" w:themeColor="background1"/>
      <w:sz w:val="40"/>
      <w:szCs w:val="40"/>
    </w:rPr>
  </w:style>
  <w:style w:type="paragraph" w:styleId="Heading2">
    <w:name w:val="heading 2"/>
    <w:basedOn w:val="Normal"/>
    <w:next w:val="Normal"/>
    <w:link w:val="Heading2Char"/>
    <w:uiPriority w:val="9"/>
    <w:unhideWhenUsed/>
    <w:qFormat/>
    <w:rsid w:val="00CB0A4C"/>
    <w:pPr>
      <w:keepNext/>
      <w:keepLines/>
      <w:spacing w:before="120"/>
      <w:outlineLvl w:val="1"/>
    </w:pPr>
    <w:rPr>
      <w:rFonts w:ascii="Museo Slab 500" w:eastAsiaTheme="majorEastAsia" w:hAnsi="Museo Slab 500" w:cstheme="majorBidi"/>
      <w:b/>
      <w:bCs/>
      <w:color w:val="FFFFFF" w:themeColor="background1"/>
      <w:sz w:val="32"/>
      <w:szCs w:val="26"/>
    </w:rPr>
  </w:style>
  <w:style w:type="paragraph" w:styleId="Heading3">
    <w:name w:val="heading 3"/>
    <w:basedOn w:val="Normal"/>
    <w:next w:val="Normal"/>
    <w:link w:val="Heading3Char"/>
    <w:uiPriority w:val="9"/>
    <w:semiHidden/>
    <w:unhideWhenUsed/>
    <w:qFormat/>
    <w:rsid w:val="00BB17E4"/>
    <w:pPr>
      <w:keepNext/>
      <w:keepLines/>
      <w:spacing w:before="200"/>
      <w:outlineLvl w:val="2"/>
    </w:pPr>
    <w:rPr>
      <w:rFonts w:eastAsiaTheme="majorEastAsia" w:cstheme="majorBidi"/>
      <w:bCs/>
      <w:color w:val="FFFFFF" w:themeColor="background1"/>
      <w:sz w:val="20"/>
    </w:rPr>
  </w:style>
  <w:style w:type="paragraph" w:styleId="Heading4">
    <w:name w:val="heading 4"/>
    <w:basedOn w:val="Normal"/>
    <w:next w:val="Normal"/>
    <w:link w:val="Heading4Char"/>
    <w:uiPriority w:val="9"/>
    <w:semiHidden/>
    <w:unhideWhenUsed/>
    <w:qFormat/>
    <w:rsid w:val="00587144"/>
    <w:pPr>
      <w:keepNext/>
      <w:keepLines/>
      <w:spacing w:before="200"/>
      <w:outlineLvl w:val="3"/>
    </w:pPr>
    <w:rPr>
      <w:rFonts w:asciiTheme="majorHAnsi" w:eastAsiaTheme="majorEastAsia" w:hAnsiTheme="majorHAnsi" w:cstheme="majorBidi"/>
      <w:b/>
      <w:bCs/>
      <w:i/>
      <w:iCs/>
      <w:color w:val="488BC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ofContentsTitle">
    <w:name w:val="Table of Contents Title"/>
    <w:basedOn w:val="Normal"/>
    <w:next w:val="TOC1"/>
    <w:autoRedefine/>
    <w:rsid w:val="00960C4E"/>
    <w:pPr>
      <w:spacing w:after="240" w:line="300" w:lineRule="auto"/>
    </w:pPr>
    <w:rPr>
      <w:rFonts w:ascii="Museo Slab 500" w:hAnsi="Museo Slab 500"/>
      <w:color w:val="5C6670" w:themeColor="text1"/>
      <w:sz w:val="36"/>
      <w:szCs w:val="36"/>
    </w:rPr>
  </w:style>
  <w:style w:type="paragraph" w:customStyle="1" w:styleId="HeadingMuseo">
    <w:name w:val="Heading Museo"/>
    <w:basedOn w:val="Heading1"/>
    <w:qFormat/>
    <w:rsid w:val="00846456"/>
    <w:pPr>
      <w:pBdr>
        <w:bottom w:val="single" w:sz="8" w:space="1" w:color="9AA3AC" w:themeColor="text1" w:themeTint="99"/>
      </w:pBdr>
    </w:pPr>
  </w:style>
  <w:style w:type="paragraph" w:customStyle="1" w:styleId="SubheadTrebuchet">
    <w:name w:val="Subhead Trebuchet"/>
    <w:basedOn w:val="Normal"/>
    <w:next w:val="Normal"/>
    <w:autoRedefine/>
    <w:qFormat/>
    <w:rsid w:val="00846456"/>
    <w:pPr>
      <w:spacing w:before="120" w:after="60"/>
    </w:pPr>
    <w:rPr>
      <w:rFonts w:ascii="Trebuchet MS" w:hAnsi="Trebuchet MS"/>
      <w:b/>
      <w:sz w:val="24"/>
    </w:rPr>
  </w:style>
  <w:style w:type="paragraph" w:styleId="TOC3">
    <w:name w:val="toc 3"/>
    <w:basedOn w:val="TOC2"/>
    <w:next w:val="Normal"/>
    <w:autoRedefine/>
    <w:uiPriority w:val="39"/>
    <w:unhideWhenUsed/>
    <w:rsid w:val="00846456"/>
    <w:pPr>
      <w:spacing w:after="100"/>
      <w:ind w:left="440"/>
    </w:pPr>
  </w:style>
  <w:style w:type="paragraph" w:styleId="TOC5">
    <w:name w:val="toc 5"/>
    <w:basedOn w:val="Normal"/>
    <w:next w:val="Normal"/>
    <w:autoRedefine/>
    <w:uiPriority w:val="39"/>
    <w:semiHidden/>
    <w:unhideWhenUsed/>
    <w:rsid w:val="00846456"/>
    <w:pPr>
      <w:spacing w:after="100"/>
      <w:ind w:left="880"/>
    </w:pPr>
  </w:style>
  <w:style w:type="paragraph" w:styleId="Title">
    <w:name w:val="Title"/>
    <w:basedOn w:val="Normal"/>
    <w:next w:val="Normal"/>
    <w:link w:val="TitleChar"/>
    <w:autoRedefine/>
    <w:qFormat/>
    <w:rsid w:val="00846456"/>
    <w:pPr>
      <w:spacing w:before="1000" w:after="1000"/>
      <w:jc w:val="center"/>
    </w:pPr>
    <w:rPr>
      <w:rFonts w:ascii="Museo Slab 500" w:eastAsiaTheme="minorHAnsi" w:hAnsi="Museo Slab 500" w:cs="Times New Roman"/>
      <w:color w:val="5C6670" w:themeColor="text1"/>
      <w:spacing w:val="20"/>
      <w:sz w:val="64"/>
      <w:szCs w:val="72"/>
    </w:rPr>
  </w:style>
  <w:style w:type="character" w:customStyle="1" w:styleId="TitleChar">
    <w:name w:val="Title Char"/>
    <w:basedOn w:val="DefaultParagraphFont"/>
    <w:link w:val="Title"/>
    <w:rsid w:val="00846456"/>
    <w:rPr>
      <w:rFonts w:ascii="Museo Slab 500" w:eastAsiaTheme="minorHAnsi" w:hAnsi="Museo Slab 500" w:cs="Times New Roman"/>
      <w:color w:val="5C6670" w:themeColor="text1"/>
      <w:spacing w:val="20"/>
      <w:sz w:val="64"/>
      <w:szCs w:val="72"/>
    </w:rPr>
  </w:style>
  <w:style w:type="paragraph" w:customStyle="1" w:styleId="Subhead">
    <w:name w:val="Subhead"/>
    <w:basedOn w:val="Normal"/>
    <w:next w:val="Normal"/>
    <w:autoRedefine/>
    <w:qFormat/>
    <w:rsid w:val="006D0275"/>
    <w:pPr>
      <w:spacing w:before="120" w:after="60"/>
    </w:pPr>
    <w:rPr>
      <w:rFonts w:ascii="Trebuchet MS" w:hAnsi="Trebuchet MS"/>
      <w:b/>
      <w:sz w:val="28"/>
      <w:u w:val="single"/>
    </w:rPr>
  </w:style>
  <w:style w:type="paragraph" w:customStyle="1" w:styleId="SummaryHeadline">
    <w:name w:val="Summary Headline"/>
    <w:basedOn w:val="Heading1"/>
    <w:autoRedefine/>
    <w:rsid w:val="00846456"/>
    <w:pPr>
      <w:pBdr>
        <w:bottom w:val="single" w:sz="8" w:space="1" w:color="9AA3AC" w:themeColor="text1" w:themeTint="99"/>
      </w:pBdr>
      <w:spacing w:before="0" w:after="60"/>
    </w:pPr>
    <w:rPr>
      <w:b/>
      <w:sz w:val="36"/>
      <w:szCs w:val="36"/>
    </w:rPr>
  </w:style>
  <w:style w:type="character" w:customStyle="1" w:styleId="Heading1Char">
    <w:name w:val="Heading 1 Char"/>
    <w:basedOn w:val="DefaultParagraphFont"/>
    <w:link w:val="Heading1"/>
    <w:uiPriority w:val="9"/>
    <w:rsid w:val="00226112"/>
    <w:rPr>
      <w:rFonts w:ascii="Museo Slab 500" w:eastAsiaTheme="minorHAnsi" w:hAnsi="Museo Slab 500"/>
      <w:bCs/>
      <w:color w:val="FFFFFF" w:themeColor="background1"/>
      <w:sz w:val="40"/>
      <w:szCs w:val="40"/>
    </w:rPr>
  </w:style>
  <w:style w:type="paragraph" w:styleId="Caption">
    <w:name w:val="caption"/>
    <w:basedOn w:val="Normal"/>
    <w:next w:val="Normal"/>
    <w:autoRedefine/>
    <w:uiPriority w:val="35"/>
    <w:unhideWhenUsed/>
    <w:qFormat/>
    <w:rsid w:val="00846456"/>
    <w:pPr>
      <w:spacing w:after="120"/>
    </w:pPr>
    <w:rPr>
      <w:b/>
      <w:bCs/>
      <w:color w:val="5C6670" w:themeColor="text1"/>
      <w:sz w:val="18"/>
      <w:szCs w:val="18"/>
    </w:rPr>
  </w:style>
  <w:style w:type="paragraph" w:styleId="TOC2">
    <w:name w:val="toc 2"/>
    <w:basedOn w:val="SubheadTrebuchet"/>
    <w:next w:val="TOC3"/>
    <w:autoRedefine/>
    <w:uiPriority w:val="39"/>
    <w:unhideWhenUsed/>
    <w:rsid w:val="00846456"/>
    <w:pPr>
      <w:tabs>
        <w:tab w:val="right" w:pos="7200"/>
      </w:tabs>
      <w:spacing w:after="120"/>
    </w:pPr>
    <w:rPr>
      <w:b w:val="0"/>
      <w:sz w:val="20"/>
    </w:rPr>
  </w:style>
  <w:style w:type="character" w:customStyle="1" w:styleId="apple-style-span">
    <w:name w:val="apple-style-span"/>
    <w:basedOn w:val="DefaultParagraphFont"/>
    <w:rsid w:val="00846456"/>
  </w:style>
  <w:style w:type="paragraph" w:styleId="BalloonText">
    <w:name w:val="Balloon Text"/>
    <w:basedOn w:val="Normal"/>
    <w:link w:val="BalloonTextChar"/>
    <w:uiPriority w:val="99"/>
    <w:semiHidden/>
    <w:unhideWhenUsed/>
    <w:rsid w:val="00846456"/>
    <w:rPr>
      <w:rFonts w:ascii="Lucida Grande" w:hAnsi="Lucida Grande" w:cs="Lucida Grande"/>
      <w:sz w:val="18"/>
      <w:szCs w:val="18"/>
    </w:rPr>
  </w:style>
  <w:style w:type="paragraph" w:styleId="BodyText">
    <w:name w:val="Body Text"/>
    <w:aliases w:val="Body Text Calibri"/>
    <w:basedOn w:val="Normal"/>
    <w:link w:val="BodyTextChar"/>
    <w:uiPriority w:val="99"/>
    <w:unhideWhenUsed/>
    <w:rsid w:val="00846456"/>
    <w:pPr>
      <w:spacing w:after="100" w:afterAutospacing="1"/>
    </w:pPr>
  </w:style>
  <w:style w:type="character" w:customStyle="1" w:styleId="BodyTextChar">
    <w:name w:val="Body Text Char"/>
    <w:aliases w:val="Body Text Calibri Char"/>
    <w:basedOn w:val="DefaultParagraphFont"/>
    <w:link w:val="BodyText"/>
    <w:uiPriority w:val="99"/>
    <w:rsid w:val="00846456"/>
    <w:rPr>
      <w:rFonts w:ascii="Calibri" w:hAnsi="Calibri"/>
      <w:sz w:val="22"/>
    </w:rPr>
  </w:style>
  <w:style w:type="character" w:customStyle="1" w:styleId="BalloonTextChar">
    <w:name w:val="Balloon Text Char"/>
    <w:basedOn w:val="DefaultParagraphFont"/>
    <w:link w:val="BalloonText"/>
    <w:uiPriority w:val="99"/>
    <w:semiHidden/>
    <w:rsid w:val="00846456"/>
    <w:rPr>
      <w:rFonts w:ascii="Lucida Grande" w:hAnsi="Lucida Grande" w:cs="Lucida Grande"/>
      <w:sz w:val="18"/>
      <w:szCs w:val="18"/>
    </w:rPr>
  </w:style>
  <w:style w:type="numbering" w:customStyle="1" w:styleId="BulletedList2ndLevel">
    <w:name w:val="Bulleted List 2nd Level"/>
    <w:basedOn w:val="NoList"/>
    <w:uiPriority w:val="99"/>
    <w:rsid w:val="00846456"/>
    <w:pPr>
      <w:numPr>
        <w:numId w:val="3"/>
      </w:numPr>
    </w:pPr>
  </w:style>
  <w:style w:type="table" w:styleId="ColorfulShading-Accent1">
    <w:name w:val="Colorful Shading Accent 1"/>
    <w:basedOn w:val="TableNormal"/>
    <w:uiPriority w:val="71"/>
    <w:rsid w:val="00846456"/>
    <w:rPr>
      <w:color w:val="5C6670" w:themeColor="text1"/>
    </w:rPr>
    <w:tblPr>
      <w:tblStyleRowBandSize w:val="1"/>
      <w:tblStyleColBandSize w:val="1"/>
      <w:tblBorders>
        <w:top w:val="single" w:sz="24" w:space="0" w:color="FFC846" w:themeColor="accent2"/>
        <w:left w:val="single" w:sz="4" w:space="0" w:color="488BC9" w:themeColor="accent1"/>
        <w:bottom w:val="single" w:sz="4" w:space="0" w:color="488BC9" w:themeColor="accent1"/>
        <w:right w:val="single" w:sz="4" w:space="0" w:color="488BC9" w:themeColor="accent1"/>
        <w:insideH w:val="single" w:sz="4" w:space="0" w:color="FFFFFF" w:themeColor="background1"/>
        <w:insideV w:val="single" w:sz="4" w:space="0" w:color="FFFFFF" w:themeColor="background1"/>
      </w:tblBorders>
    </w:tblPr>
    <w:tcPr>
      <w:shd w:val="clear" w:color="auto" w:fill="ECF3F9" w:themeFill="accent1" w:themeFillTint="19"/>
    </w:tcPr>
    <w:tblStylePr w:type="firstRow">
      <w:rPr>
        <w:b/>
        <w:bCs/>
      </w:rPr>
      <w:tblPr/>
      <w:tcPr>
        <w:tcBorders>
          <w:top w:val="nil"/>
          <w:left w:val="nil"/>
          <w:bottom w:val="single" w:sz="24" w:space="0" w:color="FFC84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37E" w:themeFill="accent1" w:themeFillShade="99"/>
      </w:tcPr>
    </w:tblStylePr>
    <w:tblStylePr w:type="firstCol">
      <w:rPr>
        <w:color w:val="FFFFFF" w:themeColor="background1"/>
      </w:rPr>
      <w:tblPr/>
      <w:tcPr>
        <w:tcBorders>
          <w:top w:val="nil"/>
          <w:left w:val="nil"/>
          <w:bottom w:val="nil"/>
          <w:right w:val="nil"/>
          <w:insideH w:val="single" w:sz="4" w:space="0" w:color="25537E" w:themeColor="accent1" w:themeShade="99"/>
          <w:insideV w:val="nil"/>
        </w:tcBorders>
        <w:shd w:val="clear" w:color="auto" w:fill="25537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37E" w:themeFill="accent1" w:themeFillShade="99"/>
      </w:tcPr>
    </w:tblStylePr>
    <w:tblStylePr w:type="band1Vert">
      <w:tblPr/>
      <w:tcPr>
        <w:shd w:val="clear" w:color="auto" w:fill="B5D0E9" w:themeFill="accent1" w:themeFillTint="66"/>
      </w:tcPr>
    </w:tblStylePr>
    <w:tblStylePr w:type="band1Horz">
      <w:tblPr/>
      <w:tcPr>
        <w:shd w:val="clear" w:color="auto" w:fill="A3C4E4" w:themeFill="accent1" w:themeFillTint="7F"/>
      </w:tcPr>
    </w:tblStylePr>
    <w:tblStylePr w:type="neCell">
      <w:rPr>
        <w:color w:val="5C6670" w:themeColor="text1"/>
      </w:rPr>
    </w:tblStylePr>
    <w:tblStylePr w:type="nwCell">
      <w:rPr>
        <w:color w:val="5C6670" w:themeColor="text1"/>
      </w:rPr>
    </w:tblStylePr>
  </w:style>
  <w:style w:type="character" w:styleId="EndnoteReference">
    <w:name w:val="endnote reference"/>
    <w:basedOn w:val="DefaultParagraphFont"/>
    <w:semiHidden/>
    <w:rsid w:val="00846456"/>
    <w:rPr>
      <w:vertAlign w:val="superscript"/>
    </w:rPr>
  </w:style>
  <w:style w:type="paragraph" w:styleId="EndnoteText">
    <w:name w:val="endnote text"/>
    <w:basedOn w:val="Normal"/>
    <w:link w:val="EndnoteTextChar"/>
    <w:semiHidden/>
    <w:rsid w:val="00846456"/>
    <w:rPr>
      <w:rFonts w:eastAsia="Times New Roman" w:cs="Times New Roman"/>
      <w:szCs w:val="20"/>
    </w:rPr>
  </w:style>
  <w:style w:type="character" w:customStyle="1" w:styleId="EndnoteTextChar">
    <w:name w:val="Endnote Text Char"/>
    <w:basedOn w:val="DefaultParagraphFont"/>
    <w:link w:val="EndnoteText"/>
    <w:semiHidden/>
    <w:rsid w:val="00846456"/>
    <w:rPr>
      <w:rFonts w:ascii="Calibri" w:eastAsia="Times New Roman" w:hAnsi="Calibri" w:cs="Times New Roman"/>
      <w:sz w:val="22"/>
      <w:szCs w:val="20"/>
    </w:rPr>
  </w:style>
  <w:style w:type="paragraph" w:customStyle="1" w:styleId="Endnotes">
    <w:name w:val="Endnotes"/>
    <w:basedOn w:val="Normal"/>
    <w:qFormat/>
    <w:rsid w:val="00846456"/>
    <w:rPr>
      <w:rFonts w:asciiTheme="majorHAnsi" w:hAnsiTheme="majorHAnsi"/>
      <w:sz w:val="18"/>
      <w:szCs w:val="18"/>
    </w:rPr>
  </w:style>
  <w:style w:type="paragraph" w:styleId="Footer">
    <w:name w:val="footer"/>
    <w:basedOn w:val="Normal"/>
    <w:link w:val="FooterChar"/>
    <w:uiPriority w:val="99"/>
    <w:unhideWhenUsed/>
    <w:rsid w:val="00846456"/>
    <w:pPr>
      <w:tabs>
        <w:tab w:val="center" w:pos="4320"/>
        <w:tab w:val="right" w:pos="8640"/>
      </w:tabs>
    </w:pPr>
  </w:style>
  <w:style w:type="character" w:customStyle="1" w:styleId="FooterChar">
    <w:name w:val="Footer Char"/>
    <w:basedOn w:val="DefaultParagraphFont"/>
    <w:link w:val="Footer"/>
    <w:uiPriority w:val="99"/>
    <w:rsid w:val="00846456"/>
    <w:rPr>
      <w:rFonts w:ascii="Calibri" w:hAnsi="Calibri"/>
      <w:sz w:val="22"/>
    </w:rPr>
  </w:style>
  <w:style w:type="paragraph" w:styleId="Header">
    <w:name w:val="header"/>
    <w:basedOn w:val="Normal"/>
    <w:link w:val="HeaderChar"/>
    <w:uiPriority w:val="99"/>
    <w:unhideWhenUsed/>
    <w:rsid w:val="00846456"/>
    <w:pPr>
      <w:tabs>
        <w:tab w:val="center" w:pos="4320"/>
        <w:tab w:val="right" w:pos="8640"/>
      </w:tabs>
    </w:pPr>
  </w:style>
  <w:style w:type="character" w:customStyle="1" w:styleId="HeaderChar">
    <w:name w:val="Header Char"/>
    <w:basedOn w:val="DefaultParagraphFont"/>
    <w:link w:val="Header"/>
    <w:uiPriority w:val="99"/>
    <w:rsid w:val="00846456"/>
    <w:rPr>
      <w:rFonts w:ascii="Calibri" w:hAnsi="Calibri"/>
      <w:sz w:val="22"/>
    </w:rPr>
  </w:style>
  <w:style w:type="character" w:customStyle="1" w:styleId="Heading2Char">
    <w:name w:val="Heading 2 Char"/>
    <w:basedOn w:val="DefaultParagraphFont"/>
    <w:link w:val="Heading2"/>
    <w:uiPriority w:val="9"/>
    <w:rsid w:val="00CB0A4C"/>
    <w:rPr>
      <w:rFonts w:ascii="Museo Slab 500" w:eastAsiaTheme="majorEastAsia" w:hAnsi="Museo Slab 500" w:cstheme="majorBidi"/>
      <w:b/>
      <w:bCs/>
      <w:color w:val="FFFFFF" w:themeColor="background1"/>
      <w:sz w:val="32"/>
      <w:szCs w:val="26"/>
    </w:rPr>
  </w:style>
  <w:style w:type="character" w:customStyle="1" w:styleId="Heading3Char">
    <w:name w:val="Heading 3 Char"/>
    <w:basedOn w:val="DefaultParagraphFont"/>
    <w:link w:val="Heading3"/>
    <w:uiPriority w:val="9"/>
    <w:semiHidden/>
    <w:rsid w:val="00BB17E4"/>
    <w:rPr>
      <w:rFonts w:ascii="Calibri" w:eastAsiaTheme="majorEastAsia" w:hAnsi="Calibri" w:cstheme="majorBidi"/>
      <w:bCs/>
      <w:color w:val="FFFFFF" w:themeColor="background1"/>
      <w:sz w:val="20"/>
    </w:rPr>
  </w:style>
  <w:style w:type="character" w:styleId="Hyperlink">
    <w:name w:val="Hyperlink"/>
    <w:basedOn w:val="DefaultParagraphFont"/>
    <w:rsid w:val="00AE7E7C"/>
    <w:rPr>
      <w:color w:val="65503C"/>
      <w:u w:val="single"/>
    </w:rPr>
  </w:style>
  <w:style w:type="character" w:styleId="IntenseEmphasis">
    <w:name w:val="Intense Emphasis"/>
    <w:basedOn w:val="DefaultParagraphFont"/>
    <w:uiPriority w:val="21"/>
    <w:qFormat/>
    <w:rsid w:val="00846456"/>
    <w:rPr>
      <w:b/>
      <w:bCs/>
      <w:i/>
      <w:iCs/>
      <w:color w:val="auto"/>
    </w:rPr>
  </w:style>
  <w:style w:type="paragraph" w:styleId="IntenseQuote">
    <w:name w:val="Intense Quote"/>
    <w:basedOn w:val="Normal"/>
    <w:next w:val="Normal"/>
    <w:link w:val="IntenseQuoteChar"/>
    <w:uiPriority w:val="30"/>
    <w:qFormat/>
    <w:rsid w:val="00846456"/>
    <w:pPr>
      <w:pBdr>
        <w:bottom w:val="single" w:sz="4" w:space="4" w:color="488BC9"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846456"/>
    <w:rPr>
      <w:rFonts w:ascii="Calibri" w:hAnsi="Calibri"/>
      <w:b/>
      <w:bCs/>
      <w:i/>
      <w:iCs/>
      <w:sz w:val="22"/>
    </w:rPr>
  </w:style>
  <w:style w:type="table" w:styleId="LightList-Accent1">
    <w:name w:val="Light List Accent 1"/>
    <w:basedOn w:val="TableNormal"/>
    <w:uiPriority w:val="61"/>
    <w:rsid w:val="00846456"/>
    <w:tblPr>
      <w:tblStyleRowBandSize w:val="1"/>
      <w:tblStyleColBandSize w:val="1"/>
      <w:tblBorders>
        <w:top w:val="single" w:sz="8" w:space="0" w:color="488BC9" w:themeColor="accent1"/>
        <w:left w:val="single" w:sz="8" w:space="0" w:color="488BC9" w:themeColor="accent1"/>
        <w:bottom w:val="single" w:sz="8" w:space="0" w:color="488BC9" w:themeColor="accent1"/>
        <w:right w:val="single" w:sz="8" w:space="0" w:color="488BC9" w:themeColor="accent1"/>
      </w:tblBorders>
    </w:tblPr>
    <w:tblStylePr w:type="firstRow">
      <w:pPr>
        <w:spacing w:before="0" w:after="0" w:line="240" w:lineRule="auto"/>
      </w:pPr>
      <w:rPr>
        <w:b/>
        <w:bCs/>
        <w:color w:val="FFFFFF" w:themeColor="background1"/>
      </w:rPr>
      <w:tblPr/>
      <w:tcPr>
        <w:shd w:val="clear" w:color="auto" w:fill="488BC9" w:themeFill="accent1"/>
      </w:tcPr>
    </w:tblStylePr>
    <w:tblStylePr w:type="lastRow">
      <w:pPr>
        <w:spacing w:before="0" w:after="0" w:line="240" w:lineRule="auto"/>
      </w:pPr>
      <w:rPr>
        <w:b/>
        <w:bCs/>
      </w:rPr>
      <w:tblPr/>
      <w:tcPr>
        <w:tcBorders>
          <w:top w:val="double" w:sz="6" w:space="0" w:color="488BC9" w:themeColor="accent1"/>
          <w:left w:val="single" w:sz="8" w:space="0" w:color="488BC9" w:themeColor="accent1"/>
          <w:bottom w:val="single" w:sz="8" w:space="0" w:color="488BC9" w:themeColor="accent1"/>
          <w:right w:val="single" w:sz="8" w:space="0" w:color="488BC9" w:themeColor="accent1"/>
        </w:tcBorders>
      </w:tcPr>
    </w:tblStylePr>
    <w:tblStylePr w:type="firstCol">
      <w:rPr>
        <w:b/>
        <w:bCs/>
      </w:rPr>
    </w:tblStylePr>
    <w:tblStylePr w:type="lastCol">
      <w:rPr>
        <w:b/>
        <w:bCs/>
      </w:rPr>
    </w:tblStylePr>
    <w:tblStylePr w:type="band1Vert">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tblStylePr w:type="band1Horz">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style>
  <w:style w:type="table" w:styleId="LightList-Accent2">
    <w:name w:val="Light List Accent 2"/>
    <w:basedOn w:val="TableNormal"/>
    <w:uiPriority w:val="61"/>
    <w:rsid w:val="00846456"/>
    <w:tblPr>
      <w:tblStyleRowBandSize w:val="1"/>
      <w:tblStyleColBandSize w:val="1"/>
      <w:tblBorders>
        <w:top w:val="single" w:sz="8" w:space="0" w:color="FFC846" w:themeColor="accent2"/>
        <w:left w:val="single" w:sz="8" w:space="0" w:color="FFC846" w:themeColor="accent2"/>
        <w:bottom w:val="single" w:sz="8" w:space="0" w:color="FFC846" w:themeColor="accent2"/>
        <w:right w:val="single" w:sz="8" w:space="0" w:color="FFC846" w:themeColor="accent2"/>
      </w:tblBorders>
    </w:tblPr>
    <w:tblStylePr w:type="firstRow">
      <w:pPr>
        <w:spacing w:before="0" w:after="0" w:line="240" w:lineRule="auto"/>
      </w:pPr>
      <w:rPr>
        <w:b/>
        <w:bCs/>
        <w:color w:val="FFFFFF" w:themeColor="background1"/>
      </w:rPr>
      <w:tblPr/>
      <w:tcPr>
        <w:shd w:val="clear" w:color="auto" w:fill="FFC846" w:themeFill="accent2"/>
      </w:tcPr>
    </w:tblStylePr>
    <w:tblStylePr w:type="lastRow">
      <w:pPr>
        <w:spacing w:before="0" w:after="0" w:line="240" w:lineRule="auto"/>
      </w:pPr>
      <w:rPr>
        <w:b/>
        <w:bCs/>
      </w:rPr>
      <w:tblPr/>
      <w:tcPr>
        <w:tcBorders>
          <w:top w:val="double" w:sz="6" w:space="0" w:color="FFC846" w:themeColor="accent2"/>
          <w:left w:val="single" w:sz="8" w:space="0" w:color="FFC846" w:themeColor="accent2"/>
          <w:bottom w:val="single" w:sz="8" w:space="0" w:color="FFC846" w:themeColor="accent2"/>
          <w:right w:val="single" w:sz="8" w:space="0" w:color="FFC846" w:themeColor="accent2"/>
        </w:tcBorders>
      </w:tcPr>
    </w:tblStylePr>
    <w:tblStylePr w:type="firstCol">
      <w:rPr>
        <w:b/>
        <w:bCs/>
      </w:rPr>
    </w:tblStylePr>
    <w:tblStylePr w:type="lastCol">
      <w:rPr>
        <w:b/>
        <w:bCs/>
      </w:rPr>
    </w:tblStylePr>
    <w:tblStylePr w:type="band1Vert">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tblStylePr w:type="band1Horz">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style>
  <w:style w:type="table" w:styleId="LightList-Accent5">
    <w:name w:val="Light List Accent 5"/>
    <w:basedOn w:val="TableNormal"/>
    <w:uiPriority w:val="61"/>
    <w:rsid w:val="00846456"/>
    <w:tblPr>
      <w:tblStyleRowBandSize w:val="1"/>
      <w:tblStyleColBandSize w:val="1"/>
      <w:tblBorders>
        <w:top w:val="single" w:sz="8" w:space="0" w:color="46797A" w:themeColor="accent5"/>
        <w:left w:val="single" w:sz="8" w:space="0" w:color="46797A" w:themeColor="accent5"/>
        <w:bottom w:val="single" w:sz="8" w:space="0" w:color="46797A" w:themeColor="accent5"/>
        <w:right w:val="single" w:sz="8" w:space="0" w:color="46797A" w:themeColor="accent5"/>
      </w:tblBorders>
    </w:tblPr>
    <w:tblStylePr w:type="firstRow">
      <w:pPr>
        <w:spacing w:before="0" w:after="0" w:line="240" w:lineRule="auto"/>
      </w:pPr>
      <w:rPr>
        <w:b/>
        <w:bCs/>
        <w:color w:val="FFFFFF" w:themeColor="background1"/>
      </w:rPr>
      <w:tblPr/>
      <w:tcPr>
        <w:shd w:val="clear" w:color="auto" w:fill="46797A" w:themeFill="accent5"/>
      </w:tcPr>
    </w:tblStylePr>
    <w:tblStylePr w:type="lastRow">
      <w:pPr>
        <w:spacing w:before="0" w:after="0" w:line="240" w:lineRule="auto"/>
      </w:pPr>
      <w:rPr>
        <w:b/>
        <w:bCs/>
      </w:rPr>
      <w:tblPr/>
      <w:tcPr>
        <w:tcBorders>
          <w:top w:val="double" w:sz="6" w:space="0" w:color="46797A" w:themeColor="accent5"/>
          <w:left w:val="single" w:sz="8" w:space="0" w:color="46797A" w:themeColor="accent5"/>
          <w:bottom w:val="single" w:sz="8" w:space="0" w:color="46797A" w:themeColor="accent5"/>
          <w:right w:val="single" w:sz="8" w:space="0" w:color="46797A" w:themeColor="accent5"/>
        </w:tcBorders>
      </w:tcPr>
    </w:tblStylePr>
    <w:tblStylePr w:type="firstCol">
      <w:rPr>
        <w:b/>
        <w:bCs/>
      </w:rPr>
    </w:tblStylePr>
    <w:tblStylePr w:type="lastCol">
      <w:rPr>
        <w:b/>
        <w:bCs/>
      </w:rPr>
    </w:tblStylePr>
    <w:tblStylePr w:type="band1Vert">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tblStylePr w:type="band1Horz">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style>
  <w:style w:type="table" w:styleId="LightShading">
    <w:name w:val="Light Shading"/>
    <w:basedOn w:val="TableNormal"/>
    <w:uiPriority w:val="60"/>
    <w:rsid w:val="00846456"/>
    <w:rPr>
      <w:color w:val="454C53" w:themeColor="text1" w:themeShade="BF"/>
    </w:rPr>
    <w:tblPr>
      <w:tblStyleRowBandSize w:val="1"/>
      <w:tblStyleColBandSize w:val="1"/>
      <w:tblBorders>
        <w:top w:val="single" w:sz="8" w:space="0" w:color="5C6670" w:themeColor="text1"/>
        <w:bottom w:val="single" w:sz="8" w:space="0" w:color="5C6670" w:themeColor="text1"/>
      </w:tblBorders>
    </w:tblPr>
    <w:tblStylePr w:type="fir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la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D" w:themeFill="text1" w:themeFillTint="3F"/>
      </w:tcPr>
    </w:tblStylePr>
    <w:tblStylePr w:type="band1Horz">
      <w:tblPr/>
      <w:tcPr>
        <w:tcBorders>
          <w:left w:val="nil"/>
          <w:right w:val="nil"/>
          <w:insideH w:val="nil"/>
          <w:insideV w:val="nil"/>
        </w:tcBorders>
        <w:shd w:val="clear" w:color="auto" w:fill="D5D9DD" w:themeFill="text1" w:themeFillTint="3F"/>
      </w:tcPr>
    </w:tblStylePr>
  </w:style>
  <w:style w:type="table" w:styleId="LightShading-Accent1">
    <w:name w:val="Light Shading Accent 1"/>
    <w:basedOn w:val="TableNormal"/>
    <w:uiPriority w:val="60"/>
    <w:rsid w:val="00846456"/>
    <w:rPr>
      <w:color w:val="2E689D" w:themeColor="accent1" w:themeShade="BF"/>
    </w:rPr>
    <w:tblPr>
      <w:tblStyleRowBandSize w:val="1"/>
      <w:tblStyleColBandSize w:val="1"/>
      <w:tblBorders>
        <w:top w:val="single" w:sz="8" w:space="0" w:color="488BC9" w:themeColor="accent1"/>
        <w:bottom w:val="single" w:sz="8" w:space="0" w:color="488BC9" w:themeColor="accent1"/>
      </w:tblBorders>
    </w:tblPr>
    <w:tblStylePr w:type="fir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la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2F1" w:themeFill="accent1" w:themeFillTint="3F"/>
      </w:tcPr>
    </w:tblStylePr>
    <w:tblStylePr w:type="band1Horz">
      <w:tblPr/>
      <w:tcPr>
        <w:tcBorders>
          <w:left w:val="nil"/>
          <w:right w:val="nil"/>
          <w:insideH w:val="nil"/>
          <w:insideV w:val="nil"/>
        </w:tcBorders>
        <w:shd w:val="clear" w:color="auto" w:fill="D1E2F1" w:themeFill="accent1" w:themeFillTint="3F"/>
      </w:tcPr>
    </w:tblStylePr>
  </w:style>
  <w:style w:type="table" w:styleId="LightShading-Accent3">
    <w:name w:val="Light Shading Accent 3"/>
    <w:basedOn w:val="TableNormal"/>
    <w:uiPriority w:val="60"/>
    <w:rsid w:val="00846456"/>
    <w:rPr>
      <w:color w:val="69962C" w:themeColor="accent3" w:themeShade="BF"/>
    </w:rPr>
    <w:tblPr>
      <w:tblStyleRowBandSize w:val="1"/>
      <w:tblStyleColBandSize w:val="1"/>
      <w:tblBorders>
        <w:top w:val="single" w:sz="8" w:space="0" w:color="8DC63F" w:themeColor="accent3"/>
        <w:bottom w:val="single" w:sz="8" w:space="0" w:color="8DC63F" w:themeColor="accent3"/>
      </w:tblBorders>
    </w:tblPr>
    <w:tblStylePr w:type="fir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la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3" w:themeFillTint="3F"/>
      </w:tcPr>
    </w:tblStylePr>
    <w:tblStylePr w:type="band1Horz">
      <w:tblPr/>
      <w:tcPr>
        <w:tcBorders>
          <w:left w:val="nil"/>
          <w:right w:val="nil"/>
          <w:insideH w:val="nil"/>
          <w:insideV w:val="nil"/>
        </w:tcBorders>
        <w:shd w:val="clear" w:color="auto" w:fill="E2F1CF" w:themeFill="accent3" w:themeFillTint="3F"/>
      </w:tcPr>
    </w:tblStylePr>
  </w:style>
  <w:style w:type="paragraph" w:styleId="ListParagraph">
    <w:name w:val="List Paragraph"/>
    <w:basedOn w:val="Normal"/>
    <w:uiPriority w:val="34"/>
    <w:qFormat/>
    <w:rsid w:val="00846456"/>
    <w:pPr>
      <w:ind w:left="720"/>
      <w:contextualSpacing/>
    </w:pPr>
  </w:style>
  <w:style w:type="table" w:styleId="MediumGrid3-Accent1">
    <w:name w:val="Medium Grid 3 Accent 1"/>
    <w:basedOn w:val="TableNormal"/>
    <w:uiPriority w:val="69"/>
    <w:rsid w:val="0084645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8B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8B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C4E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C4E4" w:themeFill="accent1" w:themeFillTint="7F"/>
      </w:tcPr>
    </w:tblStylePr>
  </w:style>
  <w:style w:type="table" w:styleId="MediumList1-Accent1">
    <w:name w:val="Medium List 1 Accent 1"/>
    <w:basedOn w:val="TableNormal"/>
    <w:uiPriority w:val="65"/>
    <w:rsid w:val="00846456"/>
    <w:rPr>
      <w:color w:val="5C6670" w:themeColor="text1"/>
    </w:rPr>
    <w:tblPr>
      <w:tblStyleRowBandSize w:val="1"/>
      <w:tblStyleColBandSize w:val="1"/>
      <w:tblBorders>
        <w:top w:val="single" w:sz="8" w:space="0" w:color="488BC9" w:themeColor="accent1"/>
        <w:bottom w:val="single" w:sz="8" w:space="0" w:color="488BC9" w:themeColor="accent1"/>
      </w:tblBorders>
    </w:tblPr>
    <w:tblStylePr w:type="firstRow">
      <w:rPr>
        <w:rFonts w:asciiTheme="majorHAnsi" w:eastAsiaTheme="majorEastAsia" w:hAnsiTheme="majorHAnsi" w:cstheme="majorBidi"/>
      </w:rPr>
      <w:tblPr/>
      <w:tcPr>
        <w:tcBorders>
          <w:top w:val="nil"/>
          <w:bottom w:val="single" w:sz="8" w:space="0" w:color="488BC9" w:themeColor="accent1"/>
        </w:tcBorders>
      </w:tcPr>
    </w:tblStylePr>
    <w:tblStylePr w:type="lastRow">
      <w:rPr>
        <w:b/>
        <w:bCs/>
        <w:color w:val="8FC6E8" w:themeColor="text2"/>
      </w:rPr>
      <w:tblPr/>
      <w:tcPr>
        <w:tcBorders>
          <w:top w:val="single" w:sz="8" w:space="0" w:color="488BC9" w:themeColor="accent1"/>
          <w:bottom w:val="single" w:sz="8" w:space="0" w:color="488BC9" w:themeColor="accent1"/>
        </w:tcBorders>
      </w:tcPr>
    </w:tblStylePr>
    <w:tblStylePr w:type="firstCol">
      <w:rPr>
        <w:b/>
        <w:bCs/>
      </w:rPr>
    </w:tblStylePr>
    <w:tblStylePr w:type="lastCol">
      <w:rPr>
        <w:b/>
        <w:bCs/>
      </w:rPr>
      <w:tblPr/>
      <w:tcPr>
        <w:tcBorders>
          <w:top w:val="single" w:sz="8" w:space="0" w:color="488BC9" w:themeColor="accent1"/>
          <w:bottom w:val="single" w:sz="8" w:space="0" w:color="488BC9" w:themeColor="accent1"/>
        </w:tcBorders>
      </w:tcPr>
    </w:tblStylePr>
    <w:tblStylePr w:type="band1Vert">
      <w:tblPr/>
      <w:tcPr>
        <w:shd w:val="clear" w:color="auto" w:fill="D1E2F1" w:themeFill="accent1" w:themeFillTint="3F"/>
      </w:tcPr>
    </w:tblStylePr>
    <w:tblStylePr w:type="band1Horz">
      <w:tblPr/>
      <w:tcPr>
        <w:shd w:val="clear" w:color="auto" w:fill="D1E2F1" w:themeFill="accent1" w:themeFillTint="3F"/>
      </w:tcPr>
    </w:tblStylePr>
  </w:style>
  <w:style w:type="table" w:styleId="MediumList1-Accent6">
    <w:name w:val="Medium List 1 Accent 6"/>
    <w:basedOn w:val="TableNormal"/>
    <w:uiPriority w:val="65"/>
    <w:rsid w:val="00846456"/>
    <w:rPr>
      <w:color w:val="5C6670" w:themeColor="text1"/>
    </w:rPr>
    <w:tblPr>
      <w:tblStyleRowBandSize w:val="1"/>
      <w:tblStyleColBandSize w:val="1"/>
      <w:tblBorders>
        <w:top w:val="single" w:sz="8" w:space="0" w:color="EF7521" w:themeColor="accent6"/>
        <w:bottom w:val="single" w:sz="8" w:space="0" w:color="EF7521" w:themeColor="accent6"/>
      </w:tblBorders>
    </w:tblPr>
    <w:tblStylePr w:type="firstRow">
      <w:rPr>
        <w:rFonts w:asciiTheme="majorHAnsi" w:eastAsiaTheme="majorEastAsia" w:hAnsiTheme="majorHAnsi" w:cstheme="majorBidi"/>
      </w:rPr>
      <w:tblPr/>
      <w:tcPr>
        <w:tcBorders>
          <w:top w:val="nil"/>
          <w:bottom w:val="single" w:sz="8" w:space="0" w:color="EF7521" w:themeColor="accent6"/>
        </w:tcBorders>
      </w:tcPr>
    </w:tblStylePr>
    <w:tblStylePr w:type="lastRow">
      <w:rPr>
        <w:b/>
        <w:bCs/>
        <w:color w:val="8FC6E8" w:themeColor="text2"/>
      </w:rPr>
      <w:tblPr/>
      <w:tcPr>
        <w:tcBorders>
          <w:top w:val="single" w:sz="8" w:space="0" w:color="EF7521" w:themeColor="accent6"/>
          <w:bottom w:val="single" w:sz="8" w:space="0" w:color="EF7521" w:themeColor="accent6"/>
        </w:tcBorders>
      </w:tcPr>
    </w:tblStylePr>
    <w:tblStylePr w:type="firstCol">
      <w:rPr>
        <w:b/>
        <w:bCs/>
      </w:rPr>
    </w:tblStylePr>
    <w:tblStylePr w:type="lastCol">
      <w:rPr>
        <w:b/>
        <w:bCs/>
      </w:rPr>
      <w:tblPr/>
      <w:tcPr>
        <w:tcBorders>
          <w:top w:val="single" w:sz="8" w:space="0" w:color="EF7521" w:themeColor="accent6"/>
          <w:bottom w:val="single" w:sz="8" w:space="0" w:color="EF7521" w:themeColor="accent6"/>
        </w:tcBorders>
      </w:tcPr>
    </w:tblStylePr>
    <w:tblStylePr w:type="band1Vert">
      <w:tblPr/>
      <w:tcPr>
        <w:shd w:val="clear" w:color="auto" w:fill="FBDCC7" w:themeFill="accent6" w:themeFillTint="3F"/>
      </w:tcPr>
    </w:tblStylePr>
    <w:tblStylePr w:type="band1Horz">
      <w:tblPr/>
      <w:tcPr>
        <w:shd w:val="clear" w:color="auto" w:fill="FBDCC7" w:themeFill="accent6" w:themeFillTint="3F"/>
      </w:tcPr>
    </w:tblStylePr>
  </w:style>
  <w:style w:type="table" w:styleId="MediumShading1-Accent1">
    <w:name w:val="Medium Shading 1 Accent 1"/>
    <w:basedOn w:val="TableNormal"/>
    <w:uiPriority w:val="63"/>
    <w:rsid w:val="00846456"/>
    <w:tblPr>
      <w:tblStyleRowBandSize w:val="1"/>
      <w:tblStyleColBandSize w:val="1"/>
      <w:tbl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single" w:sz="8" w:space="0" w:color="75A7D6" w:themeColor="accent1" w:themeTint="BF"/>
      </w:tblBorders>
    </w:tblPr>
    <w:tblStylePr w:type="firstRow">
      <w:pPr>
        <w:spacing w:before="0" w:after="0" w:line="240" w:lineRule="auto"/>
      </w:pPr>
      <w:rPr>
        <w:b/>
        <w:bCs/>
        <w:color w:val="FFFFFF" w:themeColor="background1"/>
      </w:rPr>
      <w:tblPr/>
      <w:tcPr>
        <w:tc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shd w:val="clear" w:color="auto" w:fill="488BC9" w:themeFill="accent1"/>
      </w:tcPr>
    </w:tblStylePr>
    <w:tblStylePr w:type="lastRow">
      <w:pPr>
        <w:spacing w:before="0" w:after="0" w:line="240" w:lineRule="auto"/>
      </w:pPr>
      <w:rPr>
        <w:b/>
        <w:bCs/>
      </w:rPr>
      <w:tblPr/>
      <w:tcPr>
        <w:tcBorders>
          <w:top w:val="double" w:sz="6"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E2F1" w:themeFill="accent1" w:themeFillTint="3F"/>
      </w:tcPr>
    </w:tblStylePr>
    <w:tblStylePr w:type="band1Horz">
      <w:tblPr/>
      <w:tcPr>
        <w:tcBorders>
          <w:insideH w:val="nil"/>
          <w:insideV w:val="nil"/>
        </w:tcBorders>
        <w:shd w:val="clear" w:color="auto" w:fill="D1E2F1"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46456"/>
    <w:tblPr>
      <w:tblStyleRowBandSize w:val="1"/>
      <w:tblStyleColBandSize w:val="1"/>
      <w:tbl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single" w:sz="8" w:space="0" w:color="67A6A8" w:themeColor="accent5" w:themeTint="BF"/>
      </w:tblBorders>
    </w:tblPr>
    <w:tblStylePr w:type="firstRow">
      <w:pPr>
        <w:spacing w:before="0" w:after="0" w:line="240" w:lineRule="auto"/>
      </w:pPr>
      <w:rPr>
        <w:b/>
        <w:bCs/>
        <w:color w:val="FFFFFF" w:themeColor="background1"/>
      </w:rPr>
      <w:tblPr/>
      <w:tcPr>
        <w:tc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shd w:val="clear" w:color="auto" w:fill="46797A" w:themeFill="accent5"/>
      </w:tcPr>
    </w:tblStylePr>
    <w:tblStylePr w:type="lastRow">
      <w:pPr>
        <w:spacing w:before="0" w:after="0" w:line="240" w:lineRule="auto"/>
      </w:pPr>
      <w:rPr>
        <w:b/>
        <w:bCs/>
      </w:rPr>
      <w:tblPr/>
      <w:tcPr>
        <w:tcBorders>
          <w:top w:val="double" w:sz="6"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E1E2" w:themeFill="accent5" w:themeFillTint="3F"/>
      </w:tcPr>
    </w:tblStylePr>
    <w:tblStylePr w:type="band1Horz">
      <w:tblPr/>
      <w:tcPr>
        <w:tcBorders>
          <w:insideH w:val="nil"/>
          <w:insideV w:val="nil"/>
        </w:tcBorders>
        <w:shd w:val="clear" w:color="auto" w:fill="CDE1E2" w:themeFill="accent5"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846456"/>
    <w:rPr>
      <w:color w:val="808080"/>
    </w:rPr>
  </w:style>
  <w:style w:type="paragraph" w:styleId="Quote">
    <w:name w:val="Quote"/>
    <w:basedOn w:val="Normal"/>
    <w:next w:val="Normal"/>
    <w:link w:val="QuoteChar"/>
    <w:uiPriority w:val="29"/>
    <w:qFormat/>
    <w:rsid w:val="00846456"/>
    <w:rPr>
      <w:i/>
      <w:iCs/>
    </w:rPr>
  </w:style>
  <w:style w:type="character" w:customStyle="1" w:styleId="QuoteChar">
    <w:name w:val="Quote Char"/>
    <w:basedOn w:val="DefaultParagraphFont"/>
    <w:link w:val="Quote"/>
    <w:uiPriority w:val="29"/>
    <w:rsid w:val="00846456"/>
    <w:rPr>
      <w:rFonts w:ascii="Calibri" w:hAnsi="Calibri"/>
      <w:i/>
      <w:iCs/>
      <w:sz w:val="22"/>
    </w:rPr>
  </w:style>
  <w:style w:type="character" w:styleId="Strong">
    <w:name w:val="Strong"/>
    <w:basedOn w:val="DefaultParagraphFont"/>
    <w:uiPriority w:val="1"/>
    <w:qFormat/>
    <w:rsid w:val="00846456"/>
    <w:rPr>
      <w:b/>
      <w:bCs/>
      <w:color w:val="auto"/>
    </w:rPr>
  </w:style>
  <w:style w:type="character" w:styleId="SubtleEmphasis">
    <w:name w:val="Subtle Emphasis"/>
    <w:basedOn w:val="DefaultParagraphFont"/>
    <w:uiPriority w:val="19"/>
    <w:qFormat/>
    <w:rsid w:val="00846456"/>
    <w:rPr>
      <w:i/>
      <w:iCs/>
      <w:color w:val="auto"/>
    </w:rPr>
  </w:style>
  <w:style w:type="character" w:styleId="SubtleReference">
    <w:name w:val="Subtle Reference"/>
    <w:basedOn w:val="DefaultParagraphFont"/>
    <w:uiPriority w:val="31"/>
    <w:qFormat/>
    <w:rsid w:val="00846456"/>
    <w:rPr>
      <w:smallCaps/>
      <w:color w:val="auto"/>
      <w:u w:val="single"/>
    </w:rPr>
  </w:style>
  <w:style w:type="table" w:styleId="TableGrid">
    <w:name w:val="Table Grid"/>
    <w:basedOn w:val="TableNormal"/>
    <w:uiPriority w:val="59"/>
    <w:rsid w:val="00846456"/>
    <w:rPr>
      <w:sz w:val="22"/>
      <w:szCs w:val="22"/>
      <w:lang w:bidi="en-US"/>
    </w:rPr>
    <w:tblPr>
      <w:tblBorders>
        <w:top w:val="single" w:sz="4" w:space="0" w:color="5C6670" w:themeColor="text1"/>
        <w:left w:val="single" w:sz="4" w:space="0" w:color="5C6670" w:themeColor="text1"/>
        <w:bottom w:val="single" w:sz="4" w:space="0" w:color="5C6670" w:themeColor="text1"/>
        <w:right w:val="single" w:sz="4" w:space="0" w:color="5C6670" w:themeColor="text1"/>
        <w:insideH w:val="single" w:sz="4" w:space="0" w:color="5C6670" w:themeColor="text1"/>
        <w:insideV w:val="single" w:sz="4" w:space="0" w:color="5C6670" w:themeColor="text1"/>
      </w:tblBorders>
    </w:tblPr>
  </w:style>
  <w:style w:type="paragraph" w:styleId="TOC1">
    <w:name w:val="toc 1"/>
    <w:basedOn w:val="Heading1"/>
    <w:next w:val="SubheadTrebuchet"/>
    <w:autoRedefine/>
    <w:uiPriority w:val="39"/>
    <w:unhideWhenUsed/>
    <w:qFormat/>
    <w:rsid w:val="00846456"/>
    <w:pPr>
      <w:tabs>
        <w:tab w:val="right" w:pos="7200"/>
      </w:tabs>
      <w:spacing w:before="240" w:after="60"/>
    </w:pPr>
    <w:rPr>
      <w:sz w:val="24"/>
    </w:rPr>
  </w:style>
  <w:style w:type="table" w:styleId="TableWeb1">
    <w:name w:val="Table Web 1"/>
    <w:basedOn w:val="TableNormal"/>
    <w:rsid w:val="00846456"/>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4">
    <w:name w:val="toc 4"/>
    <w:basedOn w:val="TOC3"/>
    <w:next w:val="TOC5"/>
    <w:autoRedefine/>
    <w:uiPriority w:val="39"/>
    <w:semiHidden/>
    <w:unhideWhenUsed/>
    <w:qFormat/>
    <w:rsid w:val="00846456"/>
    <w:pPr>
      <w:ind w:left="660"/>
    </w:pPr>
  </w:style>
  <w:style w:type="paragraph" w:styleId="TOCHeading">
    <w:name w:val="TOC Heading"/>
    <w:basedOn w:val="Heading1"/>
    <w:next w:val="Normal"/>
    <w:uiPriority w:val="39"/>
    <w:semiHidden/>
    <w:unhideWhenUsed/>
    <w:qFormat/>
    <w:rsid w:val="00846456"/>
    <w:pPr>
      <w:keepNext/>
      <w:keepLines/>
      <w:pBdr>
        <w:bottom w:val="none" w:sz="0" w:space="0" w:color="auto"/>
      </w:pBdr>
      <w:tabs>
        <w:tab w:val="clear" w:pos="90"/>
      </w:tabs>
      <w:spacing w:before="480"/>
      <w:outlineLvl w:val="9"/>
    </w:pPr>
    <w:rPr>
      <w:rFonts w:asciiTheme="majorHAnsi" w:eastAsiaTheme="majorEastAsia" w:hAnsiTheme="majorHAnsi" w:cstheme="majorBidi"/>
      <w:b/>
      <w:sz w:val="32"/>
      <w:szCs w:val="32"/>
    </w:rPr>
  </w:style>
  <w:style w:type="character" w:customStyle="1" w:styleId="Heading4Char">
    <w:name w:val="Heading 4 Char"/>
    <w:basedOn w:val="DefaultParagraphFont"/>
    <w:link w:val="Heading4"/>
    <w:uiPriority w:val="9"/>
    <w:semiHidden/>
    <w:rsid w:val="00587144"/>
    <w:rPr>
      <w:rFonts w:asciiTheme="majorHAnsi" w:eastAsiaTheme="majorEastAsia" w:hAnsiTheme="majorHAnsi" w:cstheme="majorBidi"/>
      <w:b/>
      <w:bCs/>
      <w:i/>
      <w:iCs/>
      <w:color w:val="488BC9" w:themeColor="accent1"/>
      <w:sz w:val="22"/>
    </w:rPr>
  </w:style>
  <w:style w:type="paragraph" w:customStyle="1" w:styleId="Body">
    <w:name w:val="Body"/>
    <w:basedOn w:val="Normal"/>
    <w:uiPriority w:val="99"/>
    <w:rsid w:val="007B38CB"/>
    <w:pPr>
      <w:suppressAutoHyphens/>
      <w:autoSpaceDE w:val="0"/>
      <w:autoSpaceDN w:val="0"/>
      <w:adjustRightInd w:val="0"/>
      <w:spacing w:after="180"/>
      <w:textAlignment w:val="center"/>
    </w:pPr>
    <w:rPr>
      <w:rFonts w:eastAsiaTheme="minorHAnsi" w:cs="Calibri"/>
      <w:color w:val="4E5758"/>
      <w:szCs w:val="22"/>
    </w:rPr>
  </w:style>
  <w:style w:type="paragraph" w:customStyle="1" w:styleId="BodyBullet">
    <w:name w:val="Body Bullet"/>
    <w:basedOn w:val="Body"/>
    <w:qFormat/>
    <w:rsid w:val="007B38CB"/>
    <w:pPr>
      <w:numPr>
        <w:numId w:val="8"/>
      </w:numPr>
    </w:pPr>
  </w:style>
  <w:style w:type="character" w:styleId="CommentReference">
    <w:name w:val="annotation reference"/>
    <w:basedOn w:val="DefaultParagraphFont"/>
    <w:uiPriority w:val="99"/>
    <w:semiHidden/>
    <w:unhideWhenUsed/>
    <w:rsid w:val="00006B8C"/>
    <w:rPr>
      <w:sz w:val="16"/>
      <w:szCs w:val="16"/>
    </w:rPr>
  </w:style>
  <w:style w:type="paragraph" w:styleId="CommentText">
    <w:name w:val="annotation text"/>
    <w:basedOn w:val="Normal"/>
    <w:link w:val="CommentTextChar"/>
    <w:uiPriority w:val="99"/>
    <w:semiHidden/>
    <w:unhideWhenUsed/>
    <w:rsid w:val="00006B8C"/>
    <w:rPr>
      <w:sz w:val="20"/>
      <w:szCs w:val="20"/>
    </w:rPr>
  </w:style>
  <w:style w:type="character" w:customStyle="1" w:styleId="CommentTextChar">
    <w:name w:val="Comment Text Char"/>
    <w:basedOn w:val="DefaultParagraphFont"/>
    <w:link w:val="CommentText"/>
    <w:uiPriority w:val="99"/>
    <w:semiHidden/>
    <w:rsid w:val="00006B8C"/>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006B8C"/>
    <w:rPr>
      <w:b/>
      <w:bCs/>
    </w:rPr>
  </w:style>
  <w:style w:type="character" w:customStyle="1" w:styleId="CommentSubjectChar">
    <w:name w:val="Comment Subject Char"/>
    <w:basedOn w:val="CommentTextChar"/>
    <w:link w:val="CommentSubject"/>
    <w:uiPriority w:val="99"/>
    <w:semiHidden/>
    <w:rsid w:val="00006B8C"/>
    <w:rPr>
      <w:rFonts w:ascii="Calibri" w:hAnsi="Calibri"/>
      <w:b/>
      <w:bCs/>
      <w:sz w:val="20"/>
      <w:szCs w:val="20"/>
    </w:rPr>
  </w:style>
  <w:style w:type="paragraph" w:styleId="Revision">
    <w:name w:val="Revision"/>
    <w:hidden/>
    <w:uiPriority w:val="99"/>
    <w:semiHidden/>
    <w:rsid w:val="00CA4128"/>
    <w:rPr>
      <w:rFonts w:ascii="Calibri" w:hAnsi="Calibri"/>
      <w:sz w:val="22"/>
    </w:rPr>
  </w:style>
  <w:style w:type="character" w:styleId="FollowedHyperlink">
    <w:name w:val="FollowedHyperlink"/>
    <w:basedOn w:val="DefaultParagraphFont"/>
    <w:uiPriority w:val="99"/>
    <w:semiHidden/>
    <w:unhideWhenUsed/>
    <w:rsid w:val="0051675C"/>
    <w:rPr>
      <w:color w:val="18375D"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1" w:unhideWhenUsed="0" w:qFormat="1"/>
    <w:lsdException w:name="Emphasis" w:semiHidden="0" w:uiPriority="20" w:unhideWhenUsed="0" w:qFormat="1"/>
    <w:lsdException w:name="Table Web 1"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456"/>
    <w:rPr>
      <w:rFonts w:ascii="Calibri" w:hAnsi="Calibri"/>
      <w:sz w:val="22"/>
    </w:rPr>
  </w:style>
  <w:style w:type="paragraph" w:styleId="Heading1">
    <w:name w:val="heading 1"/>
    <w:next w:val="Normal"/>
    <w:link w:val="Heading1Char"/>
    <w:autoRedefine/>
    <w:uiPriority w:val="9"/>
    <w:qFormat/>
    <w:rsid w:val="00226112"/>
    <w:pPr>
      <w:pBdr>
        <w:bottom w:val="single" w:sz="8" w:space="0" w:color="9AA3AC" w:themeColor="text1" w:themeTint="99"/>
      </w:pBdr>
      <w:tabs>
        <w:tab w:val="left" w:pos="90"/>
      </w:tabs>
      <w:spacing w:before="120"/>
      <w:ind w:left="720"/>
      <w:outlineLvl w:val="0"/>
    </w:pPr>
    <w:rPr>
      <w:rFonts w:ascii="Museo Slab 500" w:eastAsiaTheme="minorHAnsi" w:hAnsi="Museo Slab 500"/>
      <w:bCs/>
      <w:color w:val="FFFFFF" w:themeColor="background1"/>
      <w:sz w:val="40"/>
      <w:szCs w:val="40"/>
    </w:rPr>
  </w:style>
  <w:style w:type="paragraph" w:styleId="Heading2">
    <w:name w:val="heading 2"/>
    <w:basedOn w:val="Normal"/>
    <w:next w:val="Normal"/>
    <w:link w:val="Heading2Char"/>
    <w:uiPriority w:val="9"/>
    <w:unhideWhenUsed/>
    <w:qFormat/>
    <w:rsid w:val="00CB0A4C"/>
    <w:pPr>
      <w:keepNext/>
      <w:keepLines/>
      <w:spacing w:before="120"/>
      <w:outlineLvl w:val="1"/>
    </w:pPr>
    <w:rPr>
      <w:rFonts w:ascii="Museo Slab 500" w:eastAsiaTheme="majorEastAsia" w:hAnsi="Museo Slab 500" w:cstheme="majorBidi"/>
      <w:b/>
      <w:bCs/>
      <w:color w:val="FFFFFF" w:themeColor="background1"/>
      <w:sz w:val="32"/>
      <w:szCs w:val="26"/>
    </w:rPr>
  </w:style>
  <w:style w:type="paragraph" w:styleId="Heading3">
    <w:name w:val="heading 3"/>
    <w:basedOn w:val="Normal"/>
    <w:next w:val="Normal"/>
    <w:link w:val="Heading3Char"/>
    <w:uiPriority w:val="9"/>
    <w:semiHidden/>
    <w:unhideWhenUsed/>
    <w:qFormat/>
    <w:rsid w:val="00BB17E4"/>
    <w:pPr>
      <w:keepNext/>
      <w:keepLines/>
      <w:spacing w:before="200"/>
      <w:outlineLvl w:val="2"/>
    </w:pPr>
    <w:rPr>
      <w:rFonts w:eastAsiaTheme="majorEastAsia" w:cstheme="majorBidi"/>
      <w:bCs/>
      <w:color w:val="FFFFFF" w:themeColor="background1"/>
      <w:sz w:val="20"/>
    </w:rPr>
  </w:style>
  <w:style w:type="paragraph" w:styleId="Heading4">
    <w:name w:val="heading 4"/>
    <w:basedOn w:val="Normal"/>
    <w:next w:val="Normal"/>
    <w:link w:val="Heading4Char"/>
    <w:uiPriority w:val="9"/>
    <w:semiHidden/>
    <w:unhideWhenUsed/>
    <w:qFormat/>
    <w:rsid w:val="00587144"/>
    <w:pPr>
      <w:keepNext/>
      <w:keepLines/>
      <w:spacing w:before="200"/>
      <w:outlineLvl w:val="3"/>
    </w:pPr>
    <w:rPr>
      <w:rFonts w:asciiTheme="majorHAnsi" w:eastAsiaTheme="majorEastAsia" w:hAnsiTheme="majorHAnsi" w:cstheme="majorBidi"/>
      <w:b/>
      <w:bCs/>
      <w:i/>
      <w:iCs/>
      <w:color w:val="488BC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ofContentsTitle">
    <w:name w:val="Table of Contents Title"/>
    <w:basedOn w:val="Normal"/>
    <w:next w:val="TOC1"/>
    <w:autoRedefine/>
    <w:rsid w:val="00960C4E"/>
    <w:pPr>
      <w:spacing w:after="240" w:line="300" w:lineRule="auto"/>
    </w:pPr>
    <w:rPr>
      <w:rFonts w:ascii="Museo Slab 500" w:hAnsi="Museo Slab 500"/>
      <w:color w:val="5C6670" w:themeColor="text1"/>
      <w:sz w:val="36"/>
      <w:szCs w:val="36"/>
    </w:rPr>
  </w:style>
  <w:style w:type="paragraph" w:customStyle="1" w:styleId="HeadingMuseo">
    <w:name w:val="Heading Museo"/>
    <w:basedOn w:val="Heading1"/>
    <w:qFormat/>
    <w:rsid w:val="00846456"/>
    <w:pPr>
      <w:pBdr>
        <w:bottom w:val="single" w:sz="8" w:space="1" w:color="9AA3AC" w:themeColor="text1" w:themeTint="99"/>
      </w:pBdr>
    </w:pPr>
  </w:style>
  <w:style w:type="paragraph" w:customStyle="1" w:styleId="SubheadTrebuchet">
    <w:name w:val="Subhead Trebuchet"/>
    <w:basedOn w:val="Normal"/>
    <w:next w:val="Normal"/>
    <w:autoRedefine/>
    <w:qFormat/>
    <w:rsid w:val="00846456"/>
    <w:pPr>
      <w:spacing w:before="120" w:after="60"/>
    </w:pPr>
    <w:rPr>
      <w:rFonts w:ascii="Trebuchet MS" w:hAnsi="Trebuchet MS"/>
      <w:b/>
      <w:sz w:val="24"/>
    </w:rPr>
  </w:style>
  <w:style w:type="paragraph" w:styleId="TOC3">
    <w:name w:val="toc 3"/>
    <w:basedOn w:val="TOC2"/>
    <w:next w:val="Normal"/>
    <w:autoRedefine/>
    <w:uiPriority w:val="39"/>
    <w:unhideWhenUsed/>
    <w:rsid w:val="00846456"/>
    <w:pPr>
      <w:spacing w:after="100"/>
      <w:ind w:left="440"/>
    </w:pPr>
  </w:style>
  <w:style w:type="paragraph" w:styleId="TOC5">
    <w:name w:val="toc 5"/>
    <w:basedOn w:val="Normal"/>
    <w:next w:val="Normal"/>
    <w:autoRedefine/>
    <w:uiPriority w:val="39"/>
    <w:semiHidden/>
    <w:unhideWhenUsed/>
    <w:rsid w:val="00846456"/>
    <w:pPr>
      <w:spacing w:after="100"/>
      <w:ind w:left="880"/>
    </w:pPr>
  </w:style>
  <w:style w:type="paragraph" w:styleId="Title">
    <w:name w:val="Title"/>
    <w:basedOn w:val="Normal"/>
    <w:next w:val="Normal"/>
    <w:link w:val="TitleChar"/>
    <w:autoRedefine/>
    <w:qFormat/>
    <w:rsid w:val="00846456"/>
    <w:pPr>
      <w:spacing w:before="1000" w:after="1000"/>
      <w:jc w:val="center"/>
    </w:pPr>
    <w:rPr>
      <w:rFonts w:ascii="Museo Slab 500" w:eastAsiaTheme="minorHAnsi" w:hAnsi="Museo Slab 500" w:cs="Times New Roman"/>
      <w:color w:val="5C6670" w:themeColor="text1"/>
      <w:spacing w:val="20"/>
      <w:sz w:val="64"/>
      <w:szCs w:val="72"/>
    </w:rPr>
  </w:style>
  <w:style w:type="character" w:customStyle="1" w:styleId="TitleChar">
    <w:name w:val="Title Char"/>
    <w:basedOn w:val="DefaultParagraphFont"/>
    <w:link w:val="Title"/>
    <w:rsid w:val="00846456"/>
    <w:rPr>
      <w:rFonts w:ascii="Museo Slab 500" w:eastAsiaTheme="minorHAnsi" w:hAnsi="Museo Slab 500" w:cs="Times New Roman"/>
      <w:color w:val="5C6670" w:themeColor="text1"/>
      <w:spacing w:val="20"/>
      <w:sz w:val="64"/>
      <w:szCs w:val="72"/>
    </w:rPr>
  </w:style>
  <w:style w:type="paragraph" w:customStyle="1" w:styleId="Subhead">
    <w:name w:val="Subhead"/>
    <w:basedOn w:val="Normal"/>
    <w:next w:val="Normal"/>
    <w:autoRedefine/>
    <w:qFormat/>
    <w:rsid w:val="006D0275"/>
    <w:pPr>
      <w:spacing w:before="120" w:after="60"/>
    </w:pPr>
    <w:rPr>
      <w:rFonts w:ascii="Trebuchet MS" w:hAnsi="Trebuchet MS"/>
      <w:b/>
      <w:sz w:val="28"/>
      <w:u w:val="single"/>
    </w:rPr>
  </w:style>
  <w:style w:type="paragraph" w:customStyle="1" w:styleId="SummaryHeadline">
    <w:name w:val="Summary Headline"/>
    <w:basedOn w:val="Heading1"/>
    <w:autoRedefine/>
    <w:rsid w:val="00846456"/>
    <w:pPr>
      <w:pBdr>
        <w:bottom w:val="single" w:sz="8" w:space="1" w:color="9AA3AC" w:themeColor="text1" w:themeTint="99"/>
      </w:pBdr>
      <w:spacing w:before="0" w:after="60"/>
    </w:pPr>
    <w:rPr>
      <w:b/>
      <w:sz w:val="36"/>
      <w:szCs w:val="36"/>
    </w:rPr>
  </w:style>
  <w:style w:type="character" w:customStyle="1" w:styleId="Heading1Char">
    <w:name w:val="Heading 1 Char"/>
    <w:basedOn w:val="DefaultParagraphFont"/>
    <w:link w:val="Heading1"/>
    <w:uiPriority w:val="9"/>
    <w:rsid w:val="00226112"/>
    <w:rPr>
      <w:rFonts w:ascii="Museo Slab 500" w:eastAsiaTheme="minorHAnsi" w:hAnsi="Museo Slab 500"/>
      <w:bCs/>
      <w:color w:val="FFFFFF" w:themeColor="background1"/>
      <w:sz w:val="40"/>
      <w:szCs w:val="40"/>
    </w:rPr>
  </w:style>
  <w:style w:type="paragraph" w:styleId="Caption">
    <w:name w:val="caption"/>
    <w:basedOn w:val="Normal"/>
    <w:next w:val="Normal"/>
    <w:autoRedefine/>
    <w:uiPriority w:val="35"/>
    <w:unhideWhenUsed/>
    <w:qFormat/>
    <w:rsid w:val="00846456"/>
    <w:pPr>
      <w:spacing w:after="120"/>
    </w:pPr>
    <w:rPr>
      <w:b/>
      <w:bCs/>
      <w:color w:val="5C6670" w:themeColor="text1"/>
      <w:sz w:val="18"/>
      <w:szCs w:val="18"/>
    </w:rPr>
  </w:style>
  <w:style w:type="paragraph" w:styleId="TOC2">
    <w:name w:val="toc 2"/>
    <w:basedOn w:val="SubheadTrebuchet"/>
    <w:next w:val="TOC3"/>
    <w:autoRedefine/>
    <w:uiPriority w:val="39"/>
    <w:unhideWhenUsed/>
    <w:rsid w:val="00846456"/>
    <w:pPr>
      <w:tabs>
        <w:tab w:val="right" w:pos="7200"/>
      </w:tabs>
      <w:spacing w:after="120"/>
    </w:pPr>
    <w:rPr>
      <w:b w:val="0"/>
      <w:sz w:val="20"/>
    </w:rPr>
  </w:style>
  <w:style w:type="character" w:customStyle="1" w:styleId="apple-style-span">
    <w:name w:val="apple-style-span"/>
    <w:basedOn w:val="DefaultParagraphFont"/>
    <w:rsid w:val="00846456"/>
  </w:style>
  <w:style w:type="paragraph" w:styleId="BalloonText">
    <w:name w:val="Balloon Text"/>
    <w:basedOn w:val="Normal"/>
    <w:link w:val="BalloonTextChar"/>
    <w:uiPriority w:val="99"/>
    <w:semiHidden/>
    <w:unhideWhenUsed/>
    <w:rsid w:val="00846456"/>
    <w:rPr>
      <w:rFonts w:ascii="Lucida Grande" w:hAnsi="Lucida Grande" w:cs="Lucida Grande"/>
      <w:sz w:val="18"/>
      <w:szCs w:val="18"/>
    </w:rPr>
  </w:style>
  <w:style w:type="paragraph" w:styleId="BodyText">
    <w:name w:val="Body Text"/>
    <w:aliases w:val="Body Text Calibri"/>
    <w:basedOn w:val="Normal"/>
    <w:link w:val="BodyTextChar"/>
    <w:uiPriority w:val="99"/>
    <w:unhideWhenUsed/>
    <w:rsid w:val="00846456"/>
    <w:pPr>
      <w:spacing w:after="100" w:afterAutospacing="1"/>
    </w:pPr>
  </w:style>
  <w:style w:type="character" w:customStyle="1" w:styleId="BodyTextChar">
    <w:name w:val="Body Text Char"/>
    <w:aliases w:val="Body Text Calibri Char"/>
    <w:basedOn w:val="DefaultParagraphFont"/>
    <w:link w:val="BodyText"/>
    <w:uiPriority w:val="99"/>
    <w:rsid w:val="00846456"/>
    <w:rPr>
      <w:rFonts w:ascii="Calibri" w:hAnsi="Calibri"/>
      <w:sz w:val="22"/>
    </w:rPr>
  </w:style>
  <w:style w:type="character" w:customStyle="1" w:styleId="BalloonTextChar">
    <w:name w:val="Balloon Text Char"/>
    <w:basedOn w:val="DefaultParagraphFont"/>
    <w:link w:val="BalloonText"/>
    <w:uiPriority w:val="99"/>
    <w:semiHidden/>
    <w:rsid w:val="00846456"/>
    <w:rPr>
      <w:rFonts w:ascii="Lucida Grande" w:hAnsi="Lucida Grande" w:cs="Lucida Grande"/>
      <w:sz w:val="18"/>
      <w:szCs w:val="18"/>
    </w:rPr>
  </w:style>
  <w:style w:type="numbering" w:customStyle="1" w:styleId="BulletedList2ndLevel">
    <w:name w:val="Bulleted List 2nd Level"/>
    <w:basedOn w:val="NoList"/>
    <w:uiPriority w:val="99"/>
    <w:rsid w:val="00846456"/>
    <w:pPr>
      <w:numPr>
        <w:numId w:val="3"/>
      </w:numPr>
    </w:pPr>
  </w:style>
  <w:style w:type="table" w:styleId="ColorfulShading-Accent1">
    <w:name w:val="Colorful Shading Accent 1"/>
    <w:basedOn w:val="TableNormal"/>
    <w:uiPriority w:val="71"/>
    <w:rsid w:val="00846456"/>
    <w:rPr>
      <w:color w:val="5C6670" w:themeColor="text1"/>
    </w:rPr>
    <w:tblPr>
      <w:tblStyleRowBandSize w:val="1"/>
      <w:tblStyleColBandSize w:val="1"/>
      <w:tblBorders>
        <w:top w:val="single" w:sz="24" w:space="0" w:color="FFC846" w:themeColor="accent2"/>
        <w:left w:val="single" w:sz="4" w:space="0" w:color="488BC9" w:themeColor="accent1"/>
        <w:bottom w:val="single" w:sz="4" w:space="0" w:color="488BC9" w:themeColor="accent1"/>
        <w:right w:val="single" w:sz="4" w:space="0" w:color="488BC9" w:themeColor="accent1"/>
        <w:insideH w:val="single" w:sz="4" w:space="0" w:color="FFFFFF" w:themeColor="background1"/>
        <w:insideV w:val="single" w:sz="4" w:space="0" w:color="FFFFFF" w:themeColor="background1"/>
      </w:tblBorders>
    </w:tblPr>
    <w:tcPr>
      <w:shd w:val="clear" w:color="auto" w:fill="ECF3F9" w:themeFill="accent1" w:themeFillTint="19"/>
    </w:tcPr>
    <w:tblStylePr w:type="firstRow">
      <w:rPr>
        <w:b/>
        <w:bCs/>
      </w:rPr>
      <w:tblPr/>
      <w:tcPr>
        <w:tcBorders>
          <w:top w:val="nil"/>
          <w:left w:val="nil"/>
          <w:bottom w:val="single" w:sz="24" w:space="0" w:color="FFC84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37E" w:themeFill="accent1" w:themeFillShade="99"/>
      </w:tcPr>
    </w:tblStylePr>
    <w:tblStylePr w:type="firstCol">
      <w:rPr>
        <w:color w:val="FFFFFF" w:themeColor="background1"/>
      </w:rPr>
      <w:tblPr/>
      <w:tcPr>
        <w:tcBorders>
          <w:top w:val="nil"/>
          <w:left w:val="nil"/>
          <w:bottom w:val="nil"/>
          <w:right w:val="nil"/>
          <w:insideH w:val="single" w:sz="4" w:space="0" w:color="25537E" w:themeColor="accent1" w:themeShade="99"/>
          <w:insideV w:val="nil"/>
        </w:tcBorders>
        <w:shd w:val="clear" w:color="auto" w:fill="25537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37E" w:themeFill="accent1" w:themeFillShade="99"/>
      </w:tcPr>
    </w:tblStylePr>
    <w:tblStylePr w:type="band1Vert">
      <w:tblPr/>
      <w:tcPr>
        <w:shd w:val="clear" w:color="auto" w:fill="B5D0E9" w:themeFill="accent1" w:themeFillTint="66"/>
      </w:tcPr>
    </w:tblStylePr>
    <w:tblStylePr w:type="band1Horz">
      <w:tblPr/>
      <w:tcPr>
        <w:shd w:val="clear" w:color="auto" w:fill="A3C4E4" w:themeFill="accent1" w:themeFillTint="7F"/>
      </w:tcPr>
    </w:tblStylePr>
    <w:tblStylePr w:type="neCell">
      <w:rPr>
        <w:color w:val="5C6670" w:themeColor="text1"/>
      </w:rPr>
    </w:tblStylePr>
    <w:tblStylePr w:type="nwCell">
      <w:rPr>
        <w:color w:val="5C6670" w:themeColor="text1"/>
      </w:rPr>
    </w:tblStylePr>
  </w:style>
  <w:style w:type="character" w:styleId="EndnoteReference">
    <w:name w:val="endnote reference"/>
    <w:basedOn w:val="DefaultParagraphFont"/>
    <w:semiHidden/>
    <w:rsid w:val="00846456"/>
    <w:rPr>
      <w:vertAlign w:val="superscript"/>
    </w:rPr>
  </w:style>
  <w:style w:type="paragraph" w:styleId="EndnoteText">
    <w:name w:val="endnote text"/>
    <w:basedOn w:val="Normal"/>
    <w:link w:val="EndnoteTextChar"/>
    <w:semiHidden/>
    <w:rsid w:val="00846456"/>
    <w:rPr>
      <w:rFonts w:eastAsia="Times New Roman" w:cs="Times New Roman"/>
      <w:szCs w:val="20"/>
    </w:rPr>
  </w:style>
  <w:style w:type="character" w:customStyle="1" w:styleId="EndnoteTextChar">
    <w:name w:val="Endnote Text Char"/>
    <w:basedOn w:val="DefaultParagraphFont"/>
    <w:link w:val="EndnoteText"/>
    <w:semiHidden/>
    <w:rsid w:val="00846456"/>
    <w:rPr>
      <w:rFonts w:ascii="Calibri" w:eastAsia="Times New Roman" w:hAnsi="Calibri" w:cs="Times New Roman"/>
      <w:sz w:val="22"/>
      <w:szCs w:val="20"/>
    </w:rPr>
  </w:style>
  <w:style w:type="paragraph" w:customStyle="1" w:styleId="Endnotes">
    <w:name w:val="Endnotes"/>
    <w:basedOn w:val="Normal"/>
    <w:qFormat/>
    <w:rsid w:val="00846456"/>
    <w:rPr>
      <w:rFonts w:asciiTheme="majorHAnsi" w:hAnsiTheme="majorHAnsi"/>
      <w:sz w:val="18"/>
      <w:szCs w:val="18"/>
    </w:rPr>
  </w:style>
  <w:style w:type="paragraph" w:styleId="Footer">
    <w:name w:val="footer"/>
    <w:basedOn w:val="Normal"/>
    <w:link w:val="FooterChar"/>
    <w:uiPriority w:val="99"/>
    <w:unhideWhenUsed/>
    <w:rsid w:val="00846456"/>
    <w:pPr>
      <w:tabs>
        <w:tab w:val="center" w:pos="4320"/>
        <w:tab w:val="right" w:pos="8640"/>
      </w:tabs>
    </w:pPr>
  </w:style>
  <w:style w:type="character" w:customStyle="1" w:styleId="FooterChar">
    <w:name w:val="Footer Char"/>
    <w:basedOn w:val="DefaultParagraphFont"/>
    <w:link w:val="Footer"/>
    <w:uiPriority w:val="99"/>
    <w:rsid w:val="00846456"/>
    <w:rPr>
      <w:rFonts w:ascii="Calibri" w:hAnsi="Calibri"/>
      <w:sz w:val="22"/>
    </w:rPr>
  </w:style>
  <w:style w:type="paragraph" w:styleId="Header">
    <w:name w:val="header"/>
    <w:basedOn w:val="Normal"/>
    <w:link w:val="HeaderChar"/>
    <w:uiPriority w:val="99"/>
    <w:unhideWhenUsed/>
    <w:rsid w:val="00846456"/>
    <w:pPr>
      <w:tabs>
        <w:tab w:val="center" w:pos="4320"/>
        <w:tab w:val="right" w:pos="8640"/>
      </w:tabs>
    </w:pPr>
  </w:style>
  <w:style w:type="character" w:customStyle="1" w:styleId="HeaderChar">
    <w:name w:val="Header Char"/>
    <w:basedOn w:val="DefaultParagraphFont"/>
    <w:link w:val="Header"/>
    <w:uiPriority w:val="99"/>
    <w:rsid w:val="00846456"/>
    <w:rPr>
      <w:rFonts w:ascii="Calibri" w:hAnsi="Calibri"/>
      <w:sz w:val="22"/>
    </w:rPr>
  </w:style>
  <w:style w:type="character" w:customStyle="1" w:styleId="Heading2Char">
    <w:name w:val="Heading 2 Char"/>
    <w:basedOn w:val="DefaultParagraphFont"/>
    <w:link w:val="Heading2"/>
    <w:uiPriority w:val="9"/>
    <w:rsid w:val="00CB0A4C"/>
    <w:rPr>
      <w:rFonts w:ascii="Museo Slab 500" w:eastAsiaTheme="majorEastAsia" w:hAnsi="Museo Slab 500" w:cstheme="majorBidi"/>
      <w:b/>
      <w:bCs/>
      <w:color w:val="FFFFFF" w:themeColor="background1"/>
      <w:sz w:val="32"/>
      <w:szCs w:val="26"/>
    </w:rPr>
  </w:style>
  <w:style w:type="character" w:customStyle="1" w:styleId="Heading3Char">
    <w:name w:val="Heading 3 Char"/>
    <w:basedOn w:val="DefaultParagraphFont"/>
    <w:link w:val="Heading3"/>
    <w:uiPriority w:val="9"/>
    <w:semiHidden/>
    <w:rsid w:val="00BB17E4"/>
    <w:rPr>
      <w:rFonts w:ascii="Calibri" w:eastAsiaTheme="majorEastAsia" w:hAnsi="Calibri" w:cstheme="majorBidi"/>
      <w:bCs/>
      <w:color w:val="FFFFFF" w:themeColor="background1"/>
      <w:sz w:val="20"/>
    </w:rPr>
  </w:style>
  <w:style w:type="character" w:styleId="Hyperlink">
    <w:name w:val="Hyperlink"/>
    <w:basedOn w:val="DefaultParagraphFont"/>
    <w:rsid w:val="00AE7E7C"/>
    <w:rPr>
      <w:color w:val="65503C"/>
      <w:u w:val="single"/>
    </w:rPr>
  </w:style>
  <w:style w:type="character" w:styleId="IntenseEmphasis">
    <w:name w:val="Intense Emphasis"/>
    <w:basedOn w:val="DefaultParagraphFont"/>
    <w:uiPriority w:val="21"/>
    <w:qFormat/>
    <w:rsid w:val="00846456"/>
    <w:rPr>
      <w:b/>
      <w:bCs/>
      <w:i/>
      <w:iCs/>
      <w:color w:val="auto"/>
    </w:rPr>
  </w:style>
  <w:style w:type="paragraph" w:styleId="IntenseQuote">
    <w:name w:val="Intense Quote"/>
    <w:basedOn w:val="Normal"/>
    <w:next w:val="Normal"/>
    <w:link w:val="IntenseQuoteChar"/>
    <w:uiPriority w:val="30"/>
    <w:qFormat/>
    <w:rsid w:val="00846456"/>
    <w:pPr>
      <w:pBdr>
        <w:bottom w:val="single" w:sz="4" w:space="4" w:color="488BC9"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846456"/>
    <w:rPr>
      <w:rFonts w:ascii="Calibri" w:hAnsi="Calibri"/>
      <w:b/>
      <w:bCs/>
      <w:i/>
      <w:iCs/>
      <w:sz w:val="22"/>
    </w:rPr>
  </w:style>
  <w:style w:type="table" w:styleId="LightList-Accent1">
    <w:name w:val="Light List Accent 1"/>
    <w:basedOn w:val="TableNormal"/>
    <w:uiPriority w:val="61"/>
    <w:rsid w:val="00846456"/>
    <w:tblPr>
      <w:tblStyleRowBandSize w:val="1"/>
      <w:tblStyleColBandSize w:val="1"/>
      <w:tblBorders>
        <w:top w:val="single" w:sz="8" w:space="0" w:color="488BC9" w:themeColor="accent1"/>
        <w:left w:val="single" w:sz="8" w:space="0" w:color="488BC9" w:themeColor="accent1"/>
        <w:bottom w:val="single" w:sz="8" w:space="0" w:color="488BC9" w:themeColor="accent1"/>
        <w:right w:val="single" w:sz="8" w:space="0" w:color="488BC9" w:themeColor="accent1"/>
      </w:tblBorders>
    </w:tblPr>
    <w:tblStylePr w:type="firstRow">
      <w:pPr>
        <w:spacing w:before="0" w:after="0" w:line="240" w:lineRule="auto"/>
      </w:pPr>
      <w:rPr>
        <w:b/>
        <w:bCs/>
        <w:color w:val="FFFFFF" w:themeColor="background1"/>
      </w:rPr>
      <w:tblPr/>
      <w:tcPr>
        <w:shd w:val="clear" w:color="auto" w:fill="488BC9" w:themeFill="accent1"/>
      </w:tcPr>
    </w:tblStylePr>
    <w:tblStylePr w:type="lastRow">
      <w:pPr>
        <w:spacing w:before="0" w:after="0" w:line="240" w:lineRule="auto"/>
      </w:pPr>
      <w:rPr>
        <w:b/>
        <w:bCs/>
      </w:rPr>
      <w:tblPr/>
      <w:tcPr>
        <w:tcBorders>
          <w:top w:val="double" w:sz="6" w:space="0" w:color="488BC9" w:themeColor="accent1"/>
          <w:left w:val="single" w:sz="8" w:space="0" w:color="488BC9" w:themeColor="accent1"/>
          <w:bottom w:val="single" w:sz="8" w:space="0" w:color="488BC9" w:themeColor="accent1"/>
          <w:right w:val="single" w:sz="8" w:space="0" w:color="488BC9" w:themeColor="accent1"/>
        </w:tcBorders>
      </w:tcPr>
    </w:tblStylePr>
    <w:tblStylePr w:type="firstCol">
      <w:rPr>
        <w:b/>
        <w:bCs/>
      </w:rPr>
    </w:tblStylePr>
    <w:tblStylePr w:type="lastCol">
      <w:rPr>
        <w:b/>
        <w:bCs/>
      </w:rPr>
    </w:tblStylePr>
    <w:tblStylePr w:type="band1Vert">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tblStylePr w:type="band1Horz">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style>
  <w:style w:type="table" w:styleId="LightList-Accent2">
    <w:name w:val="Light List Accent 2"/>
    <w:basedOn w:val="TableNormal"/>
    <w:uiPriority w:val="61"/>
    <w:rsid w:val="00846456"/>
    <w:tblPr>
      <w:tblStyleRowBandSize w:val="1"/>
      <w:tblStyleColBandSize w:val="1"/>
      <w:tblBorders>
        <w:top w:val="single" w:sz="8" w:space="0" w:color="FFC846" w:themeColor="accent2"/>
        <w:left w:val="single" w:sz="8" w:space="0" w:color="FFC846" w:themeColor="accent2"/>
        <w:bottom w:val="single" w:sz="8" w:space="0" w:color="FFC846" w:themeColor="accent2"/>
        <w:right w:val="single" w:sz="8" w:space="0" w:color="FFC846" w:themeColor="accent2"/>
      </w:tblBorders>
    </w:tblPr>
    <w:tblStylePr w:type="firstRow">
      <w:pPr>
        <w:spacing w:before="0" w:after="0" w:line="240" w:lineRule="auto"/>
      </w:pPr>
      <w:rPr>
        <w:b/>
        <w:bCs/>
        <w:color w:val="FFFFFF" w:themeColor="background1"/>
      </w:rPr>
      <w:tblPr/>
      <w:tcPr>
        <w:shd w:val="clear" w:color="auto" w:fill="FFC846" w:themeFill="accent2"/>
      </w:tcPr>
    </w:tblStylePr>
    <w:tblStylePr w:type="lastRow">
      <w:pPr>
        <w:spacing w:before="0" w:after="0" w:line="240" w:lineRule="auto"/>
      </w:pPr>
      <w:rPr>
        <w:b/>
        <w:bCs/>
      </w:rPr>
      <w:tblPr/>
      <w:tcPr>
        <w:tcBorders>
          <w:top w:val="double" w:sz="6" w:space="0" w:color="FFC846" w:themeColor="accent2"/>
          <w:left w:val="single" w:sz="8" w:space="0" w:color="FFC846" w:themeColor="accent2"/>
          <w:bottom w:val="single" w:sz="8" w:space="0" w:color="FFC846" w:themeColor="accent2"/>
          <w:right w:val="single" w:sz="8" w:space="0" w:color="FFC846" w:themeColor="accent2"/>
        </w:tcBorders>
      </w:tcPr>
    </w:tblStylePr>
    <w:tblStylePr w:type="firstCol">
      <w:rPr>
        <w:b/>
        <w:bCs/>
      </w:rPr>
    </w:tblStylePr>
    <w:tblStylePr w:type="lastCol">
      <w:rPr>
        <w:b/>
        <w:bCs/>
      </w:rPr>
    </w:tblStylePr>
    <w:tblStylePr w:type="band1Vert">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tblStylePr w:type="band1Horz">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style>
  <w:style w:type="table" w:styleId="LightList-Accent5">
    <w:name w:val="Light List Accent 5"/>
    <w:basedOn w:val="TableNormal"/>
    <w:uiPriority w:val="61"/>
    <w:rsid w:val="00846456"/>
    <w:tblPr>
      <w:tblStyleRowBandSize w:val="1"/>
      <w:tblStyleColBandSize w:val="1"/>
      <w:tblBorders>
        <w:top w:val="single" w:sz="8" w:space="0" w:color="46797A" w:themeColor="accent5"/>
        <w:left w:val="single" w:sz="8" w:space="0" w:color="46797A" w:themeColor="accent5"/>
        <w:bottom w:val="single" w:sz="8" w:space="0" w:color="46797A" w:themeColor="accent5"/>
        <w:right w:val="single" w:sz="8" w:space="0" w:color="46797A" w:themeColor="accent5"/>
      </w:tblBorders>
    </w:tblPr>
    <w:tblStylePr w:type="firstRow">
      <w:pPr>
        <w:spacing w:before="0" w:after="0" w:line="240" w:lineRule="auto"/>
      </w:pPr>
      <w:rPr>
        <w:b/>
        <w:bCs/>
        <w:color w:val="FFFFFF" w:themeColor="background1"/>
      </w:rPr>
      <w:tblPr/>
      <w:tcPr>
        <w:shd w:val="clear" w:color="auto" w:fill="46797A" w:themeFill="accent5"/>
      </w:tcPr>
    </w:tblStylePr>
    <w:tblStylePr w:type="lastRow">
      <w:pPr>
        <w:spacing w:before="0" w:after="0" w:line="240" w:lineRule="auto"/>
      </w:pPr>
      <w:rPr>
        <w:b/>
        <w:bCs/>
      </w:rPr>
      <w:tblPr/>
      <w:tcPr>
        <w:tcBorders>
          <w:top w:val="double" w:sz="6" w:space="0" w:color="46797A" w:themeColor="accent5"/>
          <w:left w:val="single" w:sz="8" w:space="0" w:color="46797A" w:themeColor="accent5"/>
          <w:bottom w:val="single" w:sz="8" w:space="0" w:color="46797A" w:themeColor="accent5"/>
          <w:right w:val="single" w:sz="8" w:space="0" w:color="46797A" w:themeColor="accent5"/>
        </w:tcBorders>
      </w:tcPr>
    </w:tblStylePr>
    <w:tblStylePr w:type="firstCol">
      <w:rPr>
        <w:b/>
        <w:bCs/>
      </w:rPr>
    </w:tblStylePr>
    <w:tblStylePr w:type="lastCol">
      <w:rPr>
        <w:b/>
        <w:bCs/>
      </w:rPr>
    </w:tblStylePr>
    <w:tblStylePr w:type="band1Vert">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tblStylePr w:type="band1Horz">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style>
  <w:style w:type="table" w:styleId="LightShading">
    <w:name w:val="Light Shading"/>
    <w:basedOn w:val="TableNormal"/>
    <w:uiPriority w:val="60"/>
    <w:rsid w:val="00846456"/>
    <w:rPr>
      <w:color w:val="454C53" w:themeColor="text1" w:themeShade="BF"/>
    </w:rPr>
    <w:tblPr>
      <w:tblStyleRowBandSize w:val="1"/>
      <w:tblStyleColBandSize w:val="1"/>
      <w:tblBorders>
        <w:top w:val="single" w:sz="8" w:space="0" w:color="5C6670" w:themeColor="text1"/>
        <w:bottom w:val="single" w:sz="8" w:space="0" w:color="5C6670" w:themeColor="text1"/>
      </w:tblBorders>
    </w:tblPr>
    <w:tblStylePr w:type="fir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la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D" w:themeFill="text1" w:themeFillTint="3F"/>
      </w:tcPr>
    </w:tblStylePr>
    <w:tblStylePr w:type="band1Horz">
      <w:tblPr/>
      <w:tcPr>
        <w:tcBorders>
          <w:left w:val="nil"/>
          <w:right w:val="nil"/>
          <w:insideH w:val="nil"/>
          <w:insideV w:val="nil"/>
        </w:tcBorders>
        <w:shd w:val="clear" w:color="auto" w:fill="D5D9DD" w:themeFill="text1" w:themeFillTint="3F"/>
      </w:tcPr>
    </w:tblStylePr>
  </w:style>
  <w:style w:type="table" w:styleId="LightShading-Accent1">
    <w:name w:val="Light Shading Accent 1"/>
    <w:basedOn w:val="TableNormal"/>
    <w:uiPriority w:val="60"/>
    <w:rsid w:val="00846456"/>
    <w:rPr>
      <w:color w:val="2E689D" w:themeColor="accent1" w:themeShade="BF"/>
    </w:rPr>
    <w:tblPr>
      <w:tblStyleRowBandSize w:val="1"/>
      <w:tblStyleColBandSize w:val="1"/>
      <w:tblBorders>
        <w:top w:val="single" w:sz="8" w:space="0" w:color="488BC9" w:themeColor="accent1"/>
        <w:bottom w:val="single" w:sz="8" w:space="0" w:color="488BC9" w:themeColor="accent1"/>
      </w:tblBorders>
    </w:tblPr>
    <w:tblStylePr w:type="fir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la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2F1" w:themeFill="accent1" w:themeFillTint="3F"/>
      </w:tcPr>
    </w:tblStylePr>
    <w:tblStylePr w:type="band1Horz">
      <w:tblPr/>
      <w:tcPr>
        <w:tcBorders>
          <w:left w:val="nil"/>
          <w:right w:val="nil"/>
          <w:insideH w:val="nil"/>
          <w:insideV w:val="nil"/>
        </w:tcBorders>
        <w:shd w:val="clear" w:color="auto" w:fill="D1E2F1" w:themeFill="accent1" w:themeFillTint="3F"/>
      </w:tcPr>
    </w:tblStylePr>
  </w:style>
  <w:style w:type="table" w:styleId="LightShading-Accent3">
    <w:name w:val="Light Shading Accent 3"/>
    <w:basedOn w:val="TableNormal"/>
    <w:uiPriority w:val="60"/>
    <w:rsid w:val="00846456"/>
    <w:rPr>
      <w:color w:val="69962C" w:themeColor="accent3" w:themeShade="BF"/>
    </w:rPr>
    <w:tblPr>
      <w:tblStyleRowBandSize w:val="1"/>
      <w:tblStyleColBandSize w:val="1"/>
      <w:tblBorders>
        <w:top w:val="single" w:sz="8" w:space="0" w:color="8DC63F" w:themeColor="accent3"/>
        <w:bottom w:val="single" w:sz="8" w:space="0" w:color="8DC63F" w:themeColor="accent3"/>
      </w:tblBorders>
    </w:tblPr>
    <w:tblStylePr w:type="fir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la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3" w:themeFillTint="3F"/>
      </w:tcPr>
    </w:tblStylePr>
    <w:tblStylePr w:type="band1Horz">
      <w:tblPr/>
      <w:tcPr>
        <w:tcBorders>
          <w:left w:val="nil"/>
          <w:right w:val="nil"/>
          <w:insideH w:val="nil"/>
          <w:insideV w:val="nil"/>
        </w:tcBorders>
        <w:shd w:val="clear" w:color="auto" w:fill="E2F1CF" w:themeFill="accent3" w:themeFillTint="3F"/>
      </w:tcPr>
    </w:tblStylePr>
  </w:style>
  <w:style w:type="paragraph" w:styleId="ListParagraph">
    <w:name w:val="List Paragraph"/>
    <w:basedOn w:val="Normal"/>
    <w:uiPriority w:val="34"/>
    <w:qFormat/>
    <w:rsid w:val="00846456"/>
    <w:pPr>
      <w:ind w:left="720"/>
      <w:contextualSpacing/>
    </w:pPr>
  </w:style>
  <w:style w:type="table" w:styleId="MediumGrid3-Accent1">
    <w:name w:val="Medium Grid 3 Accent 1"/>
    <w:basedOn w:val="TableNormal"/>
    <w:uiPriority w:val="69"/>
    <w:rsid w:val="0084645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8B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8B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C4E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C4E4" w:themeFill="accent1" w:themeFillTint="7F"/>
      </w:tcPr>
    </w:tblStylePr>
  </w:style>
  <w:style w:type="table" w:styleId="MediumList1-Accent1">
    <w:name w:val="Medium List 1 Accent 1"/>
    <w:basedOn w:val="TableNormal"/>
    <w:uiPriority w:val="65"/>
    <w:rsid w:val="00846456"/>
    <w:rPr>
      <w:color w:val="5C6670" w:themeColor="text1"/>
    </w:rPr>
    <w:tblPr>
      <w:tblStyleRowBandSize w:val="1"/>
      <w:tblStyleColBandSize w:val="1"/>
      <w:tblBorders>
        <w:top w:val="single" w:sz="8" w:space="0" w:color="488BC9" w:themeColor="accent1"/>
        <w:bottom w:val="single" w:sz="8" w:space="0" w:color="488BC9" w:themeColor="accent1"/>
      </w:tblBorders>
    </w:tblPr>
    <w:tblStylePr w:type="firstRow">
      <w:rPr>
        <w:rFonts w:asciiTheme="majorHAnsi" w:eastAsiaTheme="majorEastAsia" w:hAnsiTheme="majorHAnsi" w:cstheme="majorBidi"/>
      </w:rPr>
      <w:tblPr/>
      <w:tcPr>
        <w:tcBorders>
          <w:top w:val="nil"/>
          <w:bottom w:val="single" w:sz="8" w:space="0" w:color="488BC9" w:themeColor="accent1"/>
        </w:tcBorders>
      </w:tcPr>
    </w:tblStylePr>
    <w:tblStylePr w:type="lastRow">
      <w:rPr>
        <w:b/>
        <w:bCs/>
        <w:color w:val="8FC6E8" w:themeColor="text2"/>
      </w:rPr>
      <w:tblPr/>
      <w:tcPr>
        <w:tcBorders>
          <w:top w:val="single" w:sz="8" w:space="0" w:color="488BC9" w:themeColor="accent1"/>
          <w:bottom w:val="single" w:sz="8" w:space="0" w:color="488BC9" w:themeColor="accent1"/>
        </w:tcBorders>
      </w:tcPr>
    </w:tblStylePr>
    <w:tblStylePr w:type="firstCol">
      <w:rPr>
        <w:b/>
        <w:bCs/>
      </w:rPr>
    </w:tblStylePr>
    <w:tblStylePr w:type="lastCol">
      <w:rPr>
        <w:b/>
        <w:bCs/>
      </w:rPr>
      <w:tblPr/>
      <w:tcPr>
        <w:tcBorders>
          <w:top w:val="single" w:sz="8" w:space="0" w:color="488BC9" w:themeColor="accent1"/>
          <w:bottom w:val="single" w:sz="8" w:space="0" w:color="488BC9" w:themeColor="accent1"/>
        </w:tcBorders>
      </w:tcPr>
    </w:tblStylePr>
    <w:tblStylePr w:type="band1Vert">
      <w:tblPr/>
      <w:tcPr>
        <w:shd w:val="clear" w:color="auto" w:fill="D1E2F1" w:themeFill="accent1" w:themeFillTint="3F"/>
      </w:tcPr>
    </w:tblStylePr>
    <w:tblStylePr w:type="band1Horz">
      <w:tblPr/>
      <w:tcPr>
        <w:shd w:val="clear" w:color="auto" w:fill="D1E2F1" w:themeFill="accent1" w:themeFillTint="3F"/>
      </w:tcPr>
    </w:tblStylePr>
  </w:style>
  <w:style w:type="table" w:styleId="MediumList1-Accent6">
    <w:name w:val="Medium List 1 Accent 6"/>
    <w:basedOn w:val="TableNormal"/>
    <w:uiPriority w:val="65"/>
    <w:rsid w:val="00846456"/>
    <w:rPr>
      <w:color w:val="5C6670" w:themeColor="text1"/>
    </w:rPr>
    <w:tblPr>
      <w:tblStyleRowBandSize w:val="1"/>
      <w:tblStyleColBandSize w:val="1"/>
      <w:tblBorders>
        <w:top w:val="single" w:sz="8" w:space="0" w:color="EF7521" w:themeColor="accent6"/>
        <w:bottom w:val="single" w:sz="8" w:space="0" w:color="EF7521" w:themeColor="accent6"/>
      </w:tblBorders>
    </w:tblPr>
    <w:tblStylePr w:type="firstRow">
      <w:rPr>
        <w:rFonts w:asciiTheme="majorHAnsi" w:eastAsiaTheme="majorEastAsia" w:hAnsiTheme="majorHAnsi" w:cstheme="majorBidi"/>
      </w:rPr>
      <w:tblPr/>
      <w:tcPr>
        <w:tcBorders>
          <w:top w:val="nil"/>
          <w:bottom w:val="single" w:sz="8" w:space="0" w:color="EF7521" w:themeColor="accent6"/>
        </w:tcBorders>
      </w:tcPr>
    </w:tblStylePr>
    <w:tblStylePr w:type="lastRow">
      <w:rPr>
        <w:b/>
        <w:bCs/>
        <w:color w:val="8FC6E8" w:themeColor="text2"/>
      </w:rPr>
      <w:tblPr/>
      <w:tcPr>
        <w:tcBorders>
          <w:top w:val="single" w:sz="8" w:space="0" w:color="EF7521" w:themeColor="accent6"/>
          <w:bottom w:val="single" w:sz="8" w:space="0" w:color="EF7521" w:themeColor="accent6"/>
        </w:tcBorders>
      </w:tcPr>
    </w:tblStylePr>
    <w:tblStylePr w:type="firstCol">
      <w:rPr>
        <w:b/>
        <w:bCs/>
      </w:rPr>
    </w:tblStylePr>
    <w:tblStylePr w:type="lastCol">
      <w:rPr>
        <w:b/>
        <w:bCs/>
      </w:rPr>
      <w:tblPr/>
      <w:tcPr>
        <w:tcBorders>
          <w:top w:val="single" w:sz="8" w:space="0" w:color="EF7521" w:themeColor="accent6"/>
          <w:bottom w:val="single" w:sz="8" w:space="0" w:color="EF7521" w:themeColor="accent6"/>
        </w:tcBorders>
      </w:tcPr>
    </w:tblStylePr>
    <w:tblStylePr w:type="band1Vert">
      <w:tblPr/>
      <w:tcPr>
        <w:shd w:val="clear" w:color="auto" w:fill="FBDCC7" w:themeFill="accent6" w:themeFillTint="3F"/>
      </w:tcPr>
    </w:tblStylePr>
    <w:tblStylePr w:type="band1Horz">
      <w:tblPr/>
      <w:tcPr>
        <w:shd w:val="clear" w:color="auto" w:fill="FBDCC7" w:themeFill="accent6" w:themeFillTint="3F"/>
      </w:tcPr>
    </w:tblStylePr>
  </w:style>
  <w:style w:type="table" w:styleId="MediumShading1-Accent1">
    <w:name w:val="Medium Shading 1 Accent 1"/>
    <w:basedOn w:val="TableNormal"/>
    <w:uiPriority w:val="63"/>
    <w:rsid w:val="00846456"/>
    <w:tblPr>
      <w:tblStyleRowBandSize w:val="1"/>
      <w:tblStyleColBandSize w:val="1"/>
      <w:tbl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single" w:sz="8" w:space="0" w:color="75A7D6" w:themeColor="accent1" w:themeTint="BF"/>
      </w:tblBorders>
    </w:tblPr>
    <w:tblStylePr w:type="firstRow">
      <w:pPr>
        <w:spacing w:before="0" w:after="0" w:line="240" w:lineRule="auto"/>
      </w:pPr>
      <w:rPr>
        <w:b/>
        <w:bCs/>
        <w:color w:val="FFFFFF" w:themeColor="background1"/>
      </w:rPr>
      <w:tblPr/>
      <w:tcPr>
        <w:tc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shd w:val="clear" w:color="auto" w:fill="488BC9" w:themeFill="accent1"/>
      </w:tcPr>
    </w:tblStylePr>
    <w:tblStylePr w:type="lastRow">
      <w:pPr>
        <w:spacing w:before="0" w:after="0" w:line="240" w:lineRule="auto"/>
      </w:pPr>
      <w:rPr>
        <w:b/>
        <w:bCs/>
      </w:rPr>
      <w:tblPr/>
      <w:tcPr>
        <w:tcBorders>
          <w:top w:val="double" w:sz="6"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E2F1" w:themeFill="accent1" w:themeFillTint="3F"/>
      </w:tcPr>
    </w:tblStylePr>
    <w:tblStylePr w:type="band1Horz">
      <w:tblPr/>
      <w:tcPr>
        <w:tcBorders>
          <w:insideH w:val="nil"/>
          <w:insideV w:val="nil"/>
        </w:tcBorders>
        <w:shd w:val="clear" w:color="auto" w:fill="D1E2F1"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46456"/>
    <w:tblPr>
      <w:tblStyleRowBandSize w:val="1"/>
      <w:tblStyleColBandSize w:val="1"/>
      <w:tbl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single" w:sz="8" w:space="0" w:color="67A6A8" w:themeColor="accent5" w:themeTint="BF"/>
      </w:tblBorders>
    </w:tblPr>
    <w:tblStylePr w:type="firstRow">
      <w:pPr>
        <w:spacing w:before="0" w:after="0" w:line="240" w:lineRule="auto"/>
      </w:pPr>
      <w:rPr>
        <w:b/>
        <w:bCs/>
        <w:color w:val="FFFFFF" w:themeColor="background1"/>
      </w:rPr>
      <w:tblPr/>
      <w:tcPr>
        <w:tc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shd w:val="clear" w:color="auto" w:fill="46797A" w:themeFill="accent5"/>
      </w:tcPr>
    </w:tblStylePr>
    <w:tblStylePr w:type="lastRow">
      <w:pPr>
        <w:spacing w:before="0" w:after="0" w:line="240" w:lineRule="auto"/>
      </w:pPr>
      <w:rPr>
        <w:b/>
        <w:bCs/>
      </w:rPr>
      <w:tblPr/>
      <w:tcPr>
        <w:tcBorders>
          <w:top w:val="double" w:sz="6"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E1E2" w:themeFill="accent5" w:themeFillTint="3F"/>
      </w:tcPr>
    </w:tblStylePr>
    <w:tblStylePr w:type="band1Horz">
      <w:tblPr/>
      <w:tcPr>
        <w:tcBorders>
          <w:insideH w:val="nil"/>
          <w:insideV w:val="nil"/>
        </w:tcBorders>
        <w:shd w:val="clear" w:color="auto" w:fill="CDE1E2" w:themeFill="accent5"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846456"/>
    <w:rPr>
      <w:color w:val="808080"/>
    </w:rPr>
  </w:style>
  <w:style w:type="paragraph" w:styleId="Quote">
    <w:name w:val="Quote"/>
    <w:basedOn w:val="Normal"/>
    <w:next w:val="Normal"/>
    <w:link w:val="QuoteChar"/>
    <w:uiPriority w:val="29"/>
    <w:qFormat/>
    <w:rsid w:val="00846456"/>
    <w:rPr>
      <w:i/>
      <w:iCs/>
    </w:rPr>
  </w:style>
  <w:style w:type="character" w:customStyle="1" w:styleId="QuoteChar">
    <w:name w:val="Quote Char"/>
    <w:basedOn w:val="DefaultParagraphFont"/>
    <w:link w:val="Quote"/>
    <w:uiPriority w:val="29"/>
    <w:rsid w:val="00846456"/>
    <w:rPr>
      <w:rFonts w:ascii="Calibri" w:hAnsi="Calibri"/>
      <w:i/>
      <w:iCs/>
      <w:sz w:val="22"/>
    </w:rPr>
  </w:style>
  <w:style w:type="character" w:styleId="Strong">
    <w:name w:val="Strong"/>
    <w:basedOn w:val="DefaultParagraphFont"/>
    <w:uiPriority w:val="1"/>
    <w:qFormat/>
    <w:rsid w:val="00846456"/>
    <w:rPr>
      <w:b/>
      <w:bCs/>
      <w:color w:val="auto"/>
    </w:rPr>
  </w:style>
  <w:style w:type="character" w:styleId="SubtleEmphasis">
    <w:name w:val="Subtle Emphasis"/>
    <w:basedOn w:val="DefaultParagraphFont"/>
    <w:uiPriority w:val="19"/>
    <w:qFormat/>
    <w:rsid w:val="00846456"/>
    <w:rPr>
      <w:i/>
      <w:iCs/>
      <w:color w:val="auto"/>
    </w:rPr>
  </w:style>
  <w:style w:type="character" w:styleId="SubtleReference">
    <w:name w:val="Subtle Reference"/>
    <w:basedOn w:val="DefaultParagraphFont"/>
    <w:uiPriority w:val="31"/>
    <w:qFormat/>
    <w:rsid w:val="00846456"/>
    <w:rPr>
      <w:smallCaps/>
      <w:color w:val="auto"/>
      <w:u w:val="single"/>
    </w:rPr>
  </w:style>
  <w:style w:type="table" w:styleId="TableGrid">
    <w:name w:val="Table Grid"/>
    <w:basedOn w:val="TableNormal"/>
    <w:uiPriority w:val="59"/>
    <w:rsid w:val="00846456"/>
    <w:rPr>
      <w:sz w:val="22"/>
      <w:szCs w:val="22"/>
      <w:lang w:bidi="en-US"/>
    </w:rPr>
    <w:tblPr>
      <w:tblBorders>
        <w:top w:val="single" w:sz="4" w:space="0" w:color="5C6670" w:themeColor="text1"/>
        <w:left w:val="single" w:sz="4" w:space="0" w:color="5C6670" w:themeColor="text1"/>
        <w:bottom w:val="single" w:sz="4" w:space="0" w:color="5C6670" w:themeColor="text1"/>
        <w:right w:val="single" w:sz="4" w:space="0" w:color="5C6670" w:themeColor="text1"/>
        <w:insideH w:val="single" w:sz="4" w:space="0" w:color="5C6670" w:themeColor="text1"/>
        <w:insideV w:val="single" w:sz="4" w:space="0" w:color="5C6670" w:themeColor="text1"/>
      </w:tblBorders>
    </w:tblPr>
  </w:style>
  <w:style w:type="paragraph" w:styleId="TOC1">
    <w:name w:val="toc 1"/>
    <w:basedOn w:val="Heading1"/>
    <w:next w:val="SubheadTrebuchet"/>
    <w:autoRedefine/>
    <w:uiPriority w:val="39"/>
    <w:unhideWhenUsed/>
    <w:qFormat/>
    <w:rsid w:val="00846456"/>
    <w:pPr>
      <w:tabs>
        <w:tab w:val="right" w:pos="7200"/>
      </w:tabs>
      <w:spacing w:before="240" w:after="60"/>
    </w:pPr>
    <w:rPr>
      <w:sz w:val="24"/>
    </w:rPr>
  </w:style>
  <w:style w:type="table" w:styleId="TableWeb1">
    <w:name w:val="Table Web 1"/>
    <w:basedOn w:val="TableNormal"/>
    <w:rsid w:val="00846456"/>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4">
    <w:name w:val="toc 4"/>
    <w:basedOn w:val="TOC3"/>
    <w:next w:val="TOC5"/>
    <w:autoRedefine/>
    <w:uiPriority w:val="39"/>
    <w:semiHidden/>
    <w:unhideWhenUsed/>
    <w:qFormat/>
    <w:rsid w:val="00846456"/>
    <w:pPr>
      <w:ind w:left="660"/>
    </w:pPr>
  </w:style>
  <w:style w:type="paragraph" w:styleId="TOCHeading">
    <w:name w:val="TOC Heading"/>
    <w:basedOn w:val="Heading1"/>
    <w:next w:val="Normal"/>
    <w:uiPriority w:val="39"/>
    <w:semiHidden/>
    <w:unhideWhenUsed/>
    <w:qFormat/>
    <w:rsid w:val="00846456"/>
    <w:pPr>
      <w:keepNext/>
      <w:keepLines/>
      <w:pBdr>
        <w:bottom w:val="none" w:sz="0" w:space="0" w:color="auto"/>
      </w:pBdr>
      <w:tabs>
        <w:tab w:val="clear" w:pos="90"/>
      </w:tabs>
      <w:spacing w:before="480"/>
      <w:outlineLvl w:val="9"/>
    </w:pPr>
    <w:rPr>
      <w:rFonts w:asciiTheme="majorHAnsi" w:eastAsiaTheme="majorEastAsia" w:hAnsiTheme="majorHAnsi" w:cstheme="majorBidi"/>
      <w:b/>
      <w:sz w:val="32"/>
      <w:szCs w:val="32"/>
    </w:rPr>
  </w:style>
  <w:style w:type="character" w:customStyle="1" w:styleId="Heading4Char">
    <w:name w:val="Heading 4 Char"/>
    <w:basedOn w:val="DefaultParagraphFont"/>
    <w:link w:val="Heading4"/>
    <w:uiPriority w:val="9"/>
    <w:semiHidden/>
    <w:rsid w:val="00587144"/>
    <w:rPr>
      <w:rFonts w:asciiTheme="majorHAnsi" w:eastAsiaTheme="majorEastAsia" w:hAnsiTheme="majorHAnsi" w:cstheme="majorBidi"/>
      <w:b/>
      <w:bCs/>
      <w:i/>
      <w:iCs/>
      <w:color w:val="488BC9" w:themeColor="accent1"/>
      <w:sz w:val="22"/>
    </w:rPr>
  </w:style>
  <w:style w:type="paragraph" w:customStyle="1" w:styleId="Body">
    <w:name w:val="Body"/>
    <w:basedOn w:val="Normal"/>
    <w:uiPriority w:val="99"/>
    <w:rsid w:val="007B38CB"/>
    <w:pPr>
      <w:suppressAutoHyphens/>
      <w:autoSpaceDE w:val="0"/>
      <w:autoSpaceDN w:val="0"/>
      <w:adjustRightInd w:val="0"/>
      <w:spacing w:after="180"/>
      <w:textAlignment w:val="center"/>
    </w:pPr>
    <w:rPr>
      <w:rFonts w:eastAsiaTheme="minorHAnsi" w:cs="Calibri"/>
      <w:color w:val="4E5758"/>
      <w:szCs w:val="22"/>
    </w:rPr>
  </w:style>
  <w:style w:type="paragraph" w:customStyle="1" w:styleId="BodyBullet">
    <w:name w:val="Body Bullet"/>
    <w:basedOn w:val="Body"/>
    <w:qFormat/>
    <w:rsid w:val="007B38CB"/>
    <w:pPr>
      <w:numPr>
        <w:numId w:val="8"/>
      </w:numPr>
    </w:pPr>
  </w:style>
  <w:style w:type="character" w:styleId="CommentReference">
    <w:name w:val="annotation reference"/>
    <w:basedOn w:val="DefaultParagraphFont"/>
    <w:uiPriority w:val="99"/>
    <w:semiHidden/>
    <w:unhideWhenUsed/>
    <w:rsid w:val="00006B8C"/>
    <w:rPr>
      <w:sz w:val="16"/>
      <w:szCs w:val="16"/>
    </w:rPr>
  </w:style>
  <w:style w:type="paragraph" w:styleId="CommentText">
    <w:name w:val="annotation text"/>
    <w:basedOn w:val="Normal"/>
    <w:link w:val="CommentTextChar"/>
    <w:uiPriority w:val="99"/>
    <w:semiHidden/>
    <w:unhideWhenUsed/>
    <w:rsid w:val="00006B8C"/>
    <w:rPr>
      <w:sz w:val="20"/>
      <w:szCs w:val="20"/>
    </w:rPr>
  </w:style>
  <w:style w:type="character" w:customStyle="1" w:styleId="CommentTextChar">
    <w:name w:val="Comment Text Char"/>
    <w:basedOn w:val="DefaultParagraphFont"/>
    <w:link w:val="CommentText"/>
    <w:uiPriority w:val="99"/>
    <w:semiHidden/>
    <w:rsid w:val="00006B8C"/>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006B8C"/>
    <w:rPr>
      <w:b/>
      <w:bCs/>
    </w:rPr>
  </w:style>
  <w:style w:type="character" w:customStyle="1" w:styleId="CommentSubjectChar">
    <w:name w:val="Comment Subject Char"/>
    <w:basedOn w:val="CommentTextChar"/>
    <w:link w:val="CommentSubject"/>
    <w:uiPriority w:val="99"/>
    <w:semiHidden/>
    <w:rsid w:val="00006B8C"/>
    <w:rPr>
      <w:rFonts w:ascii="Calibri" w:hAnsi="Calibri"/>
      <w:b/>
      <w:bCs/>
      <w:sz w:val="20"/>
      <w:szCs w:val="20"/>
    </w:rPr>
  </w:style>
  <w:style w:type="paragraph" w:styleId="Revision">
    <w:name w:val="Revision"/>
    <w:hidden/>
    <w:uiPriority w:val="99"/>
    <w:semiHidden/>
    <w:rsid w:val="00CA4128"/>
    <w:rPr>
      <w:rFonts w:ascii="Calibri" w:hAnsi="Calibri"/>
      <w:sz w:val="22"/>
    </w:rPr>
  </w:style>
  <w:style w:type="character" w:styleId="FollowedHyperlink">
    <w:name w:val="FollowedHyperlink"/>
    <w:basedOn w:val="DefaultParagraphFont"/>
    <w:uiPriority w:val="99"/>
    <w:semiHidden/>
    <w:unhideWhenUsed/>
    <w:rsid w:val="0051675C"/>
    <w:rPr>
      <w:color w:val="18375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cde.state.co.us/communications/tools-accountability" TargetMode="External"/><Relationship Id="rId4" Type="http://schemas.microsoft.com/office/2007/relationships/stylesWithEffects" Target="stylesWithEffects.xml"/><Relationship Id="rId9" Type="http://schemas.openxmlformats.org/officeDocument/2006/relationships/hyperlink" Target="http://www.cde.state.co.us/schoolview/performance"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www.cde.state.co.us/communications/tools" TargetMode="External"/><Relationship Id="rId2" Type="http://schemas.openxmlformats.org/officeDocument/2006/relationships/hyperlink" Target="http://www.cde.state.co.us/Communications/factsheetsandfaqs" TargetMode="External"/><Relationship Id="rId1" Type="http://schemas.openxmlformats.org/officeDocument/2006/relationships/hyperlink" Target="http://www.cde.state.co.us/communications/tools" TargetMode="External"/><Relationship Id="rId4" Type="http://schemas.openxmlformats.org/officeDocument/2006/relationships/hyperlink" Target="http://www.cde.state.co.us/Communications/factsheetsandfaq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tif"/></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BCo CDE MS Color Palette FINAL">
  <a:themeElements>
    <a:clrScheme name="BCo CDE MS Color Palette FINAL">
      <a:dk1>
        <a:srgbClr val="5C6670"/>
      </a:dk1>
      <a:lt1>
        <a:sysClr val="window" lastClr="FFFFFF"/>
      </a:lt1>
      <a:dk2>
        <a:srgbClr val="8FC6E8"/>
      </a:dk2>
      <a:lt2>
        <a:srgbClr val="D3CCBC"/>
      </a:lt2>
      <a:accent1>
        <a:srgbClr val="488BC9"/>
      </a:accent1>
      <a:accent2>
        <a:srgbClr val="FFC846"/>
      </a:accent2>
      <a:accent3>
        <a:srgbClr val="8DC63F"/>
      </a:accent3>
      <a:accent4>
        <a:srgbClr val="6D3A5D"/>
      </a:accent4>
      <a:accent5>
        <a:srgbClr val="46797A"/>
      </a:accent5>
      <a:accent6>
        <a:srgbClr val="EF7521"/>
      </a:accent6>
      <a:hlink>
        <a:srgbClr val="101E8E"/>
      </a:hlink>
      <a:folHlink>
        <a:srgbClr val="18375D"/>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rid">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effectStyle>
        <a:effectStyle>
          <a:effectLst>
            <a:outerShdw blurRad="31750" dist="25400" dir="5400000" rotWithShape="0">
              <a:srgbClr val="000000">
                <a:alpha val="5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0000"/>
            <a:shade val="93000"/>
            <a:satMod val="150000"/>
          </a:schemeClr>
        </a:solidFill>
        <a:blipFill rotWithShape="1">
          <a:blip xmlns:r="http://schemas.openxmlformats.org/officeDocument/2006/relationships" r:embed="rId1">
            <a:duotone>
              <a:schemeClr val="phClr">
                <a:tint val="95000"/>
              </a:schemeClr>
              <a:schemeClr val="phClr">
                <a:shade val="93000"/>
                <a:satMod val="11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1D4DD1-4280-4756-88AD-1DE846738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584</Words>
  <Characters>3330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2017-01-25T18:35:00Z</dcterms:created>
  <dcterms:modified xsi:type="dcterms:W3CDTF">2017-01-25T21:55:00Z</dcterms:modified>
</cp:coreProperties>
</file>