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944F2F7" w14:textId="77777777" w:rsidR="00E36C7B" w:rsidRDefault="00F15DEC">
      <w:pPr>
        <w:ind w:left="2160" w:firstLine="720"/>
        <w:rPr>
          <w:rFonts w:ascii="Calibri" w:eastAsia="Calibri" w:hAnsi="Calibri" w:cs="Calibri"/>
          <w:sz w:val="18"/>
          <w:szCs w:val="18"/>
        </w:rPr>
      </w:pPr>
      <w:r>
        <w:rPr>
          <w:rFonts w:ascii="Calibri" w:eastAsia="Calibri" w:hAnsi="Calibri" w:cs="Calibri"/>
          <w:sz w:val="18"/>
          <w:szCs w:val="18"/>
        </w:rPr>
        <w:t xml:space="preserve">                                        </w:t>
      </w:r>
    </w:p>
    <w:p w14:paraId="4529CAF1" w14:textId="77777777" w:rsidR="00E36C7B" w:rsidRDefault="00E36C7B">
      <w:pPr>
        <w:ind w:left="5760"/>
        <w:rPr>
          <w:rFonts w:ascii="Calibri" w:eastAsia="Calibri" w:hAnsi="Calibri" w:cs="Calibri"/>
          <w:sz w:val="18"/>
          <w:szCs w:val="18"/>
        </w:rPr>
      </w:pPr>
    </w:p>
    <w:p w14:paraId="6F5B57E4" w14:textId="77777777" w:rsidR="00E36C7B" w:rsidRDefault="00F15DEC">
      <w:pPr>
        <w:ind w:left="5760"/>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noProof/>
          <w:color w:val="2B579A"/>
          <w:sz w:val="18"/>
          <w:szCs w:val="18"/>
          <w:shd w:val="clear" w:color="auto" w:fill="E6E6E6"/>
        </w:rPr>
        <w:drawing>
          <wp:anchor distT="114300" distB="114300" distL="114300" distR="114300" simplePos="0" relativeHeight="251658240" behindDoc="0" locked="0" layoutInCell="1" hidden="0" allowOverlap="1" wp14:anchorId="4F315254" wp14:editId="4512E4CA">
            <wp:simplePos x="0" y="0"/>
            <wp:positionH relativeFrom="page">
              <wp:posOffset>914400</wp:posOffset>
            </wp:positionH>
            <wp:positionV relativeFrom="page">
              <wp:posOffset>1028700</wp:posOffset>
            </wp:positionV>
            <wp:extent cx="2476500" cy="419100"/>
            <wp:effectExtent l="0" t="0" r="0" b="0"/>
            <wp:wrapSquare wrapText="bothSides" distT="114300" distB="11430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2476500" cy="419100"/>
                    </a:xfrm>
                    <a:prstGeom prst="rect">
                      <a:avLst/>
                    </a:prstGeom>
                    <a:ln/>
                  </pic:spPr>
                </pic:pic>
              </a:graphicData>
            </a:graphic>
          </wp:anchor>
        </w:drawing>
      </w:r>
      <w:r>
        <w:rPr>
          <w:rFonts w:ascii="Calibri" w:eastAsia="Calibri" w:hAnsi="Calibri" w:cs="Calibri"/>
          <w:sz w:val="18"/>
          <w:szCs w:val="18"/>
        </w:rPr>
        <w:t>Preschool through Third Grade Office</w:t>
      </w:r>
    </w:p>
    <w:p w14:paraId="1E47A597" w14:textId="77777777" w:rsidR="00E36C7B" w:rsidRDefault="00F15DEC">
      <w:pPr>
        <w:ind w:left="4320" w:firstLine="720"/>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t xml:space="preserve">       P-3 Literacy Team (READ Act)</w:t>
      </w:r>
    </w:p>
    <w:p w14:paraId="3DA84ABA" w14:textId="77777777" w:rsidR="00E36C7B" w:rsidRDefault="00F15DEC">
      <w:pPr>
        <w:ind w:left="4320" w:firstLine="720"/>
        <w:rPr>
          <w:rFonts w:ascii="Calibri" w:eastAsia="Calibri" w:hAnsi="Calibri" w:cs="Calibri"/>
        </w:rPr>
      </w:pPr>
      <w:r>
        <w:rPr>
          <w:rFonts w:ascii="Calibri" w:eastAsia="Calibri" w:hAnsi="Calibri" w:cs="Calibri"/>
          <w:sz w:val="18"/>
          <w:szCs w:val="18"/>
        </w:rPr>
        <w:t xml:space="preserve">              </w:t>
      </w:r>
      <w:r>
        <w:rPr>
          <w:rFonts w:ascii="Calibri" w:eastAsia="Calibri" w:hAnsi="Calibri" w:cs="Calibri"/>
          <w:sz w:val="18"/>
          <w:szCs w:val="18"/>
        </w:rPr>
        <w:tab/>
        <w:t xml:space="preserve">       201 East Colfax Avenue</w:t>
      </w:r>
    </w:p>
    <w:p w14:paraId="7C47963C" w14:textId="77777777" w:rsidR="00E36C7B" w:rsidRDefault="00F15DE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04DDCBDB" w14:textId="77777777" w:rsidR="00E36C7B" w:rsidRDefault="00F15DEC">
      <w:pPr>
        <w:spacing w:before="240" w:after="240"/>
        <w:rPr>
          <w:rFonts w:ascii="Calibri" w:eastAsia="Calibri" w:hAnsi="Calibri" w:cs="Calibri"/>
        </w:rPr>
      </w:pPr>
      <w:r>
        <w:rPr>
          <w:rFonts w:ascii="Calibri" w:eastAsia="Calibri" w:hAnsi="Calibri" w:cs="Calibri"/>
        </w:rPr>
        <w:t xml:space="preserve"> </w:t>
      </w:r>
    </w:p>
    <w:p w14:paraId="4BE238DF" w14:textId="77777777" w:rsidR="00E36C7B" w:rsidRDefault="00F15DEC">
      <w:pPr>
        <w:spacing w:before="240" w:after="240"/>
        <w:rPr>
          <w:rFonts w:ascii="Calibri" w:eastAsia="Calibri" w:hAnsi="Calibri" w:cs="Calibri"/>
        </w:rPr>
      </w:pPr>
      <w:r>
        <w:rPr>
          <w:rFonts w:ascii="Calibri" w:eastAsia="Calibri" w:hAnsi="Calibri" w:cs="Calibri"/>
        </w:rPr>
        <w:t xml:space="preserve"> </w:t>
      </w:r>
    </w:p>
    <w:p w14:paraId="40AC9236" w14:textId="77777777" w:rsidR="00E36C7B" w:rsidRDefault="00F15DEC">
      <w:pPr>
        <w:spacing w:before="240" w:after="240"/>
        <w:rPr>
          <w:rFonts w:ascii="Calibri" w:eastAsia="Calibri" w:hAnsi="Calibri" w:cs="Calibri"/>
        </w:rPr>
      </w:pPr>
      <w:r>
        <w:rPr>
          <w:rFonts w:ascii="Calibri" w:eastAsia="Calibri" w:hAnsi="Calibri" w:cs="Calibri"/>
        </w:rPr>
        <w:t xml:space="preserve"> </w:t>
      </w:r>
    </w:p>
    <w:p w14:paraId="3771FB3B" w14:textId="77777777" w:rsidR="00E36C7B" w:rsidRDefault="00E36C7B">
      <w:pPr>
        <w:spacing w:before="240" w:after="240"/>
        <w:rPr>
          <w:rFonts w:ascii="Calibri" w:eastAsia="Calibri" w:hAnsi="Calibri" w:cs="Calibri"/>
        </w:rPr>
      </w:pPr>
    </w:p>
    <w:p w14:paraId="2ABFE991" w14:textId="77777777" w:rsidR="00E36C7B" w:rsidRDefault="00E36C7B">
      <w:pPr>
        <w:spacing w:before="240" w:after="240"/>
        <w:rPr>
          <w:rFonts w:ascii="Calibri" w:eastAsia="Calibri" w:hAnsi="Calibri" w:cs="Calibri"/>
        </w:rPr>
      </w:pPr>
    </w:p>
    <w:p w14:paraId="1F701F11" w14:textId="77777777" w:rsidR="00E36C7B" w:rsidRDefault="00E36C7B">
      <w:pPr>
        <w:spacing w:before="240" w:after="240"/>
        <w:rPr>
          <w:rFonts w:ascii="Calibri" w:eastAsia="Calibri" w:hAnsi="Calibri" w:cs="Calibri"/>
        </w:rPr>
      </w:pPr>
    </w:p>
    <w:p w14:paraId="2B649C47" w14:textId="77777777" w:rsidR="00E36C7B" w:rsidRDefault="00E36C7B">
      <w:pPr>
        <w:spacing w:before="240" w:after="240"/>
        <w:rPr>
          <w:rFonts w:ascii="Calibri" w:eastAsia="Calibri" w:hAnsi="Calibri" w:cs="Calibri"/>
        </w:rPr>
      </w:pPr>
    </w:p>
    <w:p w14:paraId="4DCC261C" w14:textId="77777777" w:rsidR="00E36C7B" w:rsidRDefault="00E36C7B">
      <w:pPr>
        <w:spacing w:before="240" w:after="240"/>
        <w:rPr>
          <w:rFonts w:ascii="Calibri" w:eastAsia="Calibri" w:hAnsi="Calibri" w:cs="Calibri"/>
        </w:rPr>
      </w:pPr>
    </w:p>
    <w:p w14:paraId="2BDEE39A" w14:textId="77777777" w:rsidR="00E36C7B" w:rsidRDefault="00E36C7B">
      <w:pPr>
        <w:spacing w:before="240" w:after="240"/>
        <w:rPr>
          <w:rFonts w:ascii="Calibri" w:eastAsia="Calibri" w:hAnsi="Calibri" w:cs="Calibri"/>
        </w:rPr>
      </w:pPr>
    </w:p>
    <w:p w14:paraId="20CE6636" w14:textId="77777777" w:rsidR="00E36C7B" w:rsidRDefault="00E36C7B">
      <w:pPr>
        <w:spacing w:before="240" w:after="240"/>
        <w:rPr>
          <w:rFonts w:ascii="Calibri" w:eastAsia="Calibri" w:hAnsi="Calibri" w:cs="Calibri"/>
        </w:rPr>
      </w:pPr>
    </w:p>
    <w:p w14:paraId="2933E23C" w14:textId="77777777" w:rsidR="00E36C7B" w:rsidRDefault="00E36C7B">
      <w:pPr>
        <w:spacing w:before="240" w:after="240"/>
        <w:rPr>
          <w:rFonts w:ascii="Calibri" w:eastAsia="Calibri" w:hAnsi="Calibri" w:cs="Calibri"/>
        </w:rPr>
      </w:pPr>
    </w:p>
    <w:p w14:paraId="467AEF9D" w14:textId="77777777" w:rsidR="00E36C7B" w:rsidRDefault="00F15DEC">
      <w:pPr>
        <w:rPr>
          <w:rFonts w:ascii="Calibri" w:eastAsia="Calibri" w:hAnsi="Calibri" w:cs="Calibri"/>
          <w:color w:val="5B9BD5"/>
          <w:sz w:val="64"/>
          <w:szCs w:val="64"/>
        </w:rPr>
      </w:pPr>
      <w:r w:rsidRPr="00F61A4E">
        <w:rPr>
          <w:rFonts w:ascii="Calibri" w:eastAsia="Calibri" w:hAnsi="Calibri" w:cs="Calibri"/>
          <w:sz w:val="64"/>
          <w:szCs w:val="64"/>
        </w:rPr>
        <w:t>Colorado READ Act</w:t>
      </w:r>
    </w:p>
    <w:p w14:paraId="75472F60" w14:textId="77777777" w:rsidR="00E36C7B" w:rsidRDefault="00F15DEC">
      <w:pPr>
        <w:rPr>
          <w:rFonts w:ascii="Calibri" w:eastAsia="Calibri" w:hAnsi="Calibri" w:cs="Calibri"/>
          <w:color w:val="404040"/>
          <w:sz w:val="36"/>
          <w:szCs w:val="36"/>
        </w:rPr>
      </w:pPr>
      <w:r>
        <w:rPr>
          <w:rFonts w:ascii="Calibri" w:eastAsia="Calibri" w:hAnsi="Calibri" w:cs="Calibri"/>
          <w:color w:val="404040"/>
          <w:sz w:val="36"/>
          <w:szCs w:val="36"/>
        </w:rPr>
        <w:t>Application for Review and Approval of the Course Work to Meet the Evidence-Based Teacher Training Requirement</w:t>
      </w:r>
    </w:p>
    <w:p w14:paraId="46F171CE" w14:textId="77777777" w:rsidR="00E36C7B" w:rsidRDefault="00F15DEC">
      <w:pPr>
        <w:numPr>
          <w:ilvl w:val="0"/>
          <w:numId w:val="1"/>
        </w:numPr>
        <w:rPr>
          <w:rFonts w:ascii="Calibri" w:eastAsia="Calibri" w:hAnsi="Calibri" w:cs="Calibri"/>
          <w:color w:val="404040"/>
          <w:sz w:val="28"/>
          <w:szCs w:val="28"/>
        </w:rPr>
      </w:pPr>
      <w:r>
        <w:rPr>
          <w:rFonts w:ascii="Calibri" w:eastAsia="Calibri" w:hAnsi="Calibri" w:cs="Calibri"/>
          <w:color w:val="404040"/>
          <w:sz w:val="28"/>
          <w:szCs w:val="28"/>
        </w:rPr>
        <w:t>Undergraduate or graduate reading course</w:t>
      </w:r>
    </w:p>
    <w:p w14:paraId="37A7D676" w14:textId="77777777" w:rsidR="00E36C7B" w:rsidRDefault="00F15DEC">
      <w:pPr>
        <w:numPr>
          <w:ilvl w:val="0"/>
          <w:numId w:val="1"/>
        </w:numPr>
        <w:rPr>
          <w:rFonts w:ascii="Calibri" w:eastAsia="Calibri" w:hAnsi="Calibri" w:cs="Calibri"/>
          <w:color w:val="404040"/>
          <w:sz w:val="28"/>
          <w:szCs w:val="28"/>
        </w:rPr>
      </w:pPr>
      <w:r>
        <w:rPr>
          <w:rFonts w:ascii="Calibri" w:eastAsia="Calibri" w:hAnsi="Calibri" w:cs="Calibri"/>
          <w:color w:val="404040"/>
          <w:sz w:val="28"/>
          <w:szCs w:val="28"/>
        </w:rPr>
        <w:t>Course appropriate for license renewal</w:t>
      </w:r>
    </w:p>
    <w:p w14:paraId="3CDB328D" w14:textId="77777777" w:rsidR="00E36C7B" w:rsidRDefault="00F15DEC">
      <w:pPr>
        <w:spacing w:before="240" w:after="240"/>
        <w:jc w:val="right"/>
        <w:rPr>
          <w:rFonts w:ascii="Calibri" w:eastAsia="Calibri" w:hAnsi="Calibri" w:cs="Calibri"/>
          <w:color w:val="404040"/>
          <w:sz w:val="36"/>
          <w:szCs w:val="36"/>
        </w:rPr>
      </w:pPr>
      <w:r>
        <w:rPr>
          <w:rFonts w:ascii="Calibri" w:eastAsia="Calibri" w:hAnsi="Calibri" w:cs="Calibri"/>
          <w:color w:val="404040"/>
          <w:sz w:val="36"/>
          <w:szCs w:val="36"/>
        </w:rPr>
        <w:t xml:space="preserve"> </w:t>
      </w:r>
    </w:p>
    <w:p w14:paraId="402F2237" w14:textId="77777777" w:rsidR="00E36C7B" w:rsidRDefault="00E36C7B">
      <w:pPr>
        <w:spacing w:line="256" w:lineRule="auto"/>
        <w:rPr>
          <w:rFonts w:ascii="Calibri" w:eastAsia="Calibri" w:hAnsi="Calibri" w:cs="Calibri"/>
          <w:color w:val="404040"/>
          <w:sz w:val="36"/>
          <w:szCs w:val="36"/>
        </w:rPr>
      </w:pPr>
    </w:p>
    <w:p w14:paraId="6B406D65" w14:textId="77777777" w:rsidR="00E36C7B" w:rsidRDefault="00F15DEC">
      <w:pPr>
        <w:spacing w:before="240" w:after="240"/>
        <w:rPr>
          <w:rFonts w:ascii="Calibri" w:eastAsia="Calibri" w:hAnsi="Calibri" w:cs="Calibri"/>
          <w:color w:val="404040"/>
          <w:sz w:val="36"/>
          <w:szCs w:val="36"/>
        </w:rPr>
      </w:pPr>
      <w:r>
        <w:rPr>
          <w:rFonts w:ascii="Calibri" w:eastAsia="Calibri" w:hAnsi="Calibri" w:cs="Calibri"/>
          <w:color w:val="404040"/>
          <w:sz w:val="36"/>
          <w:szCs w:val="36"/>
        </w:rPr>
        <w:t xml:space="preserve"> </w:t>
      </w:r>
    </w:p>
    <w:p w14:paraId="21B1BE98" w14:textId="77777777" w:rsidR="00E36C7B" w:rsidRDefault="00E36C7B">
      <w:pPr>
        <w:spacing w:before="240" w:after="240"/>
        <w:rPr>
          <w:rFonts w:ascii="Calibri" w:eastAsia="Calibri" w:hAnsi="Calibri" w:cs="Calibri"/>
          <w:color w:val="404040"/>
          <w:sz w:val="36"/>
          <w:szCs w:val="36"/>
        </w:rPr>
      </w:pPr>
    </w:p>
    <w:sdt>
      <w:sdtPr>
        <w:rPr>
          <w:color w:val="2B579A"/>
          <w:shd w:val="clear" w:color="auto" w:fill="E6E6E6"/>
        </w:rPr>
        <w:id w:val="-731929110"/>
        <w:docPartObj>
          <w:docPartGallery w:val="Table of Contents"/>
          <w:docPartUnique/>
        </w:docPartObj>
      </w:sdtPr>
      <w:sdtEndPr>
        <w:rPr>
          <w:color w:val="auto"/>
          <w:shd w:val="clear" w:color="auto" w:fill="auto"/>
        </w:rPr>
      </w:sdtEndPr>
      <w:sdtContent>
        <w:p w14:paraId="3AE98D48" w14:textId="77777777" w:rsidR="00E36C7B" w:rsidRDefault="00F15DEC">
          <w:pPr>
            <w:tabs>
              <w:tab w:val="right" w:pos="9360"/>
            </w:tabs>
            <w:spacing w:before="80" w:line="240" w:lineRule="auto"/>
            <w:rPr>
              <w:rFonts w:ascii="Calibri" w:eastAsia="Calibri" w:hAnsi="Calibri" w:cs="Calibri"/>
              <w:b/>
              <w:color w:val="404040"/>
            </w:rPr>
          </w:pPr>
          <w:r>
            <w:rPr>
              <w:color w:val="2B579A"/>
              <w:shd w:val="clear" w:color="auto" w:fill="E6E6E6"/>
            </w:rPr>
            <w:fldChar w:fldCharType="begin"/>
          </w:r>
          <w:r>
            <w:instrText xml:space="preserve"> TOC \h \u \z </w:instrText>
          </w:r>
          <w:r>
            <w:rPr>
              <w:color w:val="2B579A"/>
              <w:shd w:val="clear" w:color="auto" w:fill="E6E6E6"/>
            </w:rPr>
            <w:fldChar w:fldCharType="separate"/>
          </w:r>
          <w:hyperlink w:anchor="_tcnlmm7ec2hl">
            <w:r>
              <w:rPr>
                <w:rFonts w:ascii="Calibri" w:eastAsia="Calibri" w:hAnsi="Calibri" w:cs="Calibri"/>
                <w:b/>
                <w:color w:val="404040"/>
              </w:rPr>
              <w:t>SECTION A: Background &amp; Information</w:t>
            </w:r>
          </w:hyperlink>
          <w:r>
            <w:rPr>
              <w:rFonts w:ascii="Calibri" w:eastAsia="Calibri" w:hAnsi="Calibri" w:cs="Calibri"/>
              <w:b/>
              <w:color w:val="404040"/>
            </w:rPr>
            <w:tab/>
          </w:r>
          <w:r>
            <w:rPr>
              <w:color w:val="2B579A"/>
              <w:shd w:val="clear" w:color="auto" w:fill="E6E6E6"/>
            </w:rPr>
            <w:fldChar w:fldCharType="begin"/>
          </w:r>
          <w:r>
            <w:instrText xml:space="preserve"> PAGEREF _tcnlmm7ec2hl \h </w:instrText>
          </w:r>
          <w:r>
            <w:rPr>
              <w:color w:val="2B579A"/>
              <w:shd w:val="clear" w:color="auto" w:fill="E6E6E6"/>
            </w:rPr>
          </w:r>
          <w:r>
            <w:rPr>
              <w:color w:val="2B579A"/>
              <w:shd w:val="clear" w:color="auto" w:fill="E6E6E6"/>
            </w:rPr>
            <w:fldChar w:fldCharType="separate"/>
          </w:r>
          <w:r>
            <w:rPr>
              <w:rFonts w:ascii="Calibri" w:eastAsia="Calibri" w:hAnsi="Calibri" w:cs="Calibri"/>
              <w:b/>
              <w:color w:val="404040"/>
            </w:rPr>
            <w:t>2</w:t>
          </w:r>
          <w:r>
            <w:rPr>
              <w:color w:val="2B579A"/>
              <w:shd w:val="clear" w:color="auto" w:fill="E6E6E6"/>
            </w:rPr>
            <w:fldChar w:fldCharType="end"/>
          </w:r>
        </w:p>
        <w:p w14:paraId="2CDDE89C" w14:textId="77777777" w:rsidR="00E36C7B" w:rsidRDefault="009071AA">
          <w:pPr>
            <w:tabs>
              <w:tab w:val="right" w:pos="9360"/>
            </w:tabs>
            <w:spacing w:before="60" w:line="240" w:lineRule="auto"/>
            <w:ind w:left="360"/>
            <w:rPr>
              <w:rFonts w:ascii="Calibri" w:eastAsia="Calibri" w:hAnsi="Calibri" w:cs="Calibri"/>
              <w:color w:val="404040"/>
            </w:rPr>
          </w:pPr>
          <w:hyperlink w:anchor="_ny45g8qnrk5t">
            <w:r w:rsidR="00F15DEC">
              <w:rPr>
                <w:rFonts w:ascii="Calibri" w:eastAsia="Calibri" w:hAnsi="Calibri" w:cs="Calibri"/>
                <w:color w:val="404040"/>
              </w:rPr>
              <w:t>Background</w:t>
            </w:r>
          </w:hyperlink>
          <w:r w:rsidR="00F15DEC">
            <w:rPr>
              <w:rFonts w:ascii="Calibri" w:eastAsia="Calibri" w:hAnsi="Calibri" w:cs="Calibri"/>
              <w:color w:val="404040"/>
            </w:rPr>
            <w:tab/>
          </w:r>
          <w:r w:rsidR="00F15DEC">
            <w:rPr>
              <w:color w:val="2B579A"/>
              <w:shd w:val="clear" w:color="auto" w:fill="E6E6E6"/>
            </w:rPr>
            <w:fldChar w:fldCharType="begin"/>
          </w:r>
          <w:r w:rsidR="00F15DEC">
            <w:instrText xml:space="preserve"> PAGEREF _ny45g8qnrk5t \h </w:instrText>
          </w:r>
          <w:r w:rsidR="00F15DEC">
            <w:rPr>
              <w:color w:val="2B579A"/>
              <w:shd w:val="clear" w:color="auto" w:fill="E6E6E6"/>
            </w:rPr>
          </w:r>
          <w:r w:rsidR="00F15DEC">
            <w:rPr>
              <w:color w:val="2B579A"/>
              <w:shd w:val="clear" w:color="auto" w:fill="E6E6E6"/>
            </w:rPr>
            <w:fldChar w:fldCharType="separate"/>
          </w:r>
          <w:r w:rsidR="00F15DEC">
            <w:rPr>
              <w:rFonts w:ascii="Calibri" w:eastAsia="Calibri" w:hAnsi="Calibri" w:cs="Calibri"/>
              <w:color w:val="404040"/>
            </w:rPr>
            <w:t>2</w:t>
          </w:r>
          <w:r w:rsidR="00F15DEC">
            <w:rPr>
              <w:color w:val="2B579A"/>
              <w:shd w:val="clear" w:color="auto" w:fill="E6E6E6"/>
            </w:rPr>
            <w:fldChar w:fldCharType="end"/>
          </w:r>
        </w:p>
        <w:p w14:paraId="58318043" w14:textId="77777777" w:rsidR="00E36C7B" w:rsidRDefault="009071AA">
          <w:pPr>
            <w:tabs>
              <w:tab w:val="right" w:pos="9360"/>
            </w:tabs>
            <w:spacing w:before="60" w:line="240" w:lineRule="auto"/>
            <w:ind w:left="360"/>
            <w:rPr>
              <w:rFonts w:ascii="Calibri" w:eastAsia="Calibri" w:hAnsi="Calibri" w:cs="Calibri"/>
              <w:color w:val="404040"/>
            </w:rPr>
          </w:pPr>
          <w:hyperlink w:anchor="_4ndwznsku9r4">
            <w:r w:rsidR="00F15DEC">
              <w:rPr>
                <w:rFonts w:ascii="Calibri" w:eastAsia="Calibri" w:hAnsi="Calibri" w:cs="Calibri"/>
                <w:color w:val="404040"/>
              </w:rPr>
              <w:t xml:space="preserve">Pathways for </w:t>
            </w:r>
          </w:hyperlink>
          <w:r w:rsidR="00F15DEC">
            <w:rPr>
              <w:rFonts w:ascii="Calibri" w:eastAsia="Calibri" w:hAnsi="Calibri" w:cs="Calibri"/>
              <w:color w:val="404040"/>
            </w:rPr>
            <w:t>Demonstrating Successful Completion of the Evidence-Based Training in Teaching Reading</w:t>
          </w:r>
          <w:r w:rsidR="00F15DEC">
            <w:rPr>
              <w:rFonts w:ascii="Calibri" w:eastAsia="Calibri" w:hAnsi="Calibri" w:cs="Calibri"/>
              <w:color w:val="404040"/>
            </w:rPr>
            <w:tab/>
          </w:r>
          <w:r w:rsidR="00F15DEC">
            <w:rPr>
              <w:color w:val="2B579A"/>
              <w:shd w:val="clear" w:color="auto" w:fill="E6E6E6"/>
            </w:rPr>
            <w:fldChar w:fldCharType="begin"/>
          </w:r>
          <w:r w:rsidR="00F15DEC">
            <w:instrText xml:space="preserve"> PAGEREF _4ndwznsku9r4 \h </w:instrText>
          </w:r>
          <w:r w:rsidR="00F15DEC">
            <w:rPr>
              <w:color w:val="2B579A"/>
              <w:shd w:val="clear" w:color="auto" w:fill="E6E6E6"/>
            </w:rPr>
          </w:r>
          <w:r w:rsidR="00F15DEC">
            <w:rPr>
              <w:color w:val="2B579A"/>
              <w:shd w:val="clear" w:color="auto" w:fill="E6E6E6"/>
            </w:rPr>
            <w:fldChar w:fldCharType="separate"/>
          </w:r>
          <w:r w:rsidR="00F15DEC">
            <w:rPr>
              <w:rFonts w:ascii="Calibri" w:eastAsia="Calibri" w:hAnsi="Calibri" w:cs="Calibri"/>
              <w:color w:val="404040"/>
            </w:rPr>
            <w:t>2</w:t>
          </w:r>
          <w:r w:rsidR="00F15DEC">
            <w:rPr>
              <w:color w:val="2B579A"/>
              <w:shd w:val="clear" w:color="auto" w:fill="E6E6E6"/>
            </w:rPr>
            <w:fldChar w:fldCharType="end"/>
          </w:r>
        </w:p>
        <w:p w14:paraId="7E127123" w14:textId="77777777" w:rsidR="00E36C7B" w:rsidRDefault="009071AA">
          <w:pPr>
            <w:tabs>
              <w:tab w:val="right" w:pos="9360"/>
            </w:tabs>
            <w:spacing w:before="60" w:line="240" w:lineRule="auto"/>
            <w:ind w:left="360"/>
            <w:rPr>
              <w:rFonts w:ascii="Calibri" w:eastAsia="Calibri" w:hAnsi="Calibri" w:cs="Calibri"/>
              <w:color w:val="404040"/>
            </w:rPr>
          </w:pPr>
          <w:hyperlink w:anchor="_k9m84dy8qder">
            <w:r w:rsidR="00F15DEC">
              <w:rPr>
                <w:rFonts w:ascii="Calibri" w:eastAsia="Calibri" w:hAnsi="Calibri" w:cs="Calibri"/>
                <w:color w:val="404040"/>
              </w:rPr>
              <w:t>Coursework Alternate Pathway</w:t>
            </w:r>
          </w:hyperlink>
          <w:r w:rsidR="00F15DEC">
            <w:rPr>
              <w:rFonts w:ascii="Calibri" w:eastAsia="Calibri" w:hAnsi="Calibri" w:cs="Calibri"/>
              <w:color w:val="404040"/>
            </w:rPr>
            <w:tab/>
          </w:r>
          <w:r w:rsidR="00F15DEC">
            <w:rPr>
              <w:color w:val="2B579A"/>
              <w:shd w:val="clear" w:color="auto" w:fill="E6E6E6"/>
            </w:rPr>
            <w:fldChar w:fldCharType="begin"/>
          </w:r>
          <w:r w:rsidR="00F15DEC">
            <w:instrText xml:space="preserve"> PAGEREF _k9m84dy8qder \h </w:instrText>
          </w:r>
          <w:r w:rsidR="00F15DEC">
            <w:rPr>
              <w:color w:val="2B579A"/>
              <w:shd w:val="clear" w:color="auto" w:fill="E6E6E6"/>
            </w:rPr>
          </w:r>
          <w:r w:rsidR="00F15DEC">
            <w:rPr>
              <w:color w:val="2B579A"/>
              <w:shd w:val="clear" w:color="auto" w:fill="E6E6E6"/>
            </w:rPr>
            <w:fldChar w:fldCharType="separate"/>
          </w:r>
          <w:r w:rsidR="00F15DEC">
            <w:rPr>
              <w:rFonts w:ascii="Calibri" w:eastAsia="Calibri" w:hAnsi="Calibri" w:cs="Calibri"/>
              <w:color w:val="404040"/>
            </w:rPr>
            <w:t>3</w:t>
          </w:r>
          <w:r w:rsidR="00F15DEC">
            <w:rPr>
              <w:color w:val="2B579A"/>
              <w:shd w:val="clear" w:color="auto" w:fill="E6E6E6"/>
            </w:rPr>
            <w:fldChar w:fldCharType="end"/>
          </w:r>
        </w:p>
        <w:p w14:paraId="248B5403" w14:textId="77777777" w:rsidR="00E36C7B" w:rsidRDefault="009071AA">
          <w:pPr>
            <w:tabs>
              <w:tab w:val="right" w:pos="9360"/>
            </w:tabs>
            <w:spacing w:before="60" w:line="240" w:lineRule="auto"/>
            <w:ind w:left="360"/>
            <w:rPr>
              <w:rFonts w:ascii="Calibri" w:eastAsia="Calibri" w:hAnsi="Calibri" w:cs="Calibri"/>
              <w:color w:val="404040"/>
            </w:rPr>
          </w:pPr>
          <w:hyperlink w:anchor="_fesx84c4g5mp">
            <w:r w:rsidR="00F15DEC">
              <w:rPr>
                <w:rFonts w:ascii="Calibri" w:eastAsia="Calibri" w:hAnsi="Calibri" w:cs="Calibri"/>
                <w:color w:val="404040"/>
              </w:rPr>
              <w:t>Criteria</w:t>
            </w:r>
          </w:hyperlink>
          <w:r w:rsidR="00F15DEC">
            <w:rPr>
              <w:rFonts w:ascii="Calibri" w:eastAsia="Calibri" w:hAnsi="Calibri" w:cs="Calibri"/>
              <w:color w:val="404040"/>
            </w:rPr>
            <w:tab/>
          </w:r>
          <w:r w:rsidR="00F15DEC">
            <w:rPr>
              <w:color w:val="2B579A"/>
              <w:shd w:val="clear" w:color="auto" w:fill="E6E6E6"/>
            </w:rPr>
            <w:fldChar w:fldCharType="begin"/>
          </w:r>
          <w:r w:rsidR="00F15DEC">
            <w:instrText xml:space="preserve"> PAGEREF _fesx84c4g5mp \h </w:instrText>
          </w:r>
          <w:r w:rsidR="00F15DEC">
            <w:rPr>
              <w:color w:val="2B579A"/>
              <w:shd w:val="clear" w:color="auto" w:fill="E6E6E6"/>
            </w:rPr>
          </w:r>
          <w:r w:rsidR="00F15DEC">
            <w:rPr>
              <w:color w:val="2B579A"/>
              <w:shd w:val="clear" w:color="auto" w:fill="E6E6E6"/>
            </w:rPr>
            <w:fldChar w:fldCharType="separate"/>
          </w:r>
          <w:r w:rsidR="00F15DEC">
            <w:rPr>
              <w:rFonts w:ascii="Calibri" w:eastAsia="Calibri" w:hAnsi="Calibri" w:cs="Calibri"/>
              <w:color w:val="404040"/>
            </w:rPr>
            <w:t>3</w:t>
          </w:r>
          <w:r w:rsidR="00F15DEC">
            <w:rPr>
              <w:color w:val="2B579A"/>
              <w:shd w:val="clear" w:color="auto" w:fill="E6E6E6"/>
            </w:rPr>
            <w:fldChar w:fldCharType="end"/>
          </w:r>
        </w:p>
        <w:p w14:paraId="1022BA27" w14:textId="77777777" w:rsidR="00E36C7B" w:rsidRDefault="009071AA">
          <w:pPr>
            <w:tabs>
              <w:tab w:val="right" w:pos="9360"/>
            </w:tabs>
            <w:spacing w:before="200" w:line="240" w:lineRule="auto"/>
            <w:rPr>
              <w:rFonts w:ascii="Calibri" w:eastAsia="Calibri" w:hAnsi="Calibri" w:cs="Calibri"/>
              <w:b/>
              <w:color w:val="404040"/>
            </w:rPr>
          </w:pPr>
          <w:hyperlink w:anchor="_p3obep5plbz2">
            <w:r w:rsidR="00F15DEC">
              <w:rPr>
                <w:rFonts w:ascii="Calibri" w:eastAsia="Calibri" w:hAnsi="Calibri" w:cs="Calibri"/>
                <w:b/>
                <w:color w:val="404040"/>
              </w:rPr>
              <w:t>SECTION B: Applicant Information</w:t>
            </w:r>
          </w:hyperlink>
          <w:r w:rsidR="00F15DEC">
            <w:rPr>
              <w:rFonts w:ascii="Calibri" w:eastAsia="Calibri" w:hAnsi="Calibri" w:cs="Calibri"/>
              <w:b/>
              <w:color w:val="404040"/>
            </w:rPr>
            <w:tab/>
            <w:t>4</w:t>
          </w:r>
        </w:p>
        <w:p w14:paraId="1F4C3373" w14:textId="77777777" w:rsidR="00E36C7B" w:rsidRDefault="009071AA">
          <w:pPr>
            <w:tabs>
              <w:tab w:val="right" w:pos="9360"/>
            </w:tabs>
            <w:spacing w:before="200" w:line="240" w:lineRule="auto"/>
            <w:rPr>
              <w:rFonts w:ascii="Calibri" w:eastAsia="Calibri" w:hAnsi="Calibri" w:cs="Calibri"/>
              <w:b/>
              <w:color w:val="404040"/>
            </w:rPr>
          </w:pPr>
          <w:hyperlink w:anchor="_ddxwqkupx1cc">
            <w:r w:rsidR="00F15DEC">
              <w:rPr>
                <w:rFonts w:ascii="Calibri" w:eastAsia="Calibri" w:hAnsi="Calibri" w:cs="Calibri"/>
                <w:b/>
                <w:color w:val="404040"/>
              </w:rPr>
              <w:t>SECTION C: Minimum Statute and Rule Requirements</w:t>
            </w:r>
          </w:hyperlink>
          <w:r w:rsidR="00F15DEC">
            <w:rPr>
              <w:rFonts w:ascii="Calibri" w:eastAsia="Calibri" w:hAnsi="Calibri" w:cs="Calibri"/>
              <w:b/>
              <w:color w:val="404040"/>
            </w:rPr>
            <w:tab/>
            <w:t>4</w:t>
          </w:r>
        </w:p>
        <w:p w14:paraId="495E8EFB" w14:textId="77777777" w:rsidR="00E36C7B" w:rsidRDefault="009071AA">
          <w:pPr>
            <w:tabs>
              <w:tab w:val="right" w:pos="9360"/>
            </w:tabs>
            <w:spacing w:before="200" w:line="240" w:lineRule="auto"/>
            <w:rPr>
              <w:rFonts w:ascii="Calibri" w:eastAsia="Calibri" w:hAnsi="Calibri" w:cs="Calibri"/>
              <w:b/>
              <w:color w:val="404040"/>
            </w:rPr>
          </w:pPr>
          <w:hyperlink w:anchor="_6xyvoxepn2r1">
            <w:r w:rsidR="00F15DEC">
              <w:rPr>
                <w:rFonts w:ascii="Calibri" w:eastAsia="Calibri" w:hAnsi="Calibri" w:cs="Calibri"/>
                <w:b/>
                <w:color w:val="404040"/>
              </w:rPr>
              <w:t>SECTION D: Reading Development Theory</w:t>
            </w:r>
          </w:hyperlink>
          <w:r w:rsidR="00F15DEC">
            <w:rPr>
              <w:rFonts w:ascii="Calibri" w:eastAsia="Calibri" w:hAnsi="Calibri" w:cs="Calibri"/>
              <w:b/>
              <w:color w:val="404040"/>
            </w:rPr>
            <w:tab/>
            <w:t>5</w:t>
          </w:r>
        </w:p>
        <w:p w14:paraId="4BA0029B" w14:textId="77777777" w:rsidR="00E36C7B" w:rsidRDefault="009071AA">
          <w:pPr>
            <w:tabs>
              <w:tab w:val="right" w:pos="9360"/>
            </w:tabs>
            <w:spacing w:before="60" w:line="240" w:lineRule="auto"/>
            <w:ind w:left="360"/>
            <w:rPr>
              <w:rFonts w:ascii="Calibri" w:eastAsia="Calibri" w:hAnsi="Calibri" w:cs="Calibri"/>
              <w:color w:val="404040"/>
            </w:rPr>
          </w:pPr>
          <w:hyperlink w:anchor="_cyqbnojrpxh5">
            <w:r w:rsidR="00F15DEC">
              <w:rPr>
                <w:rFonts w:ascii="Calibri" w:eastAsia="Calibri" w:hAnsi="Calibri" w:cs="Calibri"/>
                <w:color w:val="404040"/>
              </w:rPr>
              <w:t>Theoretical Models of Reading Acquisition</w:t>
            </w:r>
          </w:hyperlink>
          <w:r w:rsidR="00F15DEC">
            <w:rPr>
              <w:rFonts w:ascii="Calibri" w:eastAsia="Calibri" w:hAnsi="Calibri" w:cs="Calibri"/>
              <w:color w:val="404040"/>
            </w:rPr>
            <w:tab/>
            <w:t>5</w:t>
          </w:r>
        </w:p>
        <w:p w14:paraId="5490E2D4" w14:textId="77777777" w:rsidR="00E36C7B" w:rsidRDefault="009071AA">
          <w:pPr>
            <w:tabs>
              <w:tab w:val="right" w:pos="9360"/>
            </w:tabs>
            <w:spacing w:before="60" w:line="240" w:lineRule="auto"/>
            <w:ind w:left="360"/>
            <w:rPr>
              <w:rFonts w:ascii="Calibri" w:eastAsia="Calibri" w:hAnsi="Calibri" w:cs="Calibri"/>
              <w:color w:val="404040"/>
            </w:rPr>
          </w:pPr>
          <w:hyperlink w:anchor="_r18iki3gj0as">
            <w:r w:rsidR="00F15DEC">
              <w:rPr>
                <w:rFonts w:ascii="Calibri" w:eastAsia="Calibri" w:hAnsi="Calibri" w:cs="Calibri"/>
                <w:color w:val="404040"/>
              </w:rPr>
              <w:t>Cognitive Science</w:t>
            </w:r>
          </w:hyperlink>
          <w:r w:rsidR="00F15DEC">
            <w:rPr>
              <w:rFonts w:ascii="Calibri" w:eastAsia="Calibri" w:hAnsi="Calibri" w:cs="Calibri"/>
              <w:color w:val="404040"/>
            </w:rPr>
            <w:tab/>
            <w:t>5</w:t>
          </w:r>
        </w:p>
        <w:p w14:paraId="555AB5C8" w14:textId="77777777" w:rsidR="00E36C7B" w:rsidRDefault="009071AA">
          <w:pPr>
            <w:tabs>
              <w:tab w:val="right" w:pos="9360"/>
            </w:tabs>
            <w:spacing w:before="60" w:line="240" w:lineRule="auto"/>
            <w:ind w:left="360"/>
            <w:rPr>
              <w:rFonts w:ascii="Calibri" w:eastAsia="Calibri" w:hAnsi="Calibri" w:cs="Calibri"/>
              <w:color w:val="404040"/>
            </w:rPr>
          </w:pPr>
          <w:hyperlink w:anchor="_vbol8l903w3m">
            <w:r w:rsidR="00F15DEC">
              <w:rPr>
                <w:rFonts w:ascii="Calibri" w:eastAsia="Calibri" w:hAnsi="Calibri" w:cs="Calibri"/>
                <w:color w:val="404040"/>
              </w:rPr>
              <w:t>Science of Reading and Evidence-Based Practices</w:t>
            </w:r>
          </w:hyperlink>
          <w:r w:rsidR="00F15DEC">
            <w:rPr>
              <w:rFonts w:ascii="Calibri" w:eastAsia="Calibri" w:hAnsi="Calibri" w:cs="Calibri"/>
              <w:color w:val="404040"/>
            </w:rPr>
            <w:tab/>
            <w:t>5</w:t>
          </w:r>
        </w:p>
        <w:p w14:paraId="13FCA089" w14:textId="77777777" w:rsidR="00E36C7B" w:rsidRDefault="009071AA">
          <w:pPr>
            <w:tabs>
              <w:tab w:val="right" w:pos="9360"/>
            </w:tabs>
            <w:spacing w:before="200" w:line="240" w:lineRule="auto"/>
            <w:rPr>
              <w:rFonts w:ascii="Calibri" w:eastAsia="Calibri" w:hAnsi="Calibri" w:cs="Calibri"/>
              <w:color w:val="404040"/>
            </w:rPr>
          </w:pPr>
          <w:hyperlink w:anchor="_1sg0xg4ugo5u">
            <w:r w:rsidR="00F15DEC">
              <w:rPr>
                <w:rFonts w:ascii="Calibri" w:eastAsia="Calibri" w:hAnsi="Calibri" w:cs="Calibri"/>
                <w:b/>
                <w:color w:val="404040"/>
              </w:rPr>
              <w:t xml:space="preserve">SECTION E: Professional Development/Course Model </w:t>
            </w:r>
          </w:hyperlink>
          <w:r w:rsidR="00F15DEC">
            <w:rPr>
              <w:rFonts w:ascii="Calibri" w:eastAsia="Calibri" w:hAnsi="Calibri" w:cs="Calibri"/>
              <w:color w:val="404040"/>
            </w:rPr>
            <w:tab/>
          </w:r>
          <w:r w:rsidR="00F15DEC">
            <w:rPr>
              <w:color w:val="2B579A"/>
              <w:shd w:val="clear" w:color="auto" w:fill="E6E6E6"/>
            </w:rPr>
            <w:fldChar w:fldCharType="begin"/>
          </w:r>
          <w:r w:rsidR="00F15DEC">
            <w:instrText xml:space="preserve"> PAGEREF _dtpmrf8q3rz \h </w:instrText>
          </w:r>
          <w:r w:rsidR="00F15DEC">
            <w:rPr>
              <w:color w:val="2B579A"/>
              <w:shd w:val="clear" w:color="auto" w:fill="E6E6E6"/>
            </w:rPr>
          </w:r>
          <w:r w:rsidR="00F15DEC">
            <w:rPr>
              <w:color w:val="2B579A"/>
              <w:shd w:val="clear" w:color="auto" w:fill="E6E6E6"/>
            </w:rPr>
            <w:fldChar w:fldCharType="separate"/>
          </w:r>
          <w:r w:rsidR="00F15DEC">
            <w:rPr>
              <w:rFonts w:ascii="Calibri" w:eastAsia="Calibri" w:hAnsi="Calibri" w:cs="Calibri"/>
              <w:color w:val="404040"/>
            </w:rPr>
            <w:t>6</w:t>
          </w:r>
          <w:r w:rsidR="00F15DEC">
            <w:rPr>
              <w:color w:val="2B579A"/>
              <w:shd w:val="clear" w:color="auto" w:fill="E6E6E6"/>
            </w:rPr>
            <w:fldChar w:fldCharType="end"/>
          </w:r>
        </w:p>
        <w:p w14:paraId="5DA76A4E" w14:textId="77777777" w:rsidR="00E36C7B" w:rsidRDefault="009071AA">
          <w:pPr>
            <w:tabs>
              <w:tab w:val="right" w:pos="9360"/>
            </w:tabs>
            <w:spacing w:before="60" w:line="240" w:lineRule="auto"/>
            <w:ind w:left="360"/>
            <w:rPr>
              <w:rFonts w:ascii="Calibri" w:eastAsia="Calibri" w:hAnsi="Calibri" w:cs="Calibri"/>
              <w:color w:val="404040"/>
            </w:rPr>
          </w:pPr>
          <w:hyperlink w:anchor="_u30wjol89imm">
            <w:r w:rsidR="00F15DEC">
              <w:rPr>
                <w:rFonts w:ascii="Calibri" w:eastAsia="Calibri" w:hAnsi="Calibri" w:cs="Calibri"/>
                <w:color w:val="404040"/>
              </w:rPr>
              <w:t>Scope &amp; Sequence/Outline</w:t>
            </w:r>
          </w:hyperlink>
          <w:r w:rsidR="00F15DEC">
            <w:rPr>
              <w:rFonts w:ascii="Calibri" w:eastAsia="Calibri" w:hAnsi="Calibri" w:cs="Calibri"/>
              <w:color w:val="404040"/>
            </w:rPr>
            <w:tab/>
          </w:r>
          <w:r w:rsidR="00F15DEC">
            <w:rPr>
              <w:color w:val="2B579A"/>
              <w:shd w:val="clear" w:color="auto" w:fill="E6E6E6"/>
            </w:rPr>
            <w:fldChar w:fldCharType="begin"/>
          </w:r>
          <w:r w:rsidR="00F15DEC">
            <w:instrText xml:space="preserve"> PAGEREF _u30wjol89imm \h </w:instrText>
          </w:r>
          <w:r w:rsidR="00F15DEC">
            <w:rPr>
              <w:color w:val="2B579A"/>
              <w:shd w:val="clear" w:color="auto" w:fill="E6E6E6"/>
            </w:rPr>
          </w:r>
          <w:r w:rsidR="00F15DEC">
            <w:rPr>
              <w:color w:val="2B579A"/>
              <w:shd w:val="clear" w:color="auto" w:fill="E6E6E6"/>
            </w:rPr>
            <w:fldChar w:fldCharType="separate"/>
          </w:r>
          <w:r w:rsidR="00F15DEC">
            <w:rPr>
              <w:rFonts w:ascii="Calibri" w:eastAsia="Calibri" w:hAnsi="Calibri" w:cs="Calibri"/>
              <w:color w:val="404040"/>
            </w:rPr>
            <w:t>6</w:t>
          </w:r>
          <w:r w:rsidR="00F15DEC">
            <w:rPr>
              <w:color w:val="2B579A"/>
              <w:shd w:val="clear" w:color="auto" w:fill="E6E6E6"/>
            </w:rPr>
            <w:fldChar w:fldCharType="end"/>
          </w:r>
        </w:p>
        <w:p w14:paraId="7AA61790" w14:textId="77777777" w:rsidR="00E36C7B" w:rsidRDefault="009071AA">
          <w:pPr>
            <w:tabs>
              <w:tab w:val="right" w:pos="9360"/>
            </w:tabs>
            <w:spacing w:before="60" w:line="240" w:lineRule="auto"/>
            <w:ind w:left="360"/>
            <w:rPr>
              <w:rFonts w:ascii="Calibri" w:eastAsia="Calibri" w:hAnsi="Calibri" w:cs="Calibri"/>
              <w:color w:val="404040"/>
            </w:rPr>
          </w:pPr>
          <w:hyperlink w:anchor="_1chuhcxla5k1">
            <w:r w:rsidR="00F15DEC">
              <w:rPr>
                <w:rFonts w:ascii="Calibri" w:eastAsia="Calibri" w:hAnsi="Calibri" w:cs="Calibri"/>
                <w:color w:val="404040"/>
              </w:rPr>
              <w:t>Summary of Professional Development/Course</w:t>
            </w:r>
          </w:hyperlink>
          <w:r w:rsidR="00F15DEC">
            <w:rPr>
              <w:rFonts w:ascii="Calibri" w:eastAsia="Calibri" w:hAnsi="Calibri" w:cs="Calibri"/>
              <w:color w:val="404040"/>
            </w:rPr>
            <w:tab/>
          </w:r>
          <w:r w:rsidR="00F15DEC">
            <w:rPr>
              <w:color w:val="2B579A"/>
              <w:shd w:val="clear" w:color="auto" w:fill="E6E6E6"/>
            </w:rPr>
            <w:fldChar w:fldCharType="begin"/>
          </w:r>
          <w:r w:rsidR="00F15DEC">
            <w:instrText xml:space="preserve"> PAGEREF _1chuhcxla5k1 \h </w:instrText>
          </w:r>
          <w:r w:rsidR="00F15DEC">
            <w:rPr>
              <w:color w:val="2B579A"/>
              <w:shd w:val="clear" w:color="auto" w:fill="E6E6E6"/>
            </w:rPr>
          </w:r>
          <w:r w:rsidR="00F15DEC">
            <w:rPr>
              <w:color w:val="2B579A"/>
              <w:shd w:val="clear" w:color="auto" w:fill="E6E6E6"/>
            </w:rPr>
            <w:fldChar w:fldCharType="separate"/>
          </w:r>
          <w:r w:rsidR="00F15DEC">
            <w:rPr>
              <w:rFonts w:ascii="Calibri" w:eastAsia="Calibri" w:hAnsi="Calibri" w:cs="Calibri"/>
              <w:color w:val="404040"/>
            </w:rPr>
            <w:t>6</w:t>
          </w:r>
          <w:r w:rsidR="00F15DEC">
            <w:rPr>
              <w:color w:val="2B579A"/>
              <w:shd w:val="clear" w:color="auto" w:fill="E6E6E6"/>
            </w:rPr>
            <w:fldChar w:fldCharType="end"/>
          </w:r>
        </w:p>
        <w:p w14:paraId="50E2D85C" w14:textId="77777777" w:rsidR="00E36C7B" w:rsidRDefault="009071AA">
          <w:pPr>
            <w:tabs>
              <w:tab w:val="right" w:pos="9360"/>
            </w:tabs>
            <w:spacing w:before="60" w:line="240" w:lineRule="auto"/>
            <w:ind w:left="360"/>
            <w:rPr>
              <w:rFonts w:ascii="Calibri" w:eastAsia="Calibri" w:hAnsi="Calibri" w:cs="Calibri"/>
              <w:color w:val="404040"/>
            </w:rPr>
          </w:pPr>
          <w:hyperlink w:anchor="_f9gy5hjb8vkp">
            <w:r w:rsidR="00F15DEC">
              <w:rPr>
                <w:rFonts w:ascii="Calibri" w:eastAsia="Calibri" w:hAnsi="Calibri" w:cs="Calibri"/>
                <w:color w:val="404040"/>
              </w:rPr>
              <w:t>Alignment to the Colorado READ Act and K-3 Colorado Academic Standards</w:t>
            </w:r>
          </w:hyperlink>
          <w:r w:rsidR="00F15DEC">
            <w:rPr>
              <w:rFonts w:ascii="Calibri" w:eastAsia="Calibri" w:hAnsi="Calibri" w:cs="Calibri"/>
              <w:color w:val="404040"/>
            </w:rPr>
            <w:tab/>
            <w:t>6</w:t>
          </w:r>
        </w:p>
        <w:p w14:paraId="299334BD" w14:textId="77777777" w:rsidR="00E36C7B" w:rsidRDefault="009071AA">
          <w:pPr>
            <w:tabs>
              <w:tab w:val="right" w:pos="9360"/>
            </w:tabs>
            <w:spacing w:before="60" w:line="240" w:lineRule="auto"/>
            <w:rPr>
              <w:rFonts w:ascii="Calibri" w:eastAsia="Calibri" w:hAnsi="Calibri" w:cs="Calibri"/>
              <w:color w:val="404040"/>
            </w:rPr>
          </w:pPr>
          <w:hyperlink w:anchor="_knl8uruehz1k">
            <w:r w:rsidR="00F15DEC">
              <w:rPr>
                <w:rFonts w:ascii="Calibri" w:eastAsia="Calibri" w:hAnsi="Calibri" w:cs="Calibri"/>
                <w:b/>
                <w:color w:val="404040"/>
              </w:rPr>
              <w:t>SECTION F: Alignment to Colorado Elementary Education Endorsement Stand</w:t>
            </w:r>
          </w:hyperlink>
          <w:hyperlink w:anchor="_knl8uruehz1k">
            <w:r w:rsidR="00F15DEC">
              <w:rPr>
                <w:rFonts w:ascii="Calibri" w:eastAsia="Calibri" w:hAnsi="Calibri" w:cs="Calibri"/>
                <w:b/>
                <w:color w:val="404040"/>
              </w:rPr>
              <w:t>ards</w:t>
            </w:r>
          </w:hyperlink>
          <w:hyperlink w:anchor="_knl8uruehz1k">
            <w:r w:rsidR="00F15DEC">
              <w:rPr>
                <w:rFonts w:ascii="Calibri" w:eastAsia="Calibri" w:hAnsi="Calibri" w:cs="Calibri"/>
                <w:b/>
                <w:color w:val="404040"/>
              </w:rPr>
              <w:t xml:space="preserve"> </w:t>
            </w:r>
          </w:hyperlink>
          <w:r w:rsidR="00F15DEC">
            <w:rPr>
              <w:rFonts w:ascii="Calibri" w:eastAsia="Calibri" w:hAnsi="Calibri" w:cs="Calibri"/>
              <w:b/>
              <w:color w:val="404040"/>
            </w:rPr>
            <w:tab/>
            <w:t>6</w:t>
          </w:r>
        </w:p>
        <w:p w14:paraId="0F5AFF0B" w14:textId="77777777" w:rsidR="00E36C7B" w:rsidRDefault="009071AA">
          <w:pPr>
            <w:tabs>
              <w:tab w:val="right" w:pos="9360"/>
            </w:tabs>
            <w:spacing w:before="200" w:after="80" w:line="240" w:lineRule="auto"/>
            <w:rPr>
              <w:rFonts w:ascii="Calibri" w:eastAsia="Calibri" w:hAnsi="Calibri" w:cs="Calibri"/>
              <w:color w:val="404040"/>
            </w:rPr>
          </w:pPr>
          <w:hyperlink w:anchor="_yi64i17awcxk">
            <w:r w:rsidR="00F15DEC">
              <w:rPr>
                <w:rFonts w:ascii="Calibri" w:eastAsia="Calibri" w:hAnsi="Calibri" w:cs="Calibri"/>
                <w:b/>
                <w:color w:val="404040"/>
              </w:rPr>
              <w:t>SECTION G: Required Format &amp; Submission Details</w:t>
            </w:r>
          </w:hyperlink>
          <w:r w:rsidR="00F15DEC">
            <w:rPr>
              <w:rFonts w:ascii="Calibri" w:eastAsia="Calibri" w:hAnsi="Calibri" w:cs="Calibri"/>
              <w:b/>
              <w:color w:val="404040"/>
            </w:rPr>
            <w:tab/>
            <w:t>7</w:t>
          </w:r>
          <w:r w:rsidR="00F15DEC">
            <w:rPr>
              <w:color w:val="2B579A"/>
              <w:shd w:val="clear" w:color="auto" w:fill="E6E6E6"/>
            </w:rPr>
            <w:fldChar w:fldCharType="end"/>
          </w:r>
        </w:p>
      </w:sdtContent>
    </w:sdt>
    <w:p w14:paraId="30F70E4E" w14:textId="77777777" w:rsidR="00E36C7B" w:rsidRDefault="00E36C7B">
      <w:pPr>
        <w:rPr>
          <w:rFonts w:ascii="Calibri" w:eastAsia="Calibri" w:hAnsi="Calibri" w:cs="Calibri"/>
        </w:rPr>
      </w:pPr>
    </w:p>
    <w:p w14:paraId="5FCEC2E7" w14:textId="77777777" w:rsidR="00810719" w:rsidRDefault="00810719">
      <w:pPr>
        <w:rPr>
          <w:rFonts w:ascii="Calibri" w:eastAsia="Calibri" w:hAnsi="Calibri" w:cs="Calibri"/>
          <w:b/>
          <w:sz w:val="32"/>
          <w:szCs w:val="32"/>
        </w:rPr>
      </w:pPr>
      <w:bookmarkStart w:id="0" w:name="_tcnlmm7ec2hl" w:colFirst="0" w:colLast="0"/>
      <w:bookmarkEnd w:id="0"/>
      <w:r>
        <w:rPr>
          <w:rFonts w:ascii="Calibri" w:eastAsia="Calibri" w:hAnsi="Calibri" w:cs="Calibri"/>
          <w:b/>
        </w:rPr>
        <w:br w:type="page"/>
      </w:r>
    </w:p>
    <w:p w14:paraId="10ECA0DA" w14:textId="77777777" w:rsidR="00E36C7B" w:rsidRDefault="00F15DEC">
      <w:pPr>
        <w:pStyle w:val="Heading1"/>
        <w:ind w:left="0"/>
        <w:rPr>
          <w:rFonts w:ascii="Calibri" w:eastAsia="Calibri" w:hAnsi="Calibri" w:cs="Calibri"/>
          <w:b/>
        </w:rPr>
      </w:pPr>
      <w:r w:rsidRPr="00CB427F">
        <w:rPr>
          <w:rFonts w:ascii="Calibri" w:eastAsia="Calibri" w:hAnsi="Calibri" w:cs="Calibri"/>
          <w:b/>
          <w:color w:val="auto"/>
        </w:rPr>
        <w:lastRenderedPageBreak/>
        <w:t>SECTION A: Background &amp; Information</w:t>
      </w:r>
    </w:p>
    <w:p w14:paraId="60E38EDB" w14:textId="77777777" w:rsidR="00E36C7B" w:rsidRDefault="00F15DEC">
      <w:pPr>
        <w:pStyle w:val="Heading2"/>
        <w:spacing w:before="0"/>
        <w:rPr>
          <w:rFonts w:ascii="Calibri" w:eastAsia="Calibri" w:hAnsi="Calibri" w:cs="Calibri"/>
        </w:rPr>
      </w:pPr>
      <w:bookmarkStart w:id="1" w:name="_ny45g8qnrk5t" w:colFirst="0" w:colLast="0"/>
      <w:bookmarkEnd w:id="1"/>
      <w:r>
        <w:rPr>
          <w:rFonts w:ascii="Calibri" w:eastAsia="Calibri" w:hAnsi="Calibri" w:cs="Calibri"/>
        </w:rPr>
        <w:t>Background</w:t>
      </w:r>
    </w:p>
    <w:p w14:paraId="14EC423A" w14:textId="77777777" w:rsidR="00E36C7B" w:rsidRDefault="00F15DEC">
      <w:pPr>
        <w:spacing w:after="240"/>
        <w:rPr>
          <w:rFonts w:ascii="Calibri" w:eastAsia="Calibri" w:hAnsi="Calibri" w:cs="Calibri"/>
          <w:sz w:val="24"/>
          <w:szCs w:val="24"/>
        </w:rPr>
      </w:pPr>
      <w:r>
        <w:rPr>
          <w:rFonts w:ascii="Calibri" w:eastAsia="Calibri" w:hAnsi="Calibri" w:cs="Calibri"/>
          <w:sz w:val="24"/>
          <w:szCs w:val="24"/>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a requirement that, by the beginning of the 2021-22 school year and continuing for each school year thereafter, each LEP that receives per-pupil intervention money or a grant through the early literacy grant program in any budget year starting with the 2019-20 budget year shall ensure that each teacher employed to teach kindergarten or any of grades one through three successfully completes or has successfully completed evidence-based training in teaching reading as described in C.R.S. 22-7-1208(6)(a).</w:t>
      </w:r>
    </w:p>
    <w:p w14:paraId="46B5564E" w14:textId="77777777" w:rsidR="00E36C7B" w:rsidRDefault="00F15DEC">
      <w:pPr>
        <w:pStyle w:val="Heading2"/>
        <w:spacing w:before="0"/>
        <w:rPr>
          <w:rFonts w:ascii="Calibri" w:eastAsia="Calibri" w:hAnsi="Calibri" w:cs="Calibri"/>
        </w:rPr>
      </w:pPr>
      <w:bookmarkStart w:id="2" w:name="_4ndwznsku9r4" w:colFirst="0" w:colLast="0"/>
      <w:bookmarkEnd w:id="2"/>
      <w:r>
        <w:rPr>
          <w:rFonts w:ascii="Calibri" w:eastAsia="Calibri" w:hAnsi="Calibri" w:cs="Calibri"/>
        </w:rPr>
        <w:t xml:space="preserve">Pathways for Demonstrating Successful Completion of the Evidence- Based Training in Teaching Reading  </w:t>
      </w:r>
    </w:p>
    <w:p w14:paraId="35BCC0C2" w14:textId="77777777" w:rsidR="00E36C7B" w:rsidRDefault="00F15DEC">
      <w:pPr>
        <w:spacing w:after="100"/>
        <w:rPr>
          <w:rFonts w:ascii="Calibri" w:eastAsia="Calibri" w:hAnsi="Calibri" w:cs="Calibri"/>
          <w:sz w:val="24"/>
          <w:szCs w:val="24"/>
        </w:rPr>
      </w:pPr>
      <w:r>
        <w:rPr>
          <w:rFonts w:ascii="Calibri" w:eastAsia="Calibri" w:hAnsi="Calibri" w:cs="Calibri"/>
          <w:sz w:val="24"/>
          <w:szCs w:val="24"/>
        </w:rPr>
        <w:t xml:space="preserve">A teacher is deemed to have successfully completed evidenced-based training in teaching reading if evidence is submitted that the teacher completes one of the following: </w:t>
      </w:r>
    </w:p>
    <w:p w14:paraId="253BA4D3" w14:textId="77777777" w:rsidR="00E36C7B" w:rsidRDefault="00F15DEC">
      <w:pPr>
        <w:numPr>
          <w:ilvl w:val="0"/>
          <w:numId w:val="2"/>
        </w:numPr>
        <w:spacing w:after="100"/>
        <w:rPr>
          <w:rFonts w:ascii="Calibri" w:eastAsia="Calibri" w:hAnsi="Calibri" w:cs="Calibri"/>
          <w:sz w:val="24"/>
          <w:szCs w:val="24"/>
        </w:rPr>
      </w:pPr>
      <w:r>
        <w:rPr>
          <w:rFonts w:ascii="Calibri" w:eastAsia="Calibri" w:hAnsi="Calibri" w:cs="Calibri"/>
          <w:sz w:val="24"/>
          <w:szCs w:val="24"/>
        </w:rPr>
        <w:t>successfully completed a CDE-provided reading training designed to meet this training requirement and passed the end of course assessment of learning</w:t>
      </w:r>
    </w:p>
    <w:p w14:paraId="7C2EFE07" w14:textId="77777777" w:rsidR="00E36C7B" w:rsidRDefault="00F15DEC">
      <w:pPr>
        <w:numPr>
          <w:ilvl w:val="0"/>
          <w:numId w:val="2"/>
        </w:numPr>
        <w:spacing w:after="100"/>
        <w:rPr>
          <w:rFonts w:ascii="Calibri" w:eastAsia="Calibri" w:hAnsi="Calibri" w:cs="Calibri"/>
          <w:sz w:val="24"/>
          <w:szCs w:val="24"/>
        </w:rPr>
      </w:pPr>
      <w:r>
        <w:rPr>
          <w:rFonts w:ascii="Calibri" w:eastAsia="Calibri" w:hAnsi="Calibri" w:cs="Calibri"/>
          <w:sz w:val="24"/>
          <w:szCs w:val="24"/>
        </w:rPr>
        <w:t>passed a CDE-approved undergraduate or graduate reading course and passed the end of course assessment of learning</w:t>
      </w:r>
    </w:p>
    <w:p w14:paraId="31D44868" w14:textId="77777777" w:rsidR="00E36C7B" w:rsidRDefault="00F15DEC">
      <w:pPr>
        <w:numPr>
          <w:ilvl w:val="0"/>
          <w:numId w:val="2"/>
        </w:numPr>
        <w:spacing w:after="100"/>
        <w:rPr>
          <w:rFonts w:ascii="Calibri" w:eastAsia="Calibri" w:hAnsi="Calibri" w:cs="Calibri"/>
          <w:sz w:val="24"/>
          <w:szCs w:val="24"/>
        </w:rPr>
      </w:pPr>
      <w:r>
        <w:rPr>
          <w:rFonts w:ascii="Calibri" w:eastAsia="Calibri" w:hAnsi="Calibri" w:cs="Calibri"/>
          <w:sz w:val="24"/>
          <w:szCs w:val="24"/>
        </w:rPr>
        <w:t>passed a CDE-approved district or BOCES reading course or a course appropriate for license renewal and passed the end of course assessment of learning</w:t>
      </w:r>
    </w:p>
    <w:p w14:paraId="37EA8CFB" w14:textId="77777777" w:rsidR="00E36C7B" w:rsidRDefault="00F15DEC">
      <w:pPr>
        <w:numPr>
          <w:ilvl w:val="0"/>
          <w:numId w:val="2"/>
        </w:numPr>
        <w:spacing w:after="100"/>
        <w:rPr>
          <w:rFonts w:ascii="Calibri" w:eastAsia="Calibri" w:hAnsi="Calibri" w:cs="Calibri"/>
          <w:sz w:val="24"/>
          <w:szCs w:val="24"/>
        </w:rPr>
      </w:pPr>
      <w:r>
        <w:rPr>
          <w:rFonts w:ascii="Calibri" w:eastAsia="Calibri" w:hAnsi="Calibri" w:cs="Calibri"/>
          <w:sz w:val="24"/>
          <w:szCs w:val="24"/>
        </w:rPr>
        <w:t>holds a state of Colorado endorsement as a Reading Teacher or Reading Specialist</w:t>
      </w:r>
    </w:p>
    <w:p w14:paraId="3C2F52CC" w14:textId="77777777" w:rsidR="00E36C7B" w:rsidRDefault="00F15DEC">
      <w:pPr>
        <w:numPr>
          <w:ilvl w:val="0"/>
          <w:numId w:val="2"/>
        </w:numPr>
        <w:spacing w:after="100"/>
        <w:rPr>
          <w:rFonts w:ascii="Calibri" w:eastAsia="Calibri" w:hAnsi="Calibri" w:cs="Calibri"/>
          <w:sz w:val="24"/>
          <w:szCs w:val="24"/>
        </w:rPr>
      </w:pPr>
      <w:r>
        <w:rPr>
          <w:rFonts w:ascii="Calibri" w:eastAsia="Calibri" w:hAnsi="Calibri" w:cs="Calibri"/>
          <w:sz w:val="24"/>
          <w:szCs w:val="24"/>
        </w:rPr>
        <w:t xml:space="preserve"> successfully completed a training program included on the department’s advisory list of professional development programs and passed the end of course assessment of learning. (1 CCR 301-92,13.01(C)(2))</w:t>
      </w:r>
    </w:p>
    <w:p w14:paraId="7E883F3C" w14:textId="77777777" w:rsidR="00E36C7B" w:rsidRDefault="00F15DEC">
      <w:pPr>
        <w:rPr>
          <w:rFonts w:ascii="Calibri" w:eastAsia="Calibri" w:hAnsi="Calibri" w:cs="Calibri"/>
          <w:sz w:val="24"/>
          <w:szCs w:val="24"/>
        </w:rPr>
      </w:pPr>
      <w:r>
        <w:rPr>
          <w:rFonts w:ascii="Calibri" w:eastAsia="Calibri" w:hAnsi="Calibri" w:cs="Calibri"/>
          <w:sz w:val="24"/>
          <w:szCs w:val="24"/>
        </w:rPr>
        <w:t xml:space="preserve">In the event that a teacher completes one of the evidence-based training options listed, but lacks proof of passing an end of course assessment, the teacher may take and pass an alternate assessment authorized by the State Board aligned to the expectations of this section.  (1 CCR 301-92,13.01(C)(3)) The Praxis Teaching Reading: Elementary (5205) content </w:t>
      </w:r>
      <w:proofErr w:type="gramStart"/>
      <w:r>
        <w:rPr>
          <w:rFonts w:ascii="Calibri" w:eastAsia="Calibri" w:hAnsi="Calibri" w:cs="Calibri"/>
          <w:sz w:val="24"/>
          <w:szCs w:val="24"/>
        </w:rPr>
        <w:t>exam</w:t>
      </w:r>
      <w:proofErr w:type="gramEnd"/>
      <w:r>
        <w:rPr>
          <w:rFonts w:ascii="Calibri" w:eastAsia="Calibri" w:hAnsi="Calibri" w:cs="Calibri"/>
          <w:sz w:val="24"/>
          <w:szCs w:val="24"/>
        </w:rPr>
        <w:t xml:space="preserve"> has been approved by the State Board of Education as the alternate assessment option.  </w:t>
      </w:r>
    </w:p>
    <w:p w14:paraId="4BEEECEA" w14:textId="77777777" w:rsidR="00E36C7B" w:rsidRDefault="00F15DEC">
      <w:pPr>
        <w:pStyle w:val="Heading2"/>
        <w:spacing w:before="240"/>
        <w:rPr>
          <w:rFonts w:ascii="Calibri" w:eastAsia="Calibri" w:hAnsi="Calibri" w:cs="Calibri"/>
        </w:rPr>
      </w:pPr>
      <w:bookmarkStart w:id="3" w:name="_k9m84dy8qder" w:colFirst="0" w:colLast="0"/>
      <w:bookmarkEnd w:id="3"/>
      <w:r>
        <w:rPr>
          <w:rFonts w:ascii="Calibri" w:eastAsia="Calibri" w:hAnsi="Calibri" w:cs="Calibri"/>
        </w:rPr>
        <w:t xml:space="preserve">Coursework Alternate Pathway </w:t>
      </w:r>
    </w:p>
    <w:p w14:paraId="28039A43" w14:textId="77777777" w:rsidR="00E36C7B" w:rsidRDefault="00F15DEC">
      <w:pPr>
        <w:rPr>
          <w:rFonts w:ascii="Calibri" w:eastAsia="Calibri" w:hAnsi="Calibri" w:cs="Calibri"/>
          <w:sz w:val="24"/>
          <w:szCs w:val="24"/>
        </w:rPr>
      </w:pPr>
      <w:r>
        <w:rPr>
          <w:rFonts w:ascii="Calibri" w:eastAsia="Calibri" w:hAnsi="Calibri" w:cs="Calibri"/>
          <w:sz w:val="24"/>
          <w:szCs w:val="24"/>
        </w:rPr>
        <w:t xml:space="preserve">There are several options to meet the criteria for evidenced-based training in teaching reading required for K-3 teachers including providing evidence of coursework completion that aligns </w:t>
      </w:r>
      <w:r>
        <w:rPr>
          <w:rFonts w:ascii="Calibri" w:eastAsia="Calibri" w:hAnsi="Calibri" w:cs="Calibri"/>
          <w:sz w:val="24"/>
          <w:szCs w:val="24"/>
        </w:rPr>
        <w:lastRenderedPageBreak/>
        <w:t xml:space="preserve">with the teacher training requirements.  A teacher is deemed to have successfully completed evidenced-based training in teaching reading if the teacher submits evidence that they passed a CDE-approved undergraduate or graduate reading course or a course appropriate for license renewal and passed the end of course assessment of learning (1 CCR 301-92, 13.01(C)(2)(b) and (c)). </w:t>
      </w:r>
    </w:p>
    <w:p w14:paraId="2D41BA3B" w14:textId="77777777" w:rsidR="00E36C7B" w:rsidRDefault="00E36C7B">
      <w:pPr>
        <w:rPr>
          <w:rFonts w:ascii="Calibri" w:eastAsia="Calibri" w:hAnsi="Calibri" w:cs="Calibri"/>
          <w:sz w:val="24"/>
          <w:szCs w:val="24"/>
        </w:rPr>
      </w:pPr>
    </w:p>
    <w:p w14:paraId="09837EDF" w14:textId="7ACC9774" w:rsidR="00E36C7B" w:rsidRPr="00222306" w:rsidRDefault="00F15DEC" w:rsidP="00222306">
      <w:pPr>
        <w:rPr>
          <w:rFonts w:ascii="Calibri" w:eastAsia="Calibri" w:hAnsi="Calibri" w:cs="Calibri"/>
          <w:sz w:val="24"/>
          <w:szCs w:val="24"/>
        </w:rPr>
      </w:pPr>
      <w:r>
        <w:rPr>
          <w:rFonts w:ascii="Calibri" w:eastAsia="Calibri" w:hAnsi="Calibri" w:cs="Calibri"/>
          <w:sz w:val="24"/>
          <w:szCs w:val="24"/>
        </w:rPr>
        <w:t>Completion and submission of this application will provide the CDE with the information needed to thoroughly review and determine if  the undergraduate or graduate course or course appropriate for license renewal submitted will be approved to meet the requirements of the evidence-based training in teaching reading.</w:t>
      </w:r>
      <w:bookmarkStart w:id="4" w:name="_x13qqk8jx7cw" w:colFirst="0" w:colLast="0"/>
      <w:bookmarkStart w:id="5" w:name="_7xp6ajy2t7wb" w:colFirst="0" w:colLast="0"/>
      <w:bookmarkEnd w:id="4"/>
      <w:bookmarkEnd w:id="5"/>
    </w:p>
    <w:p w14:paraId="14A6DFB2" w14:textId="77777777" w:rsidR="00E36C7B" w:rsidRDefault="00F15DEC">
      <w:pPr>
        <w:pStyle w:val="Heading2"/>
        <w:keepNext w:val="0"/>
        <w:keepLines w:val="0"/>
        <w:rPr>
          <w:rFonts w:ascii="Calibri" w:eastAsia="Calibri" w:hAnsi="Calibri" w:cs="Calibri"/>
        </w:rPr>
      </w:pPr>
      <w:bookmarkStart w:id="6" w:name="_69c2caf1gqv0" w:colFirst="0" w:colLast="0"/>
      <w:bookmarkEnd w:id="6"/>
      <w:r>
        <w:rPr>
          <w:rFonts w:ascii="Calibri" w:eastAsia="Calibri" w:hAnsi="Calibri" w:cs="Calibri"/>
        </w:rPr>
        <w:t xml:space="preserve">Criteria </w:t>
      </w:r>
    </w:p>
    <w:p w14:paraId="60E0695B" w14:textId="77777777" w:rsidR="00E36C7B" w:rsidRDefault="00F15DEC">
      <w:pPr>
        <w:spacing w:after="100" w:line="240" w:lineRule="auto"/>
        <w:rPr>
          <w:rFonts w:ascii="Calibri" w:eastAsia="Calibri" w:hAnsi="Calibri" w:cs="Calibri"/>
          <w:b/>
          <w:i/>
          <w:sz w:val="24"/>
          <w:szCs w:val="24"/>
        </w:rPr>
      </w:pPr>
      <w:r>
        <w:rPr>
          <w:rFonts w:ascii="Calibri" w:eastAsia="Calibri" w:hAnsi="Calibri" w:cs="Calibri"/>
          <w:b/>
          <w:i/>
          <w:sz w:val="24"/>
          <w:szCs w:val="24"/>
        </w:rPr>
        <w:t>The department may revise its criteria over time as needed.</w:t>
      </w:r>
    </w:p>
    <w:p w14:paraId="1C36C305" w14:textId="77777777" w:rsidR="00E36C7B" w:rsidRDefault="00F15DEC">
      <w:pPr>
        <w:spacing w:after="100" w:line="240" w:lineRule="auto"/>
        <w:rPr>
          <w:rFonts w:ascii="Calibri" w:eastAsia="Calibri" w:hAnsi="Calibri" w:cs="Calibri"/>
          <w:sz w:val="24"/>
          <w:szCs w:val="24"/>
          <w:u w:val="single"/>
        </w:rPr>
      </w:pPr>
      <w:r>
        <w:rPr>
          <w:rFonts w:ascii="Calibri" w:eastAsia="Calibri" w:hAnsi="Calibri" w:cs="Calibri"/>
          <w:sz w:val="24"/>
          <w:szCs w:val="24"/>
        </w:rPr>
        <w:t xml:space="preserve">The course submitted for review must meet the following criteria: </w:t>
      </w:r>
    </w:p>
    <w:p w14:paraId="7BE44D10" w14:textId="77777777" w:rsidR="00E36C7B" w:rsidRDefault="00F15DEC">
      <w:pPr>
        <w:numPr>
          <w:ilvl w:val="0"/>
          <w:numId w:val="12"/>
        </w:numPr>
        <w:spacing w:after="100"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4"/>
          <w:szCs w:val="24"/>
        </w:rPr>
        <w:t>addresses the content of the Colorado Educator preparation literacy standards referenced in 1 CCR 301-101, section 4.02(5) through 4.02(12)</w:t>
      </w:r>
    </w:p>
    <w:p w14:paraId="006D4C23" w14:textId="77777777" w:rsidR="00E36C7B" w:rsidRDefault="00F15DEC">
      <w:pPr>
        <w:numPr>
          <w:ilvl w:val="0"/>
          <w:numId w:val="12"/>
        </w:numPr>
        <w:spacing w:after="100" w:line="240" w:lineRule="auto"/>
        <w:rPr>
          <w:rFonts w:ascii="Calibri" w:eastAsia="Calibri" w:hAnsi="Calibri" w:cs="Calibri"/>
          <w:sz w:val="24"/>
          <w:szCs w:val="24"/>
        </w:rPr>
      </w:pPr>
      <w:r>
        <w:rPr>
          <w:rFonts w:ascii="Calibri" w:eastAsia="Calibri" w:hAnsi="Calibri" w:cs="Calibri"/>
          <w:sz w:val="24"/>
          <w:szCs w:val="24"/>
        </w:rPr>
        <w:t>focuses on or aligns with the science of reading, including teaching in the areas of phonemic awareness, phonics, vocabulary development, reading fluency including oral skills, and reading comprehension pursuant to 22-7-1209(2)(c)(I).</w:t>
      </w:r>
    </w:p>
    <w:p w14:paraId="7C0E8EC9" w14:textId="77777777" w:rsidR="00E36C7B" w:rsidRDefault="00F15DEC">
      <w:pPr>
        <w:spacing w:after="100" w:line="240" w:lineRule="auto"/>
        <w:ind w:left="144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14"/>
          <w:szCs w:val="14"/>
        </w:rPr>
        <w:t xml:space="preserve">       </w:t>
      </w:r>
      <w:r>
        <w:rPr>
          <w:rFonts w:ascii="Calibri" w:eastAsia="Calibri" w:hAnsi="Calibri" w:cs="Calibri"/>
          <w:sz w:val="24"/>
          <w:szCs w:val="24"/>
        </w:rPr>
        <w:t>is based on the science of teaching reading as articulated in the work of the National Reading Panel and subsequent, up-to-date, peer-reviewed, evidence-based research in reading instruction.</w:t>
      </w:r>
    </w:p>
    <w:p w14:paraId="5588BE70" w14:textId="77777777" w:rsidR="00E36C7B" w:rsidRDefault="00F15DEC">
      <w:pPr>
        <w:numPr>
          <w:ilvl w:val="0"/>
          <w:numId w:val="12"/>
        </w:numPr>
        <w:spacing w:after="100"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4"/>
          <w:szCs w:val="24"/>
        </w:rPr>
        <w:t>is aligned to the requirements of the Colorado READ Act and the K – 3 Colorado Academic Standards in reading, writing, and communicating.</w:t>
      </w:r>
    </w:p>
    <w:p w14:paraId="79FEB902" w14:textId="2E371251" w:rsidR="00E36C7B" w:rsidRDefault="00F15DEC">
      <w:pPr>
        <w:numPr>
          <w:ilvl w:val="0"/>
          <w:numId w:val="12"/>
        </w:numPr>
        <w:spacing w:after="100"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4"/>
          <w:szCs w:val="24"/>
        </w:rPr>
        <w:t>includes information on how the brain learns to read and the nature of reading difficulties (</w:t>
      </w:r>
      <w:r w:rsidR="000B73A0">
        <w:rPr>
          <w:rFonts w:ascii="Calibri" w:eastAsia="Calibri" w:hAnsi="Calibri" w:cs="Calibri"/>
          <w:sz w:val="24"/>
          <w:szCs w:val="24"/>
        </w:rPr>
        <w:t>e.g.</w:t>
      </w:r>
      <w:r>
        <w:rPr>
          <w:rFonts w:ascii="Calibri" w:eastAsia="Calibri" w:hAnsi="Calibri" w:cs="Calibri"/>
          <w:sz w:val="24"/>
          <w:szCs w:val="24"/>
        </w:rPr>
        <w:t xml:space="preserve"> dyslexia, generalized language learning disorders) as well as special considerations for supporting culturally and linguistically diverse learners with learning to read.</w:t>
      </w:r>
    </w:p>
    <w:p w14:paraId="3C0C7844" w14:textId="77777777" w:rsidR="00E36C7B" w:rsidRDefault="00F15DEC">
      <w:pPr>
        <w:numPr>
          <w:ilvl w:val="0"/>
          <w:numId w:val="12"/>
        </w:numPr>
        <w:spacing w:after="100" w:line="240" w:lineRule="auto"/>
        <w:rPr>
          <w:rFonts w:ascii="Calibri" w:eastAsia="Calibri" w:hAnsi="Calibri" w:cs="Calibri"/>
          <w:sz w:val="24"/>
          <w:szCs w:val="24"/>
        </w:rPr>
      </w:pPr>
      <w:r>
        <w:rPr>
          <w:rFonts w:ascii="Calibri" w:eastAsia="Calibri" w:hAnsi="Calibri" w:cs="Calibri"/>
          <w:sz w:val="24"/>
          <w:szCs w:val="24"/>
        </w:rPr>
        <w:t>includes a minimum of 45 hours (1 CCR 301-92, 13.01(C).</w:t>
      </w:r>
    </w:p>
    <w:p w14:paraId="456E89F7" w14:textId="77777777" w:rsidR="00E36C7B" w:rsidRDefault="00F15DEC">
      <w:pPr>
        <w:numPr>
          <w:ilvl w:val="0"/>
          <w:numId w:val="12"/>
        </w:numPr>
        <w:spacing w:after="100" w:line="240" w:lineRule="auto"/>
        <w:rPr>
          <w:rFonts w:ascii="Calibri" w:eastAsia="Calibri" w:hAnsi="Calibri" w:cs="Calibri"/>
          <w:sz w:val="24"/>
          <w:szCs w:val="24"/>
        </w:rPr>
      </w:pPr>
      <w:r>
        <w:rPr>
          <w:rFonts w:ascii="Calibri" w:eastAsia="Calibri" w:hAnsi="Calibri" w:cs="Calibri"/>
          <w:sz w:val="24"/>
          <w:szCs w:val="24"/>
        </w:rPr>
        <w:t>includes rigorous evaluations of learning throughout and at the end of the course that a person taking the course must pass to successfully complete the course pursuant to 22-7-1208(6)(b) and 22-7-1209(2)(c)(II).</w:t>
      </w:r>
    </w:p>
    <w:p w14:paraId="3CAFAA96" w14:textId="77777777" w:rsidR="00E36C7B" w:rsidRDefault="00E36C7B">
      <w:pPr>
        <w:pStyle w:val="Heading1"/>
        <w:keepNext w:val="0"/>
        <w:keepLines w:val="0"/>
        <w:spacing w:before="0"/>
        <w:rPr>
          <w:rFonts w:ascii="Calibri" w:eastAsia="Calibri" w:hAnsi="Calibri" w:cs="Calibri"/>
          <w:b/>
        </w:rPr>
        <w:sectPr w:rsidR="00E36C7B">
          <w:footerReference w:type="default" r:id="rId9"/>
          <w:footerReference w:type="first" r:id="rId10"/>
          <w:pgSz w:w="12240" w:h="15840"/>
          <w:pgMar w:top="1440" w:right="1440" w:bottom="1440" w:left="1440" w:header="720" w:footer="720" w:gutter="0"/>
          <w:pgNumType w:start="0"/>
          <w:cols w:space="720"/>
          <w:titlePg/>
        </w:sectPr>
      </w:pPr>
      <w:bookmarkStart w:id="7" w:name="_1303ddbe0txj" w:colFirst="0" w:colLast="0"/>
      <w:bookmarkEnd w:id="7"/>
    </w:p>
    <w:p w14:paraId="3A301EE0" w14:textId="77777777" w:rsidR="00E36C7B" w:rsidRDefault="00F15DEC" w:rsidP="00017C80">
      <w:pPr>
        <w:pStyle w:val="Heading1"/>
        <w:keepNext w:val="0"/>
        <w:keepLines w:val="0"/>
        <w:spacing w:before="200"/>
        <w:ind w:left="0"/>
        <w:rPr>
          <w:rFonts w:ascii="Calibri" w:eastAsia="Calibri" w:hAnsi="Calibri" w:cs="Calibri"/>
          <w:b/>
        </w:rPr>
      </w:pPr>
      <w:bookmarkStart w:id="8" w:name="_p3obep5plbz2" w:colFirst="0" w:colLast="0"/>
      <w:bookmarkEnd w:id="8"/>
      <w:r w:rsidRPr="00CB427F">
        <w:rPr>
          <w:rFonts w:ascii="Calibri" w:eastAsia="Calibri" w:hAnsi="Calibri" w:cs="Calibri"/>
          <w:b/>
          <w:color w:val="auto"/>
        </w:rPr>
        <w:lastRenderedPageBreak/>
        <w:t>SECTION B: Applicant Information</w:t>
      </w:r>
    </w:p>
    <w:p w14:paraId="631D3DCE" w14:textId="77777777" w:rsidR="00E36C7B" w:rsidRDefault="00F15DEC">
      <w:pPr>
        <w:spacing w:after="240"/>
        <w:rPr>
          <w:rFonts w:ascii="Calibri" w:eastAsia="Calibri" w:hAnsi="Calibri" w:cs="Calibri"/>
          <w:sz w:val="24"/>
          <w:szCs w:val="24"/>
          <w:highlight w:val="white"/>
        </w:rPr>
      </w:pPr>
      <w:r>
        <w:rPr>
          <w:rFonts w:ascii="Calibri" w:eastAsia="Calibri" w:hAnsi="Calibri" w:cs="Calibri"/>
          <w:sz w:val="24"/>
          <w:szCs w:val="24"/>
          <w:highlight w:val="white"/>
        </w:rPr>
        <w:t>All requested information must be included to be considered for review.</w:t>
      </w:r>
    </w:p>
    <w:tbl>
      <w:tblPr>
        <w:tblW w:w="936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9360"/>
      </w:tblGrid>
      <w:tr w:rsidR="00E36C7B" w14:paraId="5B52A54E" w14:textId="77777777" w:rsidTr="00F61A4E">
        <w:trPr>
          <w:trHeight w:val="786"/>
        </w:trPr>
        <w:tc>
          <w:tcPr>
            <w:tcW w:w="936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3D8FE25" w14:textId="77777777" w:rsidR="00E36C7B" w:rsidRDefault="00F15DEC">
            <w:pPr>
              <w:spacing w:line="240" w:lineRule="auto"/>
              <w:jc w:val="center"/>
              <w:rPr>
                <w:rFonts w:ascii="Calibri" w:eastAsia="Calibri" w:hAnsi="Calibri" w:cs="Calibri"/>
                <w:sz w:val="24"/>
                <w:szCs w:val="24"/>
              </w:rPr>
            </w:pPr>
            <w:r>
              <w:rPr>
                <w:rFonts w:ascii="Calibri" w:eastAsia="Calibri" w:hAnsi="Calibri" w:cs="Calibri"/>
                <w:sz w:val="24"/>
                <w:szCs w:val="24"/>
              </w:rPr>
              <w:t>Contact Information</w:t>
            </w:r>
          </w:p>
          <w:p w14:paraId="669ACA60" w14:textId="55DDF616" w:rsidR="00E36C7B" w:rsidRDefault="00F15DEC">
            <w:pPr>
              <w:spacing w:line="240" w:lineRule="auto"/>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sz w:val="24"/>
                <w:szCs w:val="24"/>
              </w:rPr>
              <w:t xml:space="preserve">*to be completed on the </w:t>
            </w:r>
            <w:hyperlink r:id="rId11" w:history="1">
              <w:r w:rsidRPr="00A45D68">
                <w:rPr>
                  <w:rStyle w:val="Hyperlink"/>
                  <w:rFonts w:ascii="Calibri" w:eastAsia="Calibri" w:hAnsi="Calibri" w:cs="Calibri"/>
                  <w:i/>
                  <w:sz w:val="24"/>
                  <w:szCs w:val="24"/>
                </w:rPr>
                <w:t xml:space="preserve">electronic </w:t>
              </w:r>
              <w:r w:rsidR="00A45D68" w:rsidRPr="00A45D68">
                <w:rPr>
                  <w:rStyle w:val="Hyperlink"/>
                  <w:rFonts w:ascii="Calibri" w:eastAsia="Calibri" w:hAnsi="Calibri" w:cs="Calibri"/>
                  <w:i/>
                  <w:sz w:val="24"/>
                  <w:szCs w:val="24"/>
                </w:rPr>
                <w:t>survey</w:t>
              </w:r>
            </w:hyperlink>
            <w:r w:rsidRPr="00A45D68">
              <w:rPr>
                <w:rFonts w:ascii="Calibri" w:eastAsia="Calibri" w:hAnsi="Calibri" w:cs="Calibri"/>
                <w:sz w:val="24"/>
                <w:szCs w:val="24"/>
              </w:rPr>
              <w:t>***</w:t>
            </w:r>
          </w:p>
        </w:tc>
      </w:tr>
      <w:tr w:rsidR="00E36C7B" w14:paraId="6E9DABEF" w14:textId="77777777" w:rsidTr="00F61A4E">
        <w:trPr>
          <w:trHeight w:val="786"/>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C98C6" w14:textId="77777777" w:rsidR="00E36C7B" w:rsidRDefault="00F15DEC">
            <w:pPr>
              <w:spacing w:before="240" w:after="240"/>
              <w:rPr>
                <w:rFonts w:ascii="Calibri" w:eastAsia="Calibri" w:hAnsi="Calibri" w:cs="Calibri"/>
                <w:sz w:val="24"/>
                <w:szCs w:val="24"/>
              </w:rPr>
            </w:pPr>
            <w:r>
              <w:rPr>
                <w:rFonts w:ascii="Calibri" w:eastAsia="Calibri" w:hAnsi="Calibri" w:cs="Calibri"/>
                <w:sz w:val="24"/>
                <w:szCs w:val="24"/>
              </w:rPr>
              <w:t xml:space="preserve">Full Legal Name (as written on driver’s license):      </w:t>
            </w:r>
          </w:p>
        </w:tc>
      </w:tr>
      <w:tr w:rsidR="00F61A4E" w14:paraId="4FF04830" w14:textId="77777777" w:rsidTr="008B2DBE">
        <w:trPr>
          <w:trHeight w:val="786"/>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D8B93" w14:textId="34A047EF" w:rsidR="00F61A4E" w:rsidRDefault="00F61A4E">
            <w:pPr>
              <w:spacing w:before="240" w:after="240"/>
              <w:rPr>
                <w:rFonts w:ascii="Calibri" w:eastAsia="Calibri" w:hAnsi="Calibri" w:cs="Calibri"/>
                <w:sz w:val="24"/>
                <w:szCs w:val="24"/>
              </w:rPr>
            </w:pPr>
            <w:r>
              <w:rPr>
                <w:rFonts w:ascii="Calibri" w:eastAsia="Calibri" w:hAnsi="Calibri" w:cs="Calibri"/>
                <w:sz w:val="24"/>
                <w:szCs w:val="24"/>
              </w:rPr>
              <w:t xml:space="preserve">Date of Birth (MM/DD/YYYY): </w:t>
            </w:r>
          </w:p>
        </w:tc>
      </w:tr>
      <w:tr w:rsidR="00F61A4E" w14:paraId="4978FBB9" w14:textId="77777777" w:rsidTr="008B2DBE">
        <w:trPr>
          <w:trHeight w:val="786"/>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E4145" w14:textId="77777777" w:rsidR="00F61A4E" w:rsidRDefault="00F61A4E">
            <w:pPr>
              <w:spacing w:before="240" w:after="240"/>
              <w:rPr>
                <w:rFonts w:ascii="Calibri" w:eastAsia="Calibri" w:hAnsi="Calibri" w:cs="Calibri"/>
                <w:sz w:val="24"/>
                <w:szCs w:val="24"/>
              </w:rPr>
            </w:pPr>
            <w:r>
              <w:rPr>
                <w:rFonts w:ascii="Calibri" w:eastAsia="Calibri" w:hAnsi="Calibri" w:cs="Calibri"/>
                <w:sz w:val="24"/>
                <w:szCs w:val="24"/>
              </w:rPr>
              <w:t xml:space="preserve">Telephone:      </w:t>
            </w:r>
          </w:p>
          <w:p w14:paraId="4E951CA6" w14:textId="340A4037" w:rsidR="00F61A4E" w:rsidRDefault="00F61A4E">
            <w:pPr>
              <w:spacing w:before="240" w:after="240"/>
              <w:rPr>
                <w:rFonts w:ascii="Calibri" w:eastAsia="Calibri" w:hAnsi="Calibri" w:cs="Calibri"/>
                <w:sz w:val="24"/>
                <w:szCs w:val="24"/>
              </w:rPr>
            </w:pPr>
            <w:r>
              <w:rPr>
                <w:rFonts w:ascii="Calibri" w:eastAsia="Calibri" w:hAnsi="Calibri" w:cs="Calibri"/>
                <w:sz w:val="24"/>
                <w:szCs w:val="24"/>
              </w:rPr>
              <w:t xml:space="preserve">Email:      </w:t>
            </w:r>
          </w:p>
        </w:tc>
      </w:tr>
      <w:tr w:rsidR="00E36C7B" w14:paraId="457CB170" w14:textId="77777777" w:rsidTr="00F61A4E">
        <w:trPr>
          <w:trHeight w:val="786"/>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DC5DE" w14:textId="77777777" w:rsidR="00E36C7B" w:rsidRDefault="00F15DEC">
            <w:pPr>
              <w:spacing w:before="240" w:after="240"/>
              <w:rPr>
                <w:rFonts w:ascii="Calibri" w:eastAsia="Calibri" w:hAnsi="Calibri" w:cs="Calibri"/>
                <w:sz w:val="24"/>
                <w:szCs w:val="24"/>
              </w:rPr>
            </w:pPr>
            <w:r>
              <w:rPr>
                <w:rFonts w:ascii="Calibri" w:eastAsia="Calibri" w:hAnsi="Calibri" w:cs="Calibri"/>
                <w:sz w:val="24"/>
                <w:szCs w:val="24"/>
              </w:rPr>
              <w:t>District:</w:t>
            </w:r>
          </w:p>
        </w:tc>
      </w:tr>
      <w:tr w:rsidR="00E36C7B" w14:paraId="04B3602E" w14:textId="77777777" w:rsidTr="00F61A4E">
        <w:trPr>
          <w:trHeight w:val="786"/>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FDCB8" w14:textId="77777777" w:rsidR="00E36C7B" w:rsidRDefault="00F15DEC">
            <w:pPr>
              <w:spacing w:before="240" w:after="240"/>
              <w:rPr>
                <w:rFonts w:ascii="Calibri" w:eastAsia="Calibri" w:hAnsi="Calibri" w:cs="Calibri"/>
                <w:sz w:val="24"/>
                <w:szCs w:val="24"/>
              </w:rPr>
            </w:pPr>
            <w:r>
              <w:rPr>
                <w:rFonts w:ascii="Calibri" w:eastAsia="Calibri" w:hAnsi="Calibri" w:cs="Calibri"/>
                <w:sz w:val="24"/>
                <w:szCs w:val="24"/>
              </w:rPr>
              <w:t>School:</w:t>
            </w:r>
          </w:p>
        </w:tc>
      </w:tr>
      <w:tr w:rsidR="00E36C7B" w14:paraId="1830BE58" w14:textId="77777777" w:rsidTr="00F61A4E">
        <w:trPr>
          <w:trHeight w:val="786"/>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D7650" w14:textId="77777777" w:rsidR="00E36C7B" w:rsidRDefault="00F15DEC">
            <w:pPr>
              <w:spacing w:before="240" w:after="240"/>
              <w:rPr>
                <w:rFonts w:ascii="Calibri" w:eastAsia="Calibri" w:hAnsi="Calibri" w:cs="Calibri"/>
                <w:sz w:val="24"/>
                <w:szCs w:val="24"/>
              </w:rPr>
            </w:pPr>
            <w:r>
              <w:rPr>
                <w:rFonts w:ascii="Calibri" w:eastAsia="Calibri" w:hAnsi="Calibri" w:cs="Calibri"/>
                <w:sz w:val="24"/>
                <w:szCs w:val="24"/>
              </w:rPr>
              <w:t>Position Title:</w:t>
            </w:r>
          </w:p>
        </w:tc>
      </w:tr>
      <w:tr w:rsidR="00E36C7B" w14:paraId="0BA51F58" w14:textId="77777777" w:rsidTr="00F61A4E">
        <w:trPr>
          <w:trHeight w:val="786"/>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3035F" w14:textId="77777777" w:rsidR="00E36C7B" w:rsidRDefault="00F15DEC">
            <w:pPr>
              <w:spacing w:before="240" w:after="240"/>
              <w:rPr>
                <w:rFonts w:ascii="Calibri" w:eastAsia="Calibri" w:hAnsi="Calibri" w:cs="Calibri"/>
                <w:sz w:val="24"/>
                <w:szCs w:val="24"/>
              </w:rPr>
            </w:pPr>
            <w:r>
              <w:rPr>
                <w:rFonts w:ascii="Calibri" w:eastAsia="Calibri" w:hAnsi="Calibri" w:cs="Calibri"/>
                <w:sz w:val="24"/>
                <w:szCs w:val="24"/>
              </w:rPr>
              <w:t>Colorado Teacher License Number (if applicable):</w:t>
            </w:r>
          </w:p>
        </w:tc>
      </w:tr>
      <w:tr w:rsidR="00E36C7B" w14:paraId="77B740FB" w14:textId="77777777" w:rsidTr="00F61A4E">
        <w:trPr>
          <w:trHeight w:val="786"/>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01F8D" w14:textId="77777777" w:rsidR="00E36C7B" w:rsidRDefault="00F15DEC">
            <w:pPr>
              <w:spacing w:before="240" w:after="240"/>
              <w:rPr>
                <w:rFonts w:ascii="Calibri" w:eastAsia="Calibri" w:hAnsi="Calibri" w:cs="Calibri"/>
                <w:sz w:val="24"/>
                <w:szCs w:val="24"/>
              </w:rPr>
            </w:pPr>
            <w:r>
              <w:rPr>
                <w:rFonts w:ascii="Calibri" w:eastAsia="Calibri" w:hAnsi="Calibri" w:cs="Calibri"/>
                <w:sz w:val="24"/>
                <w:szCs w:val="24"/>
              </w:rPr>
              <w:t xml:space="preserve">Professional Development/Course(s) Title and Number:     </w:t>
            </w:r>
          </w:p>
        </w:tc>
      </w:tr>
      <w:tr w:rsidR="00F61A4E" w14:paraId="0D54AB60" w14:textId="77777777" w:rsidTr="008B2DBE">
        <w:trPr>
          <w:trHeight w:val="825"/>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C0213" w14:textId="77777777" w:rsidR="00F61A4E" w:rsidRDefault="00F61A4E">
            <w:pPr>
              <w:spacing w:before="240" w:after="240"/>
              <w:rPr>
                <w:rFonts w:ascii="Calibri" w:eastAsia="Calibri" w:hAnsi="Calibri" w:cs="Calibri"/>
                <w:sz w:val="24"/>
                <w:szCs w:val="24"/>
              </w:rPr>
            </w:pPr>
            <w:r>
              <w:rPr>
                <w:rFonts w:ascii="Calibri" w:eastAsia="Calibri" w:hAnsi="Calibri" w:cs="Calibri"/>
                <w:sz w:val="24"/>
                <w:szCs w:val="24"/>
              </w:rPr>
              <w:t>Year Completed:</w:t>
            </w:r>
          </w:p>
          <w:p w14:paraId="08303940" w14:textId="326BD375" w:rsidR="00F61A4E" w:rsidRDefault="00F61A4E">
            <w:pPr>
              <w:rPr>
                <w:rFonts w:ascii="Calibri" w:eastAsia="Calibri" w:hAnsi="Calibri" w:cs="Calibri"/>
                <w:sz w:val="24"/>
                <w:szCs w:val="24"/>
              </w:rPr>
            </w:pPr>
            <w:r>
              <w:rPr>
                <w:rFonts w:ascii="Calibri" w:eastAsia="Calibri" w:hAnsi="Calibri" w:cs="Calibri"/>
                <w:sz w:val="24"/>
                <w:szCs w:val="24"/>
              </w:rPr>
              <w:t>Number of Course Hours:</w:t>
            </w:r>
          </w:p>
          <w:p w14:paraId="3D1109B1" w14:textId="77777777" w:rsidR="00F61A4E" w:rsidRDefault="00F61A4E">
            <w:pPr>
              <w:rPr>
                <w:rFonts w:ascii="Calibri" w:eastAsia="Calibri" w:hAnsi="Calibri" w:cs="Calibri"/>
                <w:i/>
                <w:sz w:val="18"/>
                <w:szCs w:val="18"/>
              </w:rPr>
            </w:pPr>
            <w:r>
              <w:rPr>
                <w:rFonts w:ascii="Calibri" w:eastAsia="Calibri" w:hAnsi="Calibri" w:cs="Calibri"/>
                <w:i/>
                <w:sz w:val="18"/>
                <w:szCs w:val="18"/>
              </w:rPr>
              <w:t>-Minimum statute requirement 45 course hours</w:t>
            </w:r>
          </w:p>
          <w:p w14:paraId="51ADA30B" w14:textId="77777777" w:rsidR="00F61A4E" w:rsidRDefault="00F61A4E">
            <w:pPr>
              <w:rPr>
                <w:rFonts w:ascii="Calibri" w:eastAsia="Calibri" w:hAnsi="Calibri" w:cs="Calibri"/>
                <w:i/>
                <w:sz w:val="18"/>
                <w:szCs w:val="18"/>
              </w:rPr>
            </w:pPr>
            <w:r>
              <w:rPr>
                <w:rFonts w:ascii="Calibri" w:eastAsia="Calibri" w:hAnsi="Calibri" w:cs="Calibri"/>
                <w:i/>
                <w:sz w:val="18"/>
                <w:szCs w:val="18"/>
              </w:rPr>
              <w:t>-1 credit hour is equal to 15 course hours</w:t>
            </w:r>
          </w:p>
        </w:tc>
      </w:tr>
      <w:tr w:rsidR="00E36C7B" w14:paraId="07E8CFA1" w14:textId="77777777" w:rsidTr="00F61A4E">
        <w:trPr>
          <w:trHeight w:val="825"/>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F3534" w14:textId="77777777" w:rsidR="00E36C7B" w:rsidRDefault="00F15DEC">
            <w:pPr>
              <w:spacing w:before="240" w:after="240"/>
              <w:rPr>
                <w:rFonts w:ascii="Calibri" w:eastAsia="Calibri" w:hAnsi="Calibri" w:cs="Calibri"/>
                <w:sz w:val="24"/>
                <w:szCs w:val="24"/>
              </w:rPr>
            </w:pPr>
            <w:r>
              <w:rPr>
                <w:rFonts w:ascii="Calibri" w:eastAsia="Calibri" w:hAnsi="Calibri" w:cs="Calibri"/>
                <w:sz w:val="24"/>
                <w:szCs w:val="24"/>
              </w:rPr>
              <w:lastRenderedPageBreak/>
              <w:t xml:space="preserve">Professional Development Provider/Institution:      </w:t>
            </w:r>
          </w:p>
        </w:tc>
      </w:tr>
      <w:tr w:rsidR="00CB427F" w14:paraId="41646470" w14:textId="77777777" w:rsidTr="008B2DBE">
        <w:trPr>
          <w:trHeight w:val="786"/>
        </w:trPr>
        <w:tc>
          <w:tcPr>
            <w:tcW w:w="9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D953C" w14:textId="77777777" w:rsidR="00CB427F" w:rsidRDefault="00CB427F">
            <w:pPr>
              <w:spacing w:before="240" w:after="240"/>
              <w:rPr>
                <w:rFonts w:ascii="Calibri" w:eastAsia="Calibri" w:hAnsi="Calibri" w:cs="Calibri"/>
                <w:sz w:val="24"/>
                <w:szCs w:val="24"/>
              </w:rPr>
            </w:pPr>
            <w:r>
              <w:rPr>
                <w:rFonts w:ascii="Calibri" w:eastAsia="Calibri" w:hAnsi="Calibri" w:cs="Calibri"/>
                <w:sz w:val="24"/>
                <w:szCs w:val="24"/>
              </w:rPr>
              <w:t xml:space="preserve">PD Provider/Institution Address:      </w:t>
            </w:r>
          </w:p>
          <w:p w14:paraId="77ACF5F3" w14:textId="11AE74A5" w:rsidR="00CB427F" w:rsidRDefault="00CB427F">
            <w:pPr>
              <w:spacing w:before="240" w:after="240"/>
              <w:rPr>
                <w:rFonts w:ascii="Calibri" w:eastAsia="Calibri" w:hAnsi="Calibri" w:cs="Calibri"/>
                <w:sz w:val="24"/>
                <w:szCs w:val="24"/>
              </w:rPr>
            </w:pPr>
            <w:r>
              <w:rPr>
                <w:rFonts w:ascii="Calibri" w:eastAsia="Calibri" w:hAnsi="Calibri" w:cs="Calibri"/>
                <w:sz w:val="24"/>
                <w:szCs w:val="24"/>
              </w:rPr>
              <w:t xml:space="preserve">Webpage:      </w:t>
            </w:r>
          </w:p>
        </w:tc>
      </w:tr>
    </w:tbl>
    <w:p w14:paraId="436DEB96" w14:textId="77777777" w:rsidR="00E36C7B" w:rsidRDefault="00F15DEC">
      <w:pPr>
        <w:pStyle w:val="Heading1"/>
        <w:rPr>
          <w:rFonts w:ascii="Calibri" w:eastAsia="Calibri" w:hAnsi="Calibri" w:cs="Calibri"/>
          <w:b/>
        </w:rPr>
      </w:pPr>
      <w:bookmarkStart w:id="9" w:name="_ddxwqkupx1cc" w:colFirst="0" w:colLast="0"/>
      <w:bookmarkEnd w:id="9"/>
      <w:r w:rsidRPr="00CB427F">
        <w:rPr>
          <w:rFonts w:ascii="Calibri" w:eastAsia="Calibri" w:hAnsi="Calibri" w:cs="Calibri"/>
          <w:b/>
          <w:color w:val="auto"/>
        </w:rPr>
        <w:t>SECTION C: Minimum Statute and Rule Requirements</w:t>
      </w:r>
    </w:p>
    <w:p w14:paraId="6AF3BD98" w14:textId="18A575D0" w:rsidR="00E36C7B" w:rsidRDefault="00F15DEC">
      <w:pPr>
        <w:spacing w:after="100" w:line="240" w:lineRule="auto"/>
        <w:rPr>
          <w:rFonts w:ascii="Calibri" w:eastAsia="Calibri" w:hAnsi="Calibri" w:cs="Calibri"/>
          <w:sz w:val="24"/>
          <w:szCs w:val="24"/>
        </w:rPr>
      </w:pPr>
      <w:r w:rsidRPr="59314440">
        <w:rPr>
          <w:rFonts w:ascii="Calibri" w:eastAsia="Calibri" w:hAnsi="Calibri" w:cs="Calibri"/>
          <w:sz w:val="24"/>
          <w:szCs w:val="24"/>
        </w:rPr>
        <w:t>Provide</w:t>
      </w:r>
      <w:r>
        <w:rPr>
          <w:rFonts w:ascii="Calibri" w:eastAsia="Calibri" w:hAnsi="Calibri" w:cs="Calibri"/>
          <w:sz w:val="24"/>
          <w:szCs w:val="24"/>
        </w:rPr>
        <w:t xml:space="preserve"> supporting documentation (</w:t>
      </w:r>
      <w:r w:rsidR="000B73A0">
        <w:rPr>
          <w:rFonts w:ascii="Calibri" w:eastAsia="Calibri" w:hAnsi="Calibri" w:cs="Calibri"/>
          <w:sz w:val="24"/>
          <w:szCs w:val="24"/>
        </w:rPr>
        <w:t>e.g.</w:t>
      </w:r>
      <w:r>
        <w:rPr>
          <w:rFonts w:ascii="Calibri" w:eastAsia="Calibri" w:hAnsi="Calibri" w:cs="Calibri"/>
          <w:sz w:val="24"/>
          <w:szCs w:val="24"/>
        </w:rPr>
        <w:t xml:space="preserve"> course syllabus, transcripts, end of course assessment, etc.) for how the professional development/course met the minimum statute requirements as detailed in the READ Act. </w:t>
      </w:r>
    </w:p>
    <w:p w14:paraId="23BD63D6" w14:textId="77777777" w:rsidR="00E36C7B" w:rsidRDefault="00F15DEC">
      <w:pPr>
        <w:rPr>
          <w:rFonts w:ascii="Calibri" w:eastAsia="Calibri" w:hAnsi="Calibri" w:cs="Calibri"/>
          <w:sz w:val="24"/>
          <w:szCs w:val="24"/>
        </w:rPr>
      </w:pPr>
      <w:r>
        <w:rPr>
          <w:rFonts w:ascii="Calibri" w:eastAsia="Calibri" w:hAnsi="Calibri" w:cs="Calibri"/>
          <w:sz w:val="24"/>
          <w:szCs w:val="24"/>
        </w:rPr>
        <w:t>The following criteria must be met:</w:t>
      </w:r>
    </w:p>
    <w:p w14:paraId="33ABC6B5" w14:textId="09A327E4" w:rsidR="00703C1F" w:rsidRPr="00703C1F" w:rsidRDefault="00F15DEC" w:rsidP="00703C1F">
      <w:pPr>
        <w:numPr>
          <w:ilvl w:val="0"/>
          <w:numId w:val="3"/>
        </w:numPr>
        <w:rPr>
          <w:rFonts w:ascii="Calibri" w:eastAsia="Calibri" w:hAnsi="Calibri" w:cs="Calibri"/>
          <w:sz w:val="24"/>
          <w:szCs w:val="24"/>
        </w:rPr>
      </w:pPr>
      <w:r>
        <w:rPr>
          <w:rFonts w:ascii="Calibri" w:eastAsia="Calibri" w:hAnsi="Calibri" w:cs="Calibri"/>
          <w:sz w:val="24"/>
          <w:szCs w:val="24"/>
        </w:rPr>
        <w:t xml:space="preserve">a minimum of 45 hours </w:t>
      </w:r>
      <w:r w:rsidR="6A6DD4B2" w:rsidRPr="42D34F42">
        <w:rPr>
          <w:rFonts w:ascii="Calibri" w:eastAsia="Calibri" w:hAnsi="Calibri" w:cs="Calibri"/>
          <w:sz w:val="24"/>
          <w:szCs w:val="24"/>
        </w:rPr>
        <w:t xml:space="preserve">(transcript or </w:t>
      </w:r>
      <w:r w:rsidR="6A6DD4B2" w:rsidRPr="7AFAC376">
        <w:rPr>
          <w:rFonts w:ascii="Calibri" w:eastAsia="Calibri" w:hAnsi="Calibri" w:cs="Calibri"/>
          <w:sz w:val="24"/>
          <w:szCs w:val="24"/>
        </w:rPr>
        <w:t>certificate of completion)</w:t>
      </w:r>
    </w:p>
    <w:p w14:paraId="0BD3E19E" w14:textId="041AFB3E" w:rsidR="2913013F" w:rsidRDefault="03065C23" w:rsidP="2913013F">
      <w:pPr>
        <w:numPr>
          <w:ilvl w:val="0"/>
          <w:numId w:val="3"/>
        </w:numPr>
        <w:rPr>
          <w:sz w:val="24"/>
          <w:szCs w:val="24"/>
        </w:rPr>
      </w:pPr>
      <w:r w:rsidRPr="3AB4187C">
        <w:rPr>
          <w:rFonts w:ascii="Calibri" w:eastAsia="Calibri" w:hAnsi="Calibri" w:cs="Calibri"/>
          <w:sz w:val="24"/>
          <w:szCs w:val="24"/>
        </w:rPr>
        <w:t>address</w:t>
      </w:r>
      <w:r w:rsidRPr="72D329B5">
        <w:rPr>
          <w:rFonts w:ascii="Calibri" w:eastAsia="Calibri" w:hAnsi="Calibri" w:cs="Calibri"/>
          <w:sz w:val="24"/>
          <w:szCs w:val="24"/>
        </w:rPr>
        <w:t xml:space="preserve"> the content </w:t>
      </w:r>
      <w:r w:rsidRPr="40D146E1">
        <w:rPr>
          <w:rFonts w:ascii="Calibri" w:eastAsia="Calibri" w:hAnsi="Calibri" w:cs="Calibri"/>
          <w:sz w:val="24"/>
          <w:szCs w:val="24"/>
        </w:rPr>
        <w:t xml:space="preserve">of the Educator </w:t>
      </w:r>
      <w:r w:rsidRPr="29D0BEBF">
        <w:rPr>
          <w:rFonts w:ascii="Calibri" w:eastAsia="Calibri" w:hAnsi="Calibri" w:cs="Calibri"/>
          <w:sz w:val="24"/>
          <w:szCs w:val="24"/>
        </w:rPr>
        <w:t>Preparation Literacy Standards</w:t>
      </w:r>
      <w:r w:rsidRPr="3AB4187C">
        <w:rPr>
          <w:rFonts w:ascii="Calibri" w:eastAsia="Calibri" w:hAnsi="Calibri" w:cs="Calibri"/>
          <w:sz w:val="24"/>
          <w:szCs w:val="24"/>
        </w:rPr>
        <w:t xml:space="preserve"> (see </w:t>
      </w:r>
      <w:r w:rsidR="00D3127B">
        <w:rPr>
          <w:rFonts w:ascii="Calibri" w:eastAsia="Calibri" w:hAnsi="Calibri" w:cs="Calibri"/>
          <w:sz w:val="24"/>
          <w:szCs w:val="24"/>
        </w:rPr>
        <w:t>S</w:t>
      </w:r>
      <w:r w:rsidRPr="3AB4187C">
        <w:rPr>
          <w:rFonts w:ascii="Calibri" w:eastAsia="Calibri" w:hAnsi="Calibri" w:cs="Calibri"/>
          <w:sz w:val="24"/>
          <w:szCs w:val="24"/>
        </w:rPr>
        <w:t>ection F)</w:t>
      </w:r>
    </w:p>
    <w:p w14:paraId="2A6C9DBF" w14:textId="18284333" w:rsidR="331D1E60" w:rsidRDefault="00F15DEC" w:rsidP="1FECB56F">
      <w:pPr>
        <w:numPr>
          <w:ilvl w:val="0"/>
          <w:numId w:val="3"/>
        </w:numPr>
        <w:rPr>
          <w:rFonts w:ascii="Calibri" w:eastAsia="Calibri" w:hAnsi="Calibri" w:cs="Calibri"/>
          <w:sz w:val="24"/>
          <w:szCs w:val="24"/>
        </w:rPr>
      </w:pPr>
      <w:r>
        <w:rPr>
          <w:rFonts w:ascii="Calibri" w:eastAsia="Calibri" w:hAnsi="Calibri" w:cs="Calibri"/>
          <w:sz w:val="24"/>
          <w:szCs w:val="24"/>
        </w:rPr>
        <w:t xml:space="preserve">included rigorous evaluations of learning throughout the course. </w:t>
      </w:r>
      <w:r w:rsidRPr="697140FF">
        <w:rPr>
          <w:rFonts w:ascii="Calibri" w:eastAsia="Calibri" w:hAnsi="Calibri" w:cs="Calibri"/>
          <w:sz w:val="24"/>
          <w:szCs w:val="24"/>
        </w:rPr>
        <w:t>(</w:t>
      </w:r>
      <w:r w:rsidR="0D0A84A7" w:rsidRPr="348CD1F4">
        <w:rPr>
          <w:rFonts w:ascii="Calibri" w:eastAsia="Calibri" w:hAnsi="Calibri" w:cs="Calibri"/>
          <w:sz w:val="24"/>
          <w:szCs w:val="24"/>
        </w:rPr>
        <w:t>demonstrated through course syllabus</w:t>
      </w:r>
      <w:r w:rsidR="760A9F1A" w:rsidRPr="348CD1F4">
        <w:rPr>
          <w:rFonts w:ascii="Calibri" w:eastAsia="Calibri" w:hAnsi="Calibri" w:cs="Calibri"/>
          <w:sz w:val="24"/>
          <w:szCs w:val="24"/>
        </w:rPr>
        <w:t>,</w:t>
      </w:r>
      <w:r w:rsidR="0D0A84A7" w:rsidRPr="348CD1F4">
        <w:rPr>
          <w:rFonts w:ascii="Calibri" w:eastAsia="Calibri" w:hAnsi="Calibri" w:cs="Calibri"/>
          <w:sz w:val="24"/>
          <w:szCs w:val="24"/>
        </w:rPr>
        <w:t xml:space="preserve"> outline</w:t>
      </w:r>
      <w:r w:rsidR="7236F986" w:rsidRPr="348CD1F4">
        <w:rPr>
          <w:rFonts w:ascii="Calibri" w:eastAsia="Calibri" w:hAnsi="Calibri" w:cs="Calibri"/>
          <w:sz w:val="24"/>
          <w:szCs w:val="24"/>
        </w:rPr>
        <w:t>, copies of assessments, etc.</w:t>
      </w:r>
      <w:r w:rsidRPr="348CD1F4">
        <w:rPr>
          <w:rFonts w:ascii="Calibri" w:eastAsia="Calibri" w:hAnsi="Calibri" w:cs="Calibri"/>
          <w:sz w:val="24"/>
          <w:szCs w:val="24"/>
        </w:rPr>
        <w:t>)</w:t>
      </w:r>
      <w:r w:rsidRPr="6B812550">
        <w:rPr>
          <w:rFonts w:ascii="Calibri" w:eastAsia="Calibri" w:hAnsi="Calibri" w:cs="Calibri"/>
          <w:sz w:val="24"/>
          <w:szCs w:val="24"/>
        </w:rPr>
        <w:t xml:space="preserve"> </w:t>
      </w:r>
    </w:p>
    <w:p w14:paraId="6B394813" w14:textId="1DB25C64" w:rsidR="00E36C7B" w:rsidRDefault="00D3127B">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d</w:t>
      </w:r>
      <w:r w:rsidR="00F15DEC" w:rsidRPr="15A2BC97">
        <w:rPr>
          <w:rFonts w:ascii="Calibri" w:eastAsia="Calibri" w:hAnsi="Calibri" w:cs="Calibri"/>
          <w:sz w:val="24"/>
          <w:szCs w:val="24"/>
        </w:rPr>
        <w:t>ocumentation</w:t>
      </w:r>
      <w:r w:rsidR="00F15DEC">
        <w:rPr>
          <w:rFonts w:ascii="Calibri" w:eastAsia="Calibri" w:hAnsi="Calibri" w:cs="Calibri"/>
          <w:sz w:val="24"/>
          <w:szCs w:val="24"/>
        </w:rPr>
        <w:t xml:space="preserve"> of successful completion of the course and end of course assessment (e.g. certificate</w:t>
      </w:r>
      <w:r w:rsidR="42937C0C" w:rsidRPr="70391458">
        <w:rPr>
          <w:rFonts w:ascii="Calibri" w:eastAsia="Calibri" w:hAnsi="Calibri" w:cs="Calibri"/>
          <w:sz w:val="24"/>
          <w:szCs w:val="24"/>
        </w:rPr>
        <w:t xml:space="preserve"> or</w:t>
      </w:r>
      <w:r w:rsidR="00F15DEC">
        <w:rPr>
          <w:rFonts w:ascii="Calibri" w:eastAsia="Calibri" w:hAnsi="Calibri" w:cs="Calibri"/>
          <w:sz w:val="24"/>
          <w:szCs w:val="24"/>
        </w:rPr>
        <w:t xml:space="preserve"> transcript</w:t>
      </w:r>
      <w:r w:rsidR="3EDAA876" w:rsidRPr="3FD9AC84">
        <w:rPr>
          <w:rFonts w:ascii="Calibri" w:eastAsia="Calibri" w:hAnsi="Calibri" w:cs="Calibri"/>
          <w:sz w:val="24"/>
          <w:szCs w:val="24"/>
        </w:rPr>
        <w:t xml:space="preserve"> and copy </w:t>
      </w:r>
      <w:r w:rsidR="3EDAA876" w:rsidRPr="3FF22C4E">
        <w:rPr>
          <w:rFonts w:ascii="Calibri" w:eastAsia="Calibri" w:hAnsi="Calibri" w:cs="Calibri"/>
          <w:sz w:val="24"/>
          <w:szCs w:val="24"/>
        </w:rPr>
        <w:t xml:space="preserve">of scored end of course </w:t>
      </w:r>
      <w:r w:rsidR="3EDAA876" w:rsidRPr="3AF733D0">
        <w:rPr>
          <w:rFonts w:ascii="Calibri" w:eastAsia="Calibri" w:hAnsi="Calibri" w:cs="Calibri"/>
          <w:sz w:val="24"/>
          <w:szCs w:val="24"/>
        </w:rPr>
        <w:t>assessment</w:t>
      </w:r>
      <w:r w:rsidR="00F15DEC">
        <w:rPr>
          <w:rFonts w:ascii="Calibri" w:eastAsia="Calibri" w:hAnsi="Calibri" w:cs="Calibri"/>
          <w:sz w:val="24"/>
          <w:szCs w:val="24"/>
        </w:rPr>
        <w:t>)</w:t>
      </w:r>
    </w:p>
    <w:p w14:paraId="0F8EEBC1" w14:textId="77777777" w:rsidR="00E36C7B" w:rsidRDefault="00E36C7B">
      <w:pPr>
        <w:spacing w:line="240" w:lineRule="auto"/>
        <w:ind w:left="720"/>
        <w:rPr>
          <w:rFonts w:ascii="Calibri" w:eastAsia="Calibri" w:hAnsi="Calibri" w:cs="Calibri"/>
          <w:sz w:val="24"/>
          <w:szCs w:val="24"/>
        </w:rPr>
      </w:pPr>
    </w:p>
    <w:p w14:paraId="78F6FF7C" w14:textId="77777777" w:rsidR="00E36C7B" w:rsidRDefault="00F15DEC">
      <w:pPr>
        <w:pStyle w:val="Heading1"/>
        <w:spacing w:before="0"/>
        <w:rPr>
          <w:rFonts w:ascii="Calibri" w:eastAsia="Calibri" w:hAnsi="Calibri" w:cs="Calibri"/>
          <w:b/>
        </w:rPr>
      </w:pPr>
      <w:bookmarkStart w:id="10" w:name="_6xyvoxepn2r1" w:colFirst="0" w:colLast="0"/>
      <w:bookmarkEnd w:id="10"/>
      <w:r w:rsidRPr="00CB427F">
        <w:rPr>
          <w:rFonts w:ascii="Calibri" w:eastAsia="Calibri" w:hAnsi="Calibri" w:cs="Calibri"/>
          <w:b/>
          <w:color w:val="auto"/>
        </w:rPr>
        <w:t>SECTION D: Reading Development Theory</w:t>
      </w:r>
    </w:p>
    <w:p w14:paraId="36B436FA" w14:textId="77777777" w:rsidR="00E36C7B" w:rsidRDefault="00F15DEC">
      <w:pPr>
        <w:spacing w:after="240"/>
        <w:rPr>
          <w:rFonts w:ascii="Calibri" w:eastAsia="Calibri" w:hAnsi="Calibri" w:cs="Calibri"/>
          <w:sz w:val="24"/>
          <w:szCs w:val="24"/>
          <w:highlight w:val="white"/>
        </w:rPr>
      </w:pPr>
      <w:r>
        <w:rPr>
          <w:rFonts w:ascii="Calibri" w:eastAsia="Calibri" w:hAnsi="Calibri" w:cs="Calibri"/>
          <w:sz w:val="24"/>
          <w:szCs w:val="24"/>
          <w:highlight w:val="white"/>
        </w:rPr>
        <w:t xml:space="preserve">Research shows that reading instruction that is focused on the foundational reading skills of phonemic awareness, phonics, vocabulary development, reading fluency including oral skills, and reading comprehension is highly effective in teaching young children to read. It is essential that all approved courses align to Colorado’s focus on scientifically and evidence-based reading practices. This is essential to ensure knowledge and transfer to practice.  </w:t>
      </w:r>
      <w:r>
        <w:rPr>
          <w:rFonts w:ascii="Calibri" w:eastAsia="Calibri" w:hAnsi="Calibri" w:cs="Calibri"/>
          <w:b/>
          <w:sz w:val="24"/>
          <w:szCs w:val="24"/>
          <w:highlight w:val="white"/>
        </w:rPr>
        <w:t>Use</w:t>
      </w:r>
      <w:r>
        <w:rPr>
          <w:rFonts w:ascii="Calibri" w:eastAsia="Calibri" w:hAnsi="Calibri" w:cs="Calibri"/>
          <w:b/>
          <w:i/>
          <w:sz w:val="24"/>
          <w:szCs w:val="24"/>
          <w:highlight w:val="white"/>
        </w:rPr>
        <w:t xml:space="preserve"> Part 1 Reading Development Theory </w:t>
      </w:r>
      <w:r>
        <w:rPr>
          <w:rFonts w:ascii="Calibri" w:eastAsia="Calibri" w:hAnsi="Calibri" w:cs="Calibri"/>
          <w:b/>
          <w:sz w:val="24"/>
          <w:szCs w:val="24"/>
          <w:highlight w:val="white"/>
        </w:rPr>
        <w:t xml:space="preserve">of the submission worksheet to write a summary describing how the course aligns to the criteria outlined below. </w:t>
      </w:r>
      <w:r>
        <w:rPr>
          <w:rFonts w:ascii="Calibri" w:eastAsia="Calibri" w:hAnsi="Calibri" w:cs="Calibri"/>
          <w:sz w:val="24"/>
          <w:szCs w:val="24"/>
          <w:highlight w:val="white"/>
        </w:rPr>
        <w:t xml:space="preserve"> </w:t>
      </w:r>
    </w:p>
    <w:p w14:paraId="3AADE345" w14:textId="77777777" w:rsidR="00E36C7B" w:rsidRDefault="00F15DEC">
      <w:pPr>
        <w:spacing w:after="240"/>
        <w:rPr>
          <w:rFonts w:ascii="Calibri" w:eastAsia="Calibri" w:hAnsi="Calibri" w:cs="Calibri"/>
          <w:color w:val="5B9BD5"/>
          <w:sz w:val="24"/>
          <w:szCs w:val="24"/>
        </w:rPr>
      </w:pPr>
      <w:r w:rsidRPr="00CB427F">
        <w:rPr>
          <w:rFonts w:ascii="Calibri" w:eastAsia="Calibri" w:hAnsi="Calibri" w:cs="Calibri"/>
          <w:sz w:val="24"/>
          <w:szCs w:val="24"/>
        </w:rPr>
        <w:t>Theoretical Models of Reading Acquisition</w:t>
      </w:r>
    </w:p>
    <w:p w14:paraId="3BF4AEB9" w14:textId="77777777" w:rsidR="00E36C7B" w:rsidRDefault="00F15DEC">
      <w:pPr>
        <w:numPr>
          <w:ilvl w:val="0"/>
          <w:numId w:val="11"/>
        </w:numPr>
        <w:spacing w:after="100"/>
        <w:rPr>
          <w:rFonts w:ascii="Calibri" w:eastAsia="Calibri" w:hAnsi="Calibri" w:cs="Calibri"/>
          <w:sz w:val="24"/>
          <w:szCs w:val="24"/>
        </w:rPr>
      </w:pPr>
      <w:r>
        <w:rPr>
          <w:rFonts w:ascii="Calibri" w:eastAsia="Calibri" w:hAnsi="Calibri" w:cs="Calibri"/>
          <w:sz w:val="24"/>
          <w:szCs w:val="24"/>
        </w:rPr>
        <w:t xml:space="preserve">The theoretical model(s) the course is grounded in and how that aligns with the evidence base of how children learn to read and the science of reading, including teaching in the areas of phonemic awareness, phonics, vocabulary development, reading fluency including oral skills and reading comprehension </w:t>
      </w:r>
    </w:p>
    <w:p w14:paraId="34DFD52F" w14:textId="77777777" w:rsidR="00E36C7B" w:rsidRDefault="00F15DEC">
      <w:pPr>
        <w:numPr>
          <w:ilvl w:val="0"/>
          <w:numId w:val="11"/>
        </w:numPr>
        <w:spacing w:after="100"/>
        <w:rPr>
          <w:rFonts w:ascii="Calibri" w:eastAsia="Calibri" w:hAnsi="Calibri" w:cs="Calibri"/>
          <w:sz w:val="24"/>
          <w:szCs w:val="24"/>
        </w:rPr>
      </w:pPr>
      <w:r>
        <w:rPr>
          <w:rFonts w:ascii="Calibri" w:eastAsia="Calibri" w:hAnsi="Calibri" w:cs="Calibri"/>
          <w:sz w:val="24"/>
          <w:szCs w:val="24"/>
        </w:rPr>
        <w:t>Include the author(s) of the model(s) as well as a citation for the model(s)</w:t>
      </w:r>
    </w:p>
    <w:p w14:paraId="0A024E16" w14:textId="77777777" w:rsidR="00E36C7B" w:rsidRDefault="00F15DEC">
      <w:pPr>
        <w:pStyle w:val="Heading2"/>
        <w:rPr>
          <w:rFonts w:ascii="Calibri" w:eastAsia="Calibri" w:hAnsi="Calibri" w:cs="Calibri"/>
        </w:rPr>
      </w:pPr>
      <w:bookmarkStart w:id="11" w:name="_r18iki3gj0as" w:colFirst="0" w:colLast="0"/>
      <w:bookmarkEnd w:id="11"/>
      <w:r>
        <w:rPr>
          <w:rFonts w:ascii="Calibri" w:eastAsia="Calibri" w:hAnsi="Calibri" w:cs="Calibri"/>
        </w:rPr>
        <w:lastRenderedPageBreak/>
        <w:t>Cognitive Science</w:t>
      </w:r>
    </w:p>
    <w:p w14:paraId="157A4596" w14:textId="77777777" w:rsidR="00E36C7B" w:rsidRDefault="00F15DEC">
      <w:pPr>
        <w:numPr>
          <w:ilvl w:val="0"/>
          <w:numId w:val="4"/>
        </w:numPr>
        <w:spacing w:after="100" w:line="240" w:lineRule="auto"/>
        <w:rPr>
          <w:rFonts w:ascii="Calibri" w:eastAsia="Calibri" w:hAnsi="Calibri" w:cs="Calibri"/>
          <w:sz w:val="24"/>
          <w:szCs w:val="24"/>
        </w:rPr>
      </w:pPr>
      <w:r>
        <w:rPr>
          <w:rFonts w:ascii="Calibri" w:eastAsia="Calibri" w:hAnsi="Calibri" w:cs="Calibri"/>
          <w:sz w:val="24"/>
          <w:szCs w:val="24"/>
        </w:rPr>
        <w:t xml:space="preserve">How the brain learns to read </w:t>
      </w:r>
    </w:p>
    <w:p w14:paraId="0ECC49B0" w14:textId="77777777" w:rsidR="00E36C7B" w:rsidRDefault="00F15DEC">
      <w:pPr>
        <w:numPr>
          <w:ilvl w:val="0"/>
          <w:numId w:val="4"/>
        </w:numPr>
        <w:spacing w:after="100" w:line="240" w:lineRule="auto"/>
        <w:rPr>
          <w:rFonts w:ascii="Calibri" w:eastAsia="Calibri" w:hAnsi="Calibri" w:cs="Calibri"/>
          <w:sz w:val="24"/>
          <w:szCs w:val="24"/>
        </w:rPr>
      </w:pPr>
      <w:r>
        <w:rPr>
          <w:rFonts w:ascii="Calibri" w:eastAsia="Calibri" w:hAnsi="Calibri" w:cs="Calibri"/>
          <w:sz w:val="24"/>
          <w:szCs w:val="24"/>
        </w:rPr>
        <w:t xml:space="preserve">The nature of reading difficulty </w:t>
      </w:r>
    </w:p>
    <w:p w14:paraId="4E338F45" w14:textId="77777777" w:rsidR="00E36C7B" w:rsidRDefault="00F15DEC">
      <w:pPr>
        <w:numPr>
          <w:ilvl w:val="0"/>
          <w:numId w:val="4"/>
        </w:numPr>
        <w:spacing w:after="100" w:line="240" w:lineRule="auto"/>
        <w:rPr>
          <w:rFonts w:ascii="Calibri" w:eastAsia="Calibri" w:hAnsi="Calibri" w:cs="Calibri"/>
          <w:sz w:val="24"/>
          <w:szCs w:val="24"/>
        </w:rPr>
      </w:pPr>
      <w:r>
        <w:rPr>
          <w:rFonts w:ascii="Calibri" w:eastAsia="Calibri" w:hAnsi="Calibri" w:cs="Calibri"/>
          <w:sz w:val="24"/>
          <w:szCs w:val="24"/>
        </w:rPr>
        <w:t xml:space="preserve">What is required to ensure </w:t>
      </w:r>
      <w:r>
        <w:rPr>
          <w:rFonts w:ascii="Calibri" w:eastAsia="Calibri" w:hAnsi="Calibri" w:cs="Calibri"/>
          <w:sz w:val="24"/>
          <w:szCs w:val="24"/>
          <w:u w:val="single"/>
        </w:rPr>
        <w:t>all</w:t>
      </w:r>
      <w:r>
        <w:rPr>
          <w:rFonts w:ascii="Calibri" w:eastAsia="Calibri" w:hAnsi="Calibri" w:cs="Calibri"/>
          <w:sz w:val="24"/>
          <w:szCs w:val="24"/>
        </w:rPr>
        <w:t xml:space="preserve"> students develop reading competency by the end of 3rd grade</w:t>
      </w:r>
    </w:p>
    <w:p w14:paraId="2B0C3BF6" w14:textId="77777777" w:rsidR="00E36C7B" w:rsidRDefault="00F15DEC">
      <w:pPr>
        <w:pStyle w:val="Heading2"/>
        <w:rPr>
          <w:rFonts w:ascii="Calibri" w:eastAsia="Calibri" w:hAnsi="Calibri" w:cs="Calibri"/>
        </w:rPr>
      </w:pPr>
      <w:bookmarkStart w:id="12" w:name="_vbol8l903w3m" w:colFirst="0" w:colLast="0"/>
      <w:bookmarkEnd w:id="12"/>
      <w:r>
        <w:rPr>
          <w:rFonts w:ascii="Calibri" w:eastAsia="Calibri" w:hAnsi="Calibri" w:cs="Calibri"/>
        </w:rPr>
        <w:t>Science of Reading and Evidence-Based Practices</w:t>
      </w:r>
    </w:p>
    <w:p w14:paraId="0F650371" w14:textId="77777777" w:rsidR="00E36C7B" w:rsidRDefault="00F15DEC">
      <w:pPr>
        <w:numPr>
          <w:ilvl w:val="0"/>
          <w:numId w:val="8"/>
        </w:numPr>
        <w:rPr>
          <w:rFonts w:ascii="Calibri" w:eastAsia="Calibri" w:hAnsi="Calibri" w:cs="Calibri"/>
          <w:sz w:val="24"/>
          <w:szCs w:val="24"/>
        </w:rPr>
      </w:pPr>
      <w:r>
        <w:rPr>
          <w:rFonts w:ascii="Calibri" w:eastAsia="Calibri" w:hAnsi="Calibri" w:cs="Calibri"/>
          <w:sz w:val="24"/>
          <w:szCs w:val="24"/>
        </w:rPr>
        <w:t>How the professional development/course directly supports understanding of the science of reading and evidence-based practices</w:t>
      </w:r>
    </w:p>
    <w:p w14:paraId="3141CCEF" w14:textId="77777777" w:rsidR="00E36C7B" w:rsidRDefault="00E36C7B">
      <w:pPr>
        <w:pStyle w:val="Heading1"/>
        <w:ind w:left="0"/>
        <w:rPr>
          <w:rFonts w:ascii="Calibri" w:eastAsia="Calibri" w:hAnsi="Calibri" w:cs="Calibri"/>
          <w:b/>
        </w:rPr>
      </w:pPr>
      <w:bookmarkStart w:id="13" w:name="_3ullujybntoz" w:colFirst="0" w:colLast="0"/>
      <w:bookmarkEnd w:id="13"/>
    </w:p>
    <w:p w14:paraId="445FC038" w14:textId="77777777" w:rsidR="00E36C7B" w:rsidRDefault="00F15DEC">
      <w:pPr>
        <w:pStyle w:val="Heading1"/>
        <w:ind w:left="0"/>
        <w:rPr>
          <w:rFonts w:ascii="Calibri" w:eastAsia="Calibri" w:hAnsi="Calibri" w:cs="Calibri"/>
          <w:b/>
        </w:rPr>
      </w:pPr>
      <w:bookmarkStart w:id="14" w:name="_65dj1jbs8c6z" w:colFirst="0" w:colLast="0"/>
      <w:bookmarkEnd w:id="14"/>
      <w:r w:rsidRPr="00CB427F">
        <w:rPr>
          <w:rFonts w:ascii="Calibri" w:eastAsia="Calibri" w:hAnsi="Calibri" w:cs="Calibri"/>
          <w:b/>
          <w:color w:val="auto"/>
        </w:rPr>
        <w:t xml:space="preserve">SECTION E: Professional Development/Course Model </w:t>
      </w:r>
    </w:p>
    <w:p w14:paraId="285E048E" w14:textId="77777777" w:rsidR="00E36C7B" w:rsidRDefault="00E36C7B">
      <w:pPr>
        <w:spacing w:after="240"/>
        <w:rPr>
          <w:rFonts w:ascii="Calibri" w:eastAsia="Calibri" w:hAnsi="Calibri" w:cs="Calibri"/>
          <w:sz w:val="24"/>
          <w:szCs w:val="24"/>
        </w:rPr>
      </w:pPr>
    </w:p>
    <w:p w14:paraId="39E177C1" w14:textId="77777777" w:rsidR="00E36C7B" w:rsidRDefault="00F15DEC">
      <w:pPr>
        <w:pStyle w:val="Heading2"/>
        <w:spacing w:before="240"/>
        <w:rPr>
          <w:rFonts w:ascii="Calibri" w:eastAsia="Calibri" w:hAnsi="Calibri" w:cs="Calibri"/>
        </w:rPr>
      </w:pPr>
      <w:bookmarkStart w:id="15" w:name="_u30wjol89imm" w:colFirst="0" w:colLast="0"/>
      <w:bookmarkEnd w:id="15"/>
      <w:r>
        <w:rPr>
          <w:rFonts w:ascii="Calibri" w:eastAsia="Calibri" w:hAnsi="Calibri" w:cs="Calibri"/>
        </w:rPr>
        <w:t>Syllabus or Outline</w:t>
      </w:r>
    </w:p>
    <w:p w14:paraId="19BBFB7C" w14:textId="77777777" w:rsidR="00E36C7B" w:rsidRDefault="00F15DEC">
      <w:pPr>
        <w:spacing w:after="240"/>
        <w:rPr>
          <w:rFonts w:ascii="Calibri" w:eastAsia="Calibri" w:hAnsi="Calibri" w:cs="Calibri"/>
          <w:sz w:val="24"/>
          <w:szCs w:val="24"/>
        </w:rPr>
      </w:pPr>
      <w:r>
        <w:rPr>
          <w:rFonts w:ascii="Calibri" w:eastAsia="Calibri" w:hAnsi="Calibri" w:cs="Calibri"/>
          <w:sz w:val="24"/>
          <w:szCs w:val="24"/>
        </w:rPr>
        <w:t>Provide a complete syllabus or outline that describes the scope &amp; sequence and objectives for learning that clearly explain the content of the professional development/course.</w:t>
      </w:r>
    </w:p>
    <w:p w14:paraId="5BAB8BC0" w14:textId="77777777" w:rsidR="00E36C7B" w:rsidRDefault="00F15DEC">
      <w:pPr>
        <w:pStyle w:val="Heading2"/>
        <w:spacing w:before="0"/>
        <w:rPr>
          <w:rFonts w:ascii="Calibri" w:eastAsia="Calibri" w:hAnsi="Calibri" w:cs="Calibri"/>
        </w:rPr>
      </w:pPr>
      <w:bookmarkStart w:id="16" w:name="_1chuhcxla5k1" w:colFirst="0" w:colLast="0"/>
      <w:bookmarkEnd w:id="16"/>
      <w:r>
        <w:rPr>
          <w:rFonts w:ascii="Calibri" w:eastAsia="Calibri" w:hAnsi="Calibri" w:cs="Calibri"/>
        </w:rPr>
        <w:t>Summary of Professional Development/Course</w:t>
      </w:r>
    </w:p>
    <w:p w14:paraId="5F1D3E6F" w14:textId="77777777" w:rsidR="00E36C7B" w:rsidRDefault="00F15DEC">
      <w:pPr>
        <w:rPr>
          <w:rFonts w:ascii="Calibri" w:eastAsia="Calibri" w:hAnsi="Calibri" w:cs="Calibri"/>
          <w:sz w:val="24"/>
          <w:szCs w:val="24"/>
        </w:rPr>
      </w:pPr>
      <w:r>
        <w:rPr>
          <w:rFonts w:ascii="Calibri" w:eastAsia="Calibri" w:hAnsi="Calibri" w:cs="Calibri"/>
          <w:b/>
          <w:sz w:val="24"/>
          <w:szCs w:val="24"/>
        </w:rPr>
        <w:t xml:space="preserve">In part 2 of the submission worksheet, write a clear and concise summary of the professional development/course. </w:t>
      </w:r>
      <w:r>
        <w:rPr>
          <w:rFonts w:ascii="Calibri" w:eastAsia="Calibri" w:hAnsi="Calibri" w:cs="Calibri"/>
          <w:sz w:val="24"/>
          <w:szCs w:val="24"/>
        </w:rPr>
        <w:t>This summary must include, but is not limited to, the following:</w:t>
      </w:r>
    </w:p>
    <w:p w14:paraId="7FF1018F" w14:textId="77777777" w:rsidR="00E36C7B" w:rsidRDefault="00F15DEC">
      <w:pPr>
        <w:numPr>
          <w:ilvl w:val="0"/>
          <w:numId w:val="6"/>
        </w:numPr>
        <w:spacing w:after="100" w:line="240" w:lineRule="auto"/>
        <w:rPr>
          <w:rFonts w:ascii="Calibri" w:eastAsia="Calibri" w:hAnsi="Calibri" w:cs="Calibri"/>
          <w:sz w:val="24"/>
          <w:szCs w:val="24"/>
        </w:rPr>
      </w:pPr>
      <w:r>
        <w:rPr>
          <w:rFonts w:ascii="Calibri" w:eastAsia="Calibri" w:hAnsi="Calibri" w:cs="Calibri"/>
          <w:sz w:val="24"/>
          <w:szCs w:val="24"/>
        </w:rPr>
        <w:t>An explanation of evidence-based instructional strategies introduced throughout the professional development/course</w:t>
      </w:r>
    </w:p>
    <w:p w14:paraId="5BD5D7F7" w14:textId="77777777" w:rsidR="00E36C7B" w:rsidRDefault="00F15DEC">
      <w:pPr>
        <w:numPr>
          <w:ilvl w:val="0"/>
          <w:numId w:val="6"/>
        </w:numPr>
        <w:spacing w:after="100" w:line="240" w:lineRule="auto"/>
        <w:rPr>
          <w:rFonts w:ascii="Calibri" w:eastAsia="Calibri" w:hAnsi="Calibri" w:cs="Calibri"/>
          <w:sz w:val="24"/>
          <w:szCs w:val="24"/>
        </w:rPr>
      </w:pPr>
      <w:r>
        <w:rPr>
          <w:rFonts w:ascii="Calibri" w:eastAsia="Calibri" w:hAnsi="Calibri" w:cs="Calibri"/>
          <w:sz w:val="24"/>
          <w:szCs w:val="24"/>
        </w:rPr>
        <w:t>A description of how demonstration of new learning was provided (e.g. modeling, videos, etc.) and opportunities for targeted practice.</w:t>
      </w:r>
    </w:p>
    <w:p w14:paraId="35CAF2E0" w14:textId="77777777" w:rsidR="00E36C7B" w:rsidRDefault="00E36C7B">
      <w:pPr>
        <w:spacing w:after="100" w:line="240" w:lineRule="auto"/>
        <w:ind w:left="720"/>
        <w:rPr>
          <w:rFonts w:ascii="Calibri" w:eastAsia="Calibri" w:hAnsi="Calibri" w:cs="Calibri"/>
          <w:sz w:val="24"/>
          <w:szCs w:val="24"/>
        </w:rPr>
      </w:pPr>
    </w:p>
    <w:p w14:paraId="45D4548A" w14:textId="77777777" w:rsidR="00E36C7B" w:rsidRDefault="00F15DEC">
      <w:pPr>
        <w:pStyle w:val="Heading2"/>
        <w:spacing w:before="0"/>
        <w:rPr>
          <w:rFonts w:ascii="Calibri" w:eastAsia="Calibri" w:hAnsi="Calibri" w:cs="Calibri"/>
        </w:rPr>
      </w:pPr>
      <w:bookmarkStart w:id="17" w:name="_f9gy5hjb8vkp" w:colFirst="0" w:colLast="0"/>
      <w:bookmarkEnd w:id="17"/>
      <w:r>
        <w:rPr>
          <w:rFonts w:ascii="Calibri" w:eastAsia="Calibri" w:hAnsi="Calibri" w:cs="Calibri"/>
        </w:rPr>
        <w:t>Alignment to the Colorado READ Act and K-3 Colorado Academic Standards</w:t>
      </w:r>
    </w:p>
    <w:p w14:paraId="7DBC11D0" w14:textId="77777777" w:rsidR="00E36C7B" w:rsidRDefault="00F15DEC">
      <w:pPr>
        <w:rPr>
          <w:rFonts w:ascii="Calibri" w:eastAsia="Calibri" w:hAnsi="Calibri" w:cs="Calibri"/>
          <w:b/>
          <w:sz w:val="24"/>
          <w:szCs w:val="24"/>
        </w:rPr>
      </w:pPr>
      <w:r>
        <w:rPr>
          <w:rFonts w:ascii="Calibri" w:eastAsia="Calibri" w:hAnsi="Calibri" w:cs="Calibri"/>
          <w:b/>
          <w:sz w:val="24"/>
          <w:szCs w:val="24"/>
        </w:rPr>
        <w:t>In part 2 of the submission worksheet, clearly and concisely describe how the professional development aligns to:</w:t>
      </w:r>
    </w:p>
    <w:p w14:paraId="3304570B" w14:textId="77777777" w:rsidR="00E36C7B" w:rsidRDefault="00F15DEC">
      <w:pPr>
        <w:numPr>
          <w:ilvl w:val="0"/>
          <w:numId w:val="13"/>
        </w:numPr>
        <w:rPr>
          <w:rFonts w:ascii="Calibri" w:eastAsia="Calibri" w:hAnsi="Calibri" w:cs="Calibri"/>
          <w:sz w:val="24"/>
          <w:szCs w:val="24"/>
        </w:rPr>
      </w:pPr>
      <w:r>
        <w:rPr>
          <w:rFonts w:ascii="Calibri" w:eastAsia="Calibri" w:hAnsi="Calibri" w:cs="Calibri"/>
          <w:sz w:val="24"/>
          <w:szCs w:val="24"/>
        </w:rPr>
        <w:t xml:space="preserve"> The </w:t>
      </w:r>
      <w:hyperlink r:id="rId12">
        <w:r>
          <w:rPr>
            <w:rFonts w:ascii="Calibri" w:eastAsia="Calibri" w:hAnsi="Calibri" w:cs="Calibri"/>
            <w:color w:val="1155CC"/>
            <w:sz w:val="24"/>
            <w:szCs w:val="24"/>
            <w:u w:val="single"/>
          </w:rPr>
          <w:t>Colorado READ Act</w:t>
        </w:r>
      </w:hyperlink>
    </w:p>
    <w:p w14:paraId="488C0BD9" w14:textId="1C2FEB24" w:rsidR="00E36C7B" w:rsidRDefault="00A56A90">
      <w:pPr>
        <w:numPr>
          <w:ilvl w:val="0"/>
          <w:numId w:val="13"/>
        </w:numPr>
        <w:rPr>
          <w:rFonts w:ascii="Calibri" w:eastAsia="Calibri" w:hAnsi="Calibri" w:cs="Calibri"/>
          <w:sz w:val="24"/>
          <w:szCs w:val="24"/>
        </w:rPr>
      </w:pPr>
      <w:hyperlink r:id="rId13" w:history="1">
        <w:r w:rsidR="00F15DEC" w:rsidRPr="00A56A90">
          <w:rPr>
            <w:rStyle w:val="Hyperlink"/>
            <w:rFonts w:ascii="Calibri" w:eastAsia="Calibri" w:hAnsi="Calibri" w:cs="Calibri"/>
            <w:sz w:val="24"/>
            <w:szCs w:val="24"/>
          </w:rPr>
          <w:t>K-3 Colorado Reading, Writing, and Communicating Standards</w:t>
        </w:r>
      </w:hyperlink>
      <w:r w:rsidR="00F15DEC">
        <w:rPr>
          <w:rFonts w:ascii="Calibri" w:eastAsia="Calibri" w:hAnsi="Calibri" w:cs="Calibri"/>
          <w:sz w:val="24"/>
          <w:szCs w:val="24"/>
        </w:rPr>
        <w:t xml:space="preserve">. </w:t>
      </w:r>
    </w:p>
    <w:p w14:paraId="3FAF6F48" w14:textId="77777777" w:rsidR="00E36C7B" w:rsidRDefault="00F15DEC">
      <w:pPr>
        <w:pStyle w:val="Heading1"/>
        <w:ind w:left="0"/>
        <w:rPr>
          <w:rFonts w:ascii="Calibri" w:eastAsia="Calibri" w:hAnsi="Calibri" w:cs="Calibri"/>
          <w:b/>
        </w:rPr>
      </w:pPr>
      <w:bookmarkStart w:id="18" w:name="_knl8uruehz1k" w:colFirst="0" w:colLast="0"/>
      <w:bookmarkEnd w:id="18"/>
      <w:r w:rsidRPr="00CB427F">
        <w:rPr>
          <w:rFonts w:ascii="Calibri" w:eastAsia="Calibri" w:hAnsi="Calibri" w:cs="Calibri"/>
          <w:b/>
          <w:color w:val="auto"/>
        </w:rPr>
        <w:lastRenderedPageBreak/>
        <w:t>SECTION F: Alignment to Colorado Elementary Education Endorsement Standards 1 CCR 301-101</w:t>
      </w:r>
    </w:p>
    <w:p w14:paraId="484CE2C4" w14:textId="77777777" w:rsidR="00E36C7B" w:rsidRDefault="00F15DEC">
      <w:pPr>
        <w:spacing w:after="200"/>
        <w:rPr>
          <w:rFonts w:ascii="Calibri" w:eastAsia="Calibri" w:hAnsi="Calibri" w:cs="Calibri"/>
          <w:sz w:val="24"/>
          <w:szCs w:val="24"/>
        </w:rPr>
      </w:pPr>
      <w:r>
        <w:rPr>
          <w:rFonts w:ascii="Calibri" w:eastAsia="Calibri" w:hAnsi="Calibri" w:cs="Calibri"/>
          <w:b/>
          <w:sz w:val="24"/>
          <w:szCs w:val="24"/>
        </w:rPr>
        <w:t>Use part 3 Alignment to the Colorado Teacher Standards of the submission workshee</w:t>
      </w:r>
      <w:r>
        <w:rPr>
          <w:rFonts w:ascii="Calibri" w:eastAsia="Calibri" w:hAnsi="Calibri" w:cs="Calibri"/>
          <w:b/>
          <w:sz w:val="24"/>
          <w:szCs w:val="24"/>
          <w:highlight w:val="white"/>
        </w:rPr>
        <w:t xml:space="preserve">t to </w:t>
      </w:r>
      <w:r>
        <w:rPr>
          <w:rFonts w:ascii="Calibri" w:eastAsia="Calibri" w:hAnsi="Calibri" w:cs="Calibri"/>
          <w:b/>
          <w:sz w:val="24"/>
          <w:szCs w:val="24"/>
        </w:rPr>
        <w:t xml:space="preserve">provide evidence of how the professional development/ course  aligns to the </w:t>
      </w:r>
      <w:hyperlink r:id="rId14">
        <w:r>
          <w:rPr>
            <w:rFonts w:ascii="Calibri" w:eastAsia="Calibri" w:hAnsi="Calibri" w:cs="Calibri"/>
            <w:b/>
            <w:color w:val="1155CC"/>
            <w:sz w:val="24"/>
            <w:szCs w:val="24"/>
            <w:u w:val="single"/>
          </w:rPr>
          <w:t>Colorado Elementary Education Endorsement Standards</w:t>
        </w:r>
      </w:hyperlink>
      <w:r>
        <w:rPr>
          <w:rFonts w:ascii="Calibri" w:eastAsia="Calibri" w:hAnsi="Calibri" w:cs="Calibri"/>
          <w:b/>
          <w:sz w:val="24"/>
          <w:szCs w:val="24"/>
        </w:rPr>
        <w:t>.</w:t>
      </w:r>
      <w:r>
        <w:rPr>
          <w:rFonts w:ascii="Calibri" w:eastAsia="Calibri" w:hAnsi="Calibri" w:cs="Calibri"/>
          <w:sz w:val="24"/>
          <w:szCs w:val="24"/>
        </w:rPr>
        <w:t xml:space="preserve">  A sample of this worksheet is found in Appendix C and can be downloaded from the CDE webpage housing this application.</w:t>
      </w:r>
    </w:p>
    <w:p w14:paraId="68476840" w14:textId="77777777" w:rsidR="00E36C7B" w:rsidRDefault="00E36C7B">
      <w:pPr>
        <w:rPr>
          <w:rFonts w:ascii="Calibri" w:eastAsia="Calibri" w:hAnsi="Calibri" w:cs="Calibri"/>
          <w:sz w:val="24"/>
          <w:szCs w:val="24"/>
        </w:rPr>
      </w:pPr>
    </w:p>
    <w:p w14:paraId="7AA18D50" w14:textId="77777777" w:rsidR="00E36C7B" w:rsidRDefault="00F15DEC" w:rsidP="00017C80">
      <w:pPr>
        <w:pStyle w:val="Heading1"/>
        <w:spacing w:before="0"/>
        <w:ind w:left="0"/>
        <w:rPr>
          <w:rFonts w:ascii="Calibri" w:eastAsia="Calibri" w:hAnsi="Calibri" w:cs="Calibri"/>
          <w:b/>
        </w:rPr>
      </w:pPr>
      <w:bookmarkStart w:id="19" w:name="_yi64i17awcxk" w:colFirst="0" w:colLast="0"/>
      <w:bookmarkEnd w:id="19"/>
      <w:r w:rsidRPr="00CB427F">
        <w:rPr>
          <w:rFonts w:ascii="Calibri" w:eastAsia="Calibri" w:hAnsi="Calibri" w:cs="Calibri"/>
          <w:b/>
          <w:color w:val="auto"/>
        </w:rPr>
        <w:t>SECTION G: Required Format &amp; Submission Details</w:t>
      </w:r>
    </w:p>
    <w:p w14:paraId="22B729FB" w14:textId="77777777" w:rsidR="00E36C7B" w:rsidRDefault="00E36C7B">
      <w:pPr>
        <w:rPr>
          <w:rFonts w:ascii="Calibri" w:eastAsia="Calibri" w:hAnsi="Calibri" w:cs="Calibri"/>
        </w:rPr>
      </w:pPr>
    </w:p>
    <w:p w14:paraId="67D235A8" w14:textId="77777777" w:rsidR="00E36C7B" w:rsidRDefault="00F15DEC">
      <w:pPr>
        <w:spacing w:before="240" w:after="240"/>
        <w:rPr>
          <w:rFonts w:ascii="Calibri" w:eastAsia="Calibri" w:hAnsi="Calibri" w:cs="Calibri"/>
          <w:b/>
          <w:sz w:val="24"/>
          <w:szCs w:val="24"/>
        </w:rPr>
      </w:pPr>
      <w:r>
        <w:rPr>
          <w:rFonts w:ascii="Calibri" w:eastAsia="Calibri" w:hAnsi="Calibri" w:cs="Calibri"/>
          <w:b/>
          <w:sz w:val="24"/>
          <w:szCs w:val="24"/>
        </w:rPr>
        <w:t>Electronic Submission Requirements:</w:t>
      </w:r>
    </w:p>
    <w:p w14:paraId="06616612" w14:textId="307A0B29" w:rsidR="00E36C7B" w:rsidRDefault="00F15DEC">
      <w:pPr>
        <w:ind w:right="720"/>
        <w:rPr>
          <w:rFonts w:ascii="Calibri" w:eastAsia="Calibri" w:hAnsi="Calibri" w:cs="Calibri"/>
          <w:b/>
          <w:sz w:val="24"/>
          <w:szCs w:val="24"/>
        </w:rPr>
      </w:pPr>
      <w:r>
        <w:rPr>
          <w:rFonts w:ascii="Calibri" w:eastAsia="Calibri" w:hAnsi="Calibri" w:cs="Calibri"/>
          <w:sz w:val="24"/>
          <w:szCs w:val="24"/>
        </w:rPr>
        <w:t xml:space="preserve">Please submit this application, in full, </w:t>
      </w:r>
      <w:r w:rsidR="00613C7E">
        <w:rPr>
          <w:rFonts w:ascii="Calibri" w:eastAsia="Calibri" w:hAnsi="Calibri" w:cs="Calibri"/>
          <w:sz w:val="24"/>
          <w:szCs w:val="24"/>
        </w:rPr>
        <w:t>through the linked form</w:t>
      </w:r>
      <w:r>
        <w:rPr>
          <w:rFonts w:ascii="Calibri" w:eastAsia="Calibri" w:hAnsi="Calibri" w:cs="Calibri"/>
          <w:sz w:val="24"/>
          <w:szCs w:val="24"/>
        </w:rPr>
        <w:t xml:space="preserve">. You will receive a confirmation notice once the application has been submitted and received.  </w:t>
      </w:r>
      <w:r>
        <w:rPr>
          <w:rFonts w:ascii="Calibri" w:eastAsia="Calibri" w:hAnsi="Calibri" w:cs="Calibri"/>
          <w:b/>
          <w:sz w:val="24"/>
          <w:szCs w:val="24"/>
        </w:rPr>
        <w:t>An incomplete application will not be reviewed by the CDE.</w:t>
      </w:r>
    </w:p>
    <w:p w14:paraId="61957390" w14:textId="77777777" w:rsidR="00E36C7B" w:rsidRDefault="00F15DEC">
      <w:pPr>
        <w:spacing w:before="240" w:after="240"/>
        <w:rPr>
          <w:rFonts w:ascii="Calibri" w:eastAsia="Calibri" w:hAnsi="Calibri" w:cs="Calibri"/>
          <w:b/>
          <w:i/>
          <w:sz w:val="24"/>
          <w:szCs w:val="24"/>
        </w:rPr>
      </w:pPr>
      <w:r>
        <w:rPr>
          <w:rFonts w:ascii="Calibri" w:eastAsia="Calibri" w:hAnsi="Calibri" w:cs="Calibri"/>
          <w:i/>
          <w:sz w:val="24"/>
          <w:szCs w:val="24"/>
        </w:rPr>
        <w:t xml:space="preserve"> </w:t>
      </w:r>
      <w:r>
        <w:rPr>
          <w:rFonts w:ascii="Calibri" w:eastAsia="Calibri" w:hAnsi="Calibri" w:cs="Calibri"/>
          <w:b/>
          <w:i/>
          <w:sz w:val="24"/>
          <w:szCs w:val="24"/>
        </w:rPr>
        <w:t>The application attachments must be submitted through the electronic application in a PDF format.</w:t>
      </w:r>
    </w:p>
    <w:p w14:paraId="3D7F4FE7" w14:textId="77777777" w:rsidR="00E36C7B" w:rsidRDefault="00F15DEC">
      <w:pPr>
        <w:spacing w:after="100" w:line="240" w:lineRule="auto"/>
        <w:ind w:left="720"/>
        <w:rPr>
          <w:rFonts w:ascii="Calibri" w:eastAsia="Calibri" w:hAnsi="Calibri" w:cs="Calibri"/>
          <w:sz w:val="24"/>
          <w:szCs w:val="24"/>
          <w:u w:val="single"/>
        </w:rPr>
      </w:pPr>
      <w:r>
        <w:rPr>
          <w:rFonts w:ascii="Calibri" w:eastAsia="Calibri" w:hAnsi="Calibri" w:cs="Calibri"/>
          <w:sz w:val="24"/>
          <w:szCs w:val="24"/>
          <w:u w:val="single"/>
        </w:rPr>
        <w:t>Format the filenames as follows:</w:t>
      </w:r>
    </w:p>
    <w:p w14:paraId="58291CAB" w14:textId="654E1EDD" w:rsidR="00E36C7B" w:rsidRDefault="00F15DEC">
      <w:pPr>
        <w:spacing w:after="100" w:line="240" w:lineRule="auto"/>
        <w:ind w:left="720"/>
        <w:rPr>
          <w:rFonts w:ascii="Calibri" w:eastAsia="Calibri" w:hAnsi="Calibri" w:cs="Calibri"/>
          <w:sz w:val="24"/>
          <w:szCs w:val="24"/>
        </w:rPr>
      </w:pPr>
      <w:r>
        <w:rPr>
          <w:rFonts w:ascii="Calibri" w:eastAsia="Calibri" w:hAnsi="Calibri" w:cs="Calibri"/>
          <w:b/>
          <w:sz w:val="24"/>
          <w:szCs w:val="24"/>
        </w:rPr>
        <w:t xml:space="preserve">Scored End of Course Assessment: </w:t>
      </w:r>
      <w:r>
        <w:rPr>
          <w:rFonts w:ascii="Calibri" w:eastAsia="Calibri" w:hAnsi="Calibri" w:cs="Calibri"/>
          <w:sz w:val="24"/>
          <w:szCs w:val="24"/>
        </w:rPr>
        <w:t xml:space="preserve">last </w:t>
      </w:r>
      <w:proofErr w:type="spellStart"/>
      <w:r w:rsidR="000B73A0">
        <w:rPr>
          <w:rFonts w:ascii="Calibri" w:eastAsia="Calibri" w:hAnsi="Calibri" w:cs="Calibri"/>
          <w:sz w:val="24"/>
          <w:szCs w:val="24"/>
        </w:rPr>
        <w:t>name</w:t>
      </w:r>
      <w:r w:rsidR="00F304C7">
        <w:rPr>
          <w:rFonts w:ascii="Calibri" w:eastAsia="Calibri" w:hAnsi="Calibri" w:cs="Calibri"/>
          <w:sz w:val="24"/>
          <w:szCs w:val="24"/>
        </w:rPr>
        <w:t>_</w:t>
      </w:r>
      <w:r w:rsidR="000B73A0">
        <w:rPr>
          <w:rFonts w:ascii="Calibri" w:eastAsia="Calibri" w:hAnsi="Calibri" w:cs="Calibri"/>
          <w:sz w:val="24"/>
          <w:szCs w:val="24"/>
        </w:rPr>
        <w:t>course</w:t>
      </w:r>
      <w:proofErr w:type="spellEnd"/>
      <w:r>
        <w:rPr>
          <w:rFonts w:ascii="Calibri" w:eastAsia="Calibri" w:hAnsi="Calibri" w:cs="Calibri"/>
          <w:sz w:val="24"/>
          <w:szCs w:val="24"/>
        </w:rPr>
        <w:t>/PD title_(ECA)_date</w:t>
      </w:r>
    </w:p>
    <w:p w14:paraId="3C3DBE76" w14:textId="2B32CCAC" w:rsidR="00E36C7B" w:rsidRDefault="00F15DEC">
      <w:pPr>
        <w:spacing w:after="100" w:line="240" w:lineRule="auto"/>
        <w:ind w:left="720"/>
        <w:rPr>
          <w:rFonts w:ascii="Calibri" w:eastAsia="Calibri" w:hAnsi="Calibri" w:cs="Calibri"/>
          <w:sz w:val="24"/>
          <w:szCs w:val="24"/>
        </w:rPr>
      </w:pPr>
      <w:r>
        <w:rPr>
          <w:rFonts w:ascii="Calibri" w:eastAsia="Calibri" w:hAnsi="Calibri" w:cs="Calibri"/>
          <w:b/>
          <w:sz w:val="24"/>
          <w:szCs w:val="24"/>
        </w:rPr>
        <w:t xml:space="preserve">Submission Worksheet </w:t>
      </w:r>
      <w:r w:rsidR="00D95389">
        <w:rPr>
          <w:rFonts w:ascii="Calibri" w:eastAsia="Calibri" w:hAnsi="Calibri" w:cs="Calibri"/>
          <w:b/>
          <w:sz w:val="24"/>
          <w:szCs w:val="24"/>
        </w:rPr>
        <w:t>P</w:t>
      </w:r>
      <w:r>
        <w:rPr>
          <w:rFonts w:ascii="Calibri" w:eastAsia="Calibri" w:hAnsi="Calibri" w:cs="Calibri"/>
          <w:b/>
          <w:sz w:val="24"/>
          <w:szCs w:val="24"/>
        </w:rPr>
        <w:t>arts 1, 2 and 3:</w:t>
      </w:r>
      <w:r>
        <w:rPr>
          <w:rFonts w:ascii="Calibri" w:eastAsia="Calibri" w:hAnsi="Calibri" w:cs="Calibri"/>
          <w:sz w:val="24"/>
          <w:szCs w:val="24"/>
        </w:rPr>
        <w:t xml:space="preserve"> last </w:t>
      </w:r>
      <w:proofErr w:type="spellStart"/>
      <w:r w:rsidR="000B73A0">
        <w:rPr>
          <w:rFonts w:ascii="Calibri" w:eastAsia="Calibri" w:hAnsi="Calibri" w:cs="Calibri"/>
          <w:sz w:val="24"/>
          <w:szCs w:val="24"/>
        </w:rPr>
        <w:t>name</w:t>
      </w:r>
      <w:r w:rsidR="0EF0B81C" w:rsidRPr="4E362D6E">
        <w:rPr>
          <w:rFonts w:ascii="Calibri" w:eastAsia="Calibri" w:hAnsi="Calibri" w:cs="Calibri"/>
          <w:sz w:val="24"/>
          <w:szCs w:val="24"/>
        </w:rPr>
        <w:t>_</w:t>
      </w:r>
      <w:r w:rsidR="000B73A0">
        <w:rPr>
          <w:rFonts w:ascii="Calibri" w:eastAsia="Calibri" w:hAnsi="Calibri" w:cs="Calibri"/>
          <w:sz w:val="24"/>
          <w:szCs w:val="24"/>
        </w:rPr>
        <w:t>course</w:t>
      </w:r>
      <w:proofErr w:type="spellEnd"/>
      <w:r>
        <w:rPr>
          <w:rFonts w:ascii="Calibri" w:eastAsia="Calibri" w:hAnsi="Calibri" w:cs="Calibri"/>
          <w:sz w:val="24"/>
          <w:szCs w:val="24"/>
        </w:rPr>
        <w:t>/PD title_(SW)_date</w:t>
      </w:r>
    </w:p>
    <w:p w14:paraId="27C095C0" w14:textId="0102FEDF" w:rsidR="00E36C7B" w:rsidRDefault="00F15DEC">
      <w:pPr>
        <w:spacing w:after="100" w:line="240" w:lineRule="auto"/>
        <w:ind w:left="720"/>
        <w:rPr>
          <w:rFonts w:ascii="Calibri" w:eastAsia="Calibri" w:hAnsi="Calibri" w:cs="Calibri"/>
          <w:sz w:val="24"/>
          <w:szCs w:val="24"/>
        </w:rPr>
      </w:pPr>
      <w:r>
        <w:rPr>
          <w:rFonts w:ascii="Calibri" w:eastAsia="Calibri" w:hAnsi="Calibri" w:cs="Calibri"/>
          <w:b/>
          <w:sz w:val="24"/>
          <w:szCs w:val="24"/>
        </w:rPr>
        <w:t xml:space="preserve">Syllabus/outline: </w:t>
      </w:r>
      <w:r>
        <w:rPr>
          <w:rFonts w:ascii="Calibri" w:eastAsia="Calibri" w:hAnsi="Calibri" w:cs="Calibri"/>
          <w:sz w:val="24"/>
          <w:szCs w:val="24"/>
        </w:rPr>
        <w:t xml:space="preserve">last </w:t>
      </w:r>
      <w:proofErr w:type="spellStart"/>
      <w:r w:rsidR="000B73A0">
        <w:rPr>
          <w:rFonts w:ascii="Calibri" w:eastAsia="Calibri" w:hAnsi="Calibri" w:cs="Calibri"/>
          <w:sz w:val="24"/>
          <w:szCs w:val="24"/>
        </w:rPr>
        <w:t>name</w:t>
      </w:r>
      <w:r w:rsidR="00F304C7">
        <w:rPr>
          <w:rFonts w:ascii="Calibri" w:eastAsia="Calibri" w:hAnsi="Calibri" w:cs="Calibri"/>
          <w:sz w:val="24"/>
          <w:szCs w:val="24"/>
        </w:rPr>
        <w:t>_</w:t>
      </w:r>
      <w:r w:rsidR="000B73A0">
        <w:rPr>
          <w:rFonts w:ascii="Calibri" w:eastAsia="Calibri" w:hAnsi="Calibri" w:cs="Calibri"/>
          <w:sz w:val="24"/>
          <w:szCs w:val="24"/>
        </w:rPr>
        <w:t>course</w:t>
      </w:r>
      <w:proofErr w:type="spellEnd"/>
      <w:r>
        <w:rPr>
          <w:rFonts w:ascii="Calibri" w:eastAsia="Calibri" w:hAnsi="Calibri" w:cs="Calibri"/>
          <w:sz w:val="24"/>
          <w:szCs w:val="24"/>
        </w:rPr>
        <w:t>/PD title_(SS)_ date</w:t>
      </w:r>
    </w:p>
    <w:p w14:paraId="223DBB45" w14:textId="5CE9A58B" w:rsidR="00FE544E" w:rsidRPr="00FE544E" w:rsidRDefault="00F15DEC" w:rsidP="00FE544E">
      <w:pPr>
        <w:spacing w:after="100" w:line="240" w:lineRule="auto"/>
        <w:ind w:left="720"/>
        <w:rPr>
          <w:rFonts w:ascii="Calibri" w:eastAsia="Calibri" w:hAnsi="Calibri" w:cs="Calibri"/>
          <w:sz w:val="24"/>
          <w:szCs w:val="24"/>
        </w:rPr>
      </w:pPr>
      <w:r>
        <w:rPr>
          <w:rFonts w:ascii="Calibri" w:eastAsia="Calibri" w:hAnsi="Calibri" w:cs="Calibri"/>
          <w:b/>
          <w:sz w:val="24"/>
          <w:szCs w:val="24"/>
        </w:rPr>
        <w:t>Transcript (</w:t>
      </w:r>
      <w:r>
        <w:rPr>
          <w:rFonts w:ascii="Calibri" w:eastAsia="Calibri" w:hAnsi="Calibri" w:cs="Calibri"/>
          <w:b/>
          <w:i/>
          <w:sz w:val="24"/>
          <w:szCs w:val="24"/>
        </w:rPr>
        <w:t>college courses only</w:t>
      </w:r>
      <w:r>
        <w:rPr>
          <w:rFonts w:ascii="Calibri" w:eastAsia="Calibri" w:hAnsi="Calibri" w:cs="Calibri"/>
          <w:b/>
          <w:sz w:val="24"/>
          <w:szCs w:val="24"/>
        </w:rPr>
        <w:t>):</w:t>
      </w:r>
      <w:r>
        <w:rPr>
          <w:rFonts w:ascii="Calibri" w:eastAsia="Calibri" w:hAnsi="Calibri" w:cs="Calibri"/>
          <w:sz w:val="24"/>
          <w:szCs w:val="24"/>
        </w:rPr>
        <w:t xml:space="preserve"> last </w:t>
      </w:r>
      <w:proofErr w:type="spellStart"/>
      <w:r w:rsidR="000B73A0" w:rsidRPr="4E362D6E">
        <w:rPr>
          <w:rFonts w:ascii="Calibri" w:eastAsia="Calibri" w:hAnsi="Calibri" w:cs="Calibri"/>
          <w:sz w:val="24"/>
          <w:szCs w:val="24"/>
        </w:rPr>
        <w:t>name</w:t>
      </w:r>
      <w:r w:rsidR="0BE6FB10" w:rsidRPr="4E362D6E">
        <w:rPr>
          <w:rFonts w:ascii="Calibri" w:eastAsia="Calibri" w:hAnsi="Calibri" w:cs="Calibri"/>
          <w:sz w:val="24"/>
          <w:szCs w:val="24"/>
        </w:rPr>
        <w:t>_</w:t>
      </w:r>
      <w:r w:rsidR="000B73A0" w:rsidRPr="4E362D6E">
        <w:rPr>
          <w:rFonts w:ascii="Calibri" w:eastAsia="Calibri" w:hAnsi="Calibri" w:cs="Calibri"/>
          <w:sz w:val="24"/>
          <w:szCs w:val="24"/>
        </w:rPr>
        <w:t>course</w:t>
      </w:r>
      <w:proofErr w:type="spellEnd"/>
      <w:r>
        <w:rPr>
          <w:rFonts w:ascii="Calibri" w:eastAsia="Calibri" w:hAnsi="Calibri" w:cs="Calibri"/>
          <w:sz w:val="24"/>
          <w:szCs w:val="24"/>
        </w:rPr>
        <w:t>/PD title_(T)_date</w:t>
      </w:r>
    </w:p>
    <w:p w14:paraId="687061EF" w14:textId="72B3BF11" w:rsidR="6BC9AE9D" w:rsidRDefault="6BC9AE9D" w:rsidP="7BB17B55">
      <w:pPr>
        <w:spacing w:after="100" w:line="240" w:lineRule="auto"/>
        <w:ind w:left="720"/>
        <w:rPr>
          <w:rFonts w:ascii="Calibri" w:eastAsia="Calibri" w:hAnsi="Calibri" w:cs="Calibri"/>
          <w:sz w:val="24"/>
          <w:szCs w:val="24"/>
        </w:rPr>
      </w:pPr>
      <w:r w:rsidRPr="4EA88DFC">
        <w:rPr>
          <w:rFonts w:ascii="Calibri" w:eastAsia="Calibri" w:hAnsi="Calibri" w:cs="Calibri"/>
          <w:b/>
          <w:sz w:val="24"/>
          <w:szCs w:val="24"/>
        </w:rPr>
        <w:t xml:space="preserve">Certificate of completion </w:t>
      </w:r>
      <w:r w:rsidRPr="734A178A">
        <w:rPr>
          <w:rFonts w:ascii="Calibri" w:eastAsia="Calibri" w:hAnsi="Calibri" w:cs="Calibri"/>
          <w:b/>
          <w:i/>
          <w:sz w:val="24"/>
          <w:szCs w:val="24"/>
        </w:rPr>
        <w:t>(professional development course only</w:t>
      </w:r>
      <w:r w:rsidRPr="4EA88DFC">
        <w:rPr>
          <w:rFonts w:ascii="Calibri" w:eastAsia="Calibri" w:hAnsi="Calibri" w:cs="Calibri"/>
          <w:b/>
          <w:bCs/>
          <w:i/>
          <w:iCs/>
          <w:sz w:val="24"/>
          <w:szCs w:val="24"/>
        </w:rPr>
        <w:t xml:space="preserve">): </w:t>
      </w:r>
      <w:r w:rsidR="41D9FB0F" w:rsidRPr="78AE44FE">
        <w:rPr>
          <w:rFonts w:ascii="Calibri" w:eastAsia="Calibri" w:hAnsi="Calibri" w:cs="Calibri"/>
          <w:sz w:val="24"/>
          <w:szCs w:val="24"/>
        </w:rPr>
        <w:t xml:space="preserve">last </w:t>
      </w:r>
      <w:proofErr w:type="spellStart"/>
      <w:r w:rsidR="41D9FB0F" w:rsidRPr="78AE44FE">
        <w:rPr>
          <w:rFonts w:ascii="Calibri" w:eastAsia="Calibri" w:hAnsi="Calibri" w:cs="Calibri"/>
          <w:sz w:val="24"/>
          <w:szCs w:val="24"/>
        </w:rPr>
        <w:t>name_course</w:t>
      </w:r>
      <w:proofErr w:type="spellEnd"/>
      <w:r w:rsidR="41D9FB0F" w:rsidRPr="78AE44FE">
        <w:rPr>
          <w:rFonts w:ascii="Calibri" w:eastAsia="Calibri" w:hAnsi="Calibri" w:cs="Calibri"/>
          <w:sz w:val="24"/>
          <w:szCs w:val="24"/>
        </w:rPr>
        <w:t>/PD title_(</w:t>
      </w:r>
      <w:r w:rsidR="41D9FB0F" w:rsidRPr="0655086D">
        <w:rPr>
          <w:rFonts w:ascii="Calibri" w:eastAsia="Calibri" w:hAnsi="Calibri" w:cs="Calibri"/>
          <w:sz w:val="24"/>
          <w:szCs w:val="24"/>
        </w:rPr>
        <w:t>C</w:t>
      </w:r>
      <w:r w:rsidR="41D9FB0F" w:rsidRPr="78AE44FE">
        <w:rPr>
          <w:rFonts w:ascii="Calibri" w:eastAsia="Calibri" w:hAnsi="Calibri" w:cs="Calibri"/>
          <w:sz w:val="24"/>
          <w:szCs w:val="24"/>
        </w:rPr>
        <w:t>)_date</w:t>
      </w:r>
    </w:p>
    <w:p w14:paraId="35461BB6" w14:textId="77777777" w:rsidR="00E36C7B" w:rsidRDefault="00F15DEC">
      <w:pPr>
        <w:spacing w:after="100" w:line="240" w:lineRule="auto"/>
        <w:ind w:left="720"/>
        <w:rPr>
          <w:rFonts w:ascii="Calibri" w:eastAsia="Calibri" w:hAnsi="Calibri" w:cs="Calibri"/>
          <w:sz w:val="24"/>
          <w:szCs w:val="24"/>
        </w:rPr>
      </w:pPr>
      <w:r>
        <w:rPr>
          <w:rFonts w:ascii="Calibri" w:eastAsia="Calibri" w:hAnsi="Calibri" w:cs="Calibri"/>
          <w:sz w:val="24"/>
          <w:szCs w:val="24"/>
        </w:rPr>
        <w:t>All files above need to include:</w:t>
      </w:r>
    </w:p>
    <w:p w14:paraId="5DA1E032" w14:textId="77777777" w:rsidR="00E36C7B" w:rsidRDefault="00F15DEC">
      <w:pPr>
        <w:numPr>
          <w:ilvl w:val="0"/>
          <w:numId w:val="7"/>
        </w:numPr>
        <w:spacing w:after="100" w:line="240"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PDF format</w:t>
      </w:r>
    </w:p>
    <w:p w14:paraId="2622B828" w14:textId="77777777" w:rsidR="00E36C7B" w:rsidRDefault="00F15DEC">
      <w:pPr>
        <w:ind w:left="360" w:right="720"/>
        <w:rPr>
          <w:rFonts w:ascii="Calibri" w:eastAsia="Calibri" w:hAnsi="Calibri" w:cs="Calibri"/>
          <w:b/>
          <w:sz w:val="24"/>
          <w:szCs w:val="24"/>
        </w:rPr>
      </w:pPr>
      <w:r>
        <w:rPr>
          <w:rFonts w:ascii="Calibri" w:eastAsia="Calibri" w:hAnsi="Calibri" w:cs="Calibri"/>
          <w:sz w:val="24"/>
          <w:szCs w:val="24"/>
        </w:rPr>
        <w:t>Once your application submission has been received, you will receive a confirmation response. Should the department need any additional information to determine the decision, an email will be sent to the contact provided within the application.</w:t>
      </w:r>
    </w:p>
    <w:p w14:paraId="1CFF8FC7" w14:textId="77777777" w:rsidR="00E36C7B" w:rsidRDefault="00F15DEC">
      <w:pPr>
        <w:spacing w:before="240" w:after="240"/>
        <w:rPr>
          <w:rFonts w:ascii="Calibri" w:eastAsia="Calibri" w:hAnsi="Calibri" w:cs="Calibri"/>
          <w:b/>
          <w:sz w:val="24"/>
          <w:szCs w:val="24"/>
        </w:rPr>
      </w:pPr>
      <w:r>
        <w:rPr>
          <w:rFonts w:ascii="Calibri" w:eastAsia="Calibri" w:hAnsi="Calibri" w:cs="Calibri"/>
          <w:b/>
          <w:sz w:val="24"/>
          <w:szCs w:val="24"/>
        </w:rPr>
        <w:t>Application Questions:</w:t>
      </w:r>
    </w:p>
    <w:p w14:paraId="133B9672" w14:textId="7C13827D" w:rsidR="00017C80" w:rsidRDefault="00F15DEC">
      <w:pPr>
        <w:spacing w:before="240" w:after="240"/>
        <w:rPr>
          <w:rFonts w:ascii="Calibri" w:eastAsia="Calibri" w:hAnsi="Calibri" w:cs="Calibri"/>
          <w:b/>
          <w:sz w:val="24"/>
          <w:szCs w:val="24"/>
        </w:rPr>
      </w:pPr>
      <w:r>
        <w:rPr>
          <w:rFonts w:ascii="Calibri" w:eastAsia="Calibri" w:hAnsi="Calibri" w:cs="Calibri"/>
          <w:sz w:val="24"/>
          <w:szCs w:val="24"/>
        </w:rPr>
        <w:t xml:space="preserve">Please submit all questions related to the application process to </w:t>
      </w:r>
      <w:hyperlink r:id="rId15" w:history="1">
        <w:r w:rsidRPr="00A45D68">
          <w:rPr>
            <w:rStyle w:val="Hyperlink"/>
            <w:rFonts w:ascii="Calibri" w:eastAsia="Calibri" w:hAnsi="Calibri" w:cs="Calibri"/>
            <w:sz w:val="24"/>
            <w:szCs w:val="24"/>
          </w:rPr>
          <w:t>this s</w:t>
        </w:r>
        <w:r w:rsidRPr="00A45D68">
          <w:rPr>
            <w:rStyle w:val="Hyperlink"/>
            <w:rFonts w:ascii="Calibri" w:eastAsia="Calibri" w:hAnsi="Calibri" w:cs="Calibri"/>
            <w:sz w:val="24"/>
            <w:szCs w:val="24"/>
          </w:rPr>
          <w:t>u</w:t>
        </w:r>
        <w:r w:rsidRPr="00A45D68">
          <w:rPr>
            <w:rStyle w:val="Hyperlink"/>
            <w:rFonts w:ascii="Calibri" w:eastAsia="Calibri" w:hAnsi="Calibri" w:cs="Calibri"/>
            <w:sz w:val="24"/>
            <w:szCs w:val="24"/>
          </w:rPr>
          <w:t>r</w:t>
        </w:r>
        <w:r w:rsidRPr="00A45D68">
          <w:rPr>
            <w:rStyle w:val="Hyperlink"/>
            <w:rFonts w:ascii="Calibri" w:eastAsia="Calibri" w:hAnsi="Calibri" w:cs="Calibri"/>
            <w:sz w:val="24"/>
            <w:szCs w:val="24"/>
          </w:rPr>
          <w:t>vey</w:t>
        </w:r>
      </w:hyperlink>
      <w:r>
        <w:rPr>
          <w:rFonts w:ascii="Calibri" w:eastAsia="Calibri" w:hAnsi="Calibri" w:cs="Calibri"/>
          <w:sz w:val="24"/>
          <w:szCs w:val="24"/>
        </w:rPr>
        <w:t xml:space="preserve">. A CDE literacy staff member will be updating a FAQ on the application website and will follow up with individual submissions in a timely manner. </w:t>
      </w:r>
      <w:r>
        <w:rPr>
          <w:rFonts w:ascii="Calibri" w:eastAsia="Calibri" w:hAnsi="Calibri" w:cs="Calibri"/>
          <w:b/>
          <w:sz w:val="24"/>
          <w:szCs w:val="24"/>
        </w:rPr>
        <w:t xml:space="preserve"> </w:t>
      </w:r>
    </w:p>
    <w:p w14:paraId="0A7CA0E9" w14:textId="77777777" w:rsidR="00E36C7B" w:rsidRDefault="00F15DEC">
      <w:pPr>
        <w:pStyle w:val="Heading1"/>
        <w:keepNext w:val="0"/>
        <w:keepLines w:val="0"/>
        <w:spacing w:before="480" w:after="120"/>
        <w:ind w:left="0"/>
        <w:jc w:val="center"/>
        <w:rPr>
          <w:rFonts w:ascii="Calibri" w:eastAsia="Calibri" w:hAnsi="Calibri" w:cs="Calibri"/>
          <w:b/>
          <w:color w:val="000000"/>
          <w:sz w:val="52"/>
          <w:szCs w:val="52"/>
        </w:rPr>
      </w:pPr>
      <w:bookmarkStart w:id="20" w:name="_57jrh2r0fffi" w:colFirst="0" w:colLast="0"/>
      <w:bookmarkEnd w:id="20"/>
      <w:r>
        <w:rPr>
          <w:rFonts w:ascii="Calibri" w:eastAsia="Calibri" w:hAnsi="Calibri" w:cs="Calibri"/>
          <w:b/>
          <w:color w:val="000000"/>
          <w:sz w:val="52"/>
          <w:szCs w:val="52"/>
        </w:rPr>
        <w:lastRenderedPageBreak/>
        <w:t>Appendices</w:t>
      </w:r>
    </w:p>
    <w:p w14:paraId="6A35C05E" w14:textId="77777777" w:rsidR="00E36C7B" w:rsidRDefault="00E36C7B">
      <w:pPr>
        <w:spacing w:line="256" w:lineRule="auto"/>
        <w:rPr>
          <w:rFonts w:ascii="Calibri" w:eastAsia="Calibri" w:hAnsi="Calibri" w:cs="Calibri"/>
        </w:rPr>
      </w:pPr>
    </w:p>
    <w:p w14:paraId="2B21B90E" w14:textId="77777777" w:rsidR="00E36C7B" w:rsidRDefault="00F15DEC">
      <w:pPr>
        <w:pStyle w:val="Heading1"/>
        <w:keepNext w:val="0"/>
        <w:keepLines w:val="0"/>
        <w:spacing w:before="480" w:after="120"/>
        <w:ind w:left="0"/>
        <w:rPr>
          <w:rFonts w:ascii="Calibri" w:eastAsia="Calibri" w:hAnsi="Calibri" w:cs="Calibri"/>
          <w:b/>
          <w:color w:val="000000"/>
          <w:sz w:val="46"/>
          <w:szCs w:val="46"/>
        </w:rPr>
      </w:pPr>
      <w:bookmarkStart w:id="21" w:name="_wim1wvnf3t7q" w:colFirst="0" w:colLast="0"/>
      <w:bookmarkEnd w:id="21"/>
      <w:r>
        <w:rPr>
          <w:rFonts w:ascii="Calibri" w:eastAsia="Calibri" w:hAnsi="Calibri" w:cs="Calibri"/>
          <w:b/>
          <w:color w:val="000000"/>
          <w:sz w:val="46"/>
          <w:szCs w:val="46"/>
        </w:rPr>
        <w:t>Appendix A: Comparison of Reading Approaches</w:t>
      </w:r>
    </w:p>
    <w:p w14:paraId="47C51EEF" w14:textId="77777777" w:rsidR="00E36C7B" w:rsidRDefault="00F15DEC">
      <w:pPr>
        <w:spacing w:before="240" w:after="240"/>
        <w:rPr>
          <w:rFonts w:ascii="Calibri" w:eastAsia="Calibri" w:hAnsi="Calibri" w:cs="Calibri"/>
        </w:rPr>
      </w:pPr>
      <w:r>
        <w:rPr>
          <w:rFonts w:ascii="Calibri" w:eastAsia="Calibri" w:hAnsi="Calibri" w:cs="Calibri"/>
        </w:rPr>
        <w:t xml:space="preserve"> </w:t>
      </w:r>
      <w:r>
        <w:rPr>
          <w:rFonts w:ascii="Calibri" w:eastAsia="Calibri" w:hAnsi="Calibri" w:cs="Calibri"/>
          <w:color w:val="222222"/>
        </w:rPr>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Pr>
          <w:rFonts w:ascii="Calibri" w:eastAsia="Calibri" w:hAnsi="Calibri" w:cs="Calibri"/>
        </w:rPr>
        <w:t xml:space="preserve"> what is and what is not considered Scientifically Based Reading Research.  Additional resources to support the understanding of Scientifically Based Reading Research and evidence-based practices are linked in the final row of the chart.</w:t>
      </w:r>
    </w:p>
    <w:p w14:paraId="70409049" w14:textId="77777777" w:rsidR="00E36C7B" w:rsidRDefault="00F15DEC">
      <w:pPr>
        <w:spacing w:before="240" w:after="240" w:line="240" w:lineRule="auto"/>
        <w:jc w:val="center"/>
        <w:rPr>
          <w:rFonts w:ascii="Calibri" w:eastAsia="Calibri" w:hAnsi="Calibri" w:cs="Calibri"/>
        </w:rPr>
      </w:pPr>
      <w:r>
        <w:rPr>
          <w:rFonts w:ascii="Calibri" w:eastAsia="Calibri" w:hAnsi="Calibri" w:cs="Calibri"/>
        </w:rPr>
        <w:t xml:space="preserve"> </w:t>
      </w:r>
      <w:r>
        <w:rPr>
          <w:rFonts w:ascii="Calibri" w:eastAsia="Calibri" w:hAnsi="Calibri" w:cs="Calibri"/>
          <w:b/>
          <w:sz w:val="28"/>
          <w:szCs w:val="28"/>
        </w:rPr>
        <w:t>Comparison of Reading Approaches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3120"/>
        <w:gridCol w:w="3120"/>
        <w:gridCol w:w="3120"/>
      </w:tblGrid>
      <w:tr w:rsidR="00E36C7B" w14:paraId="66A3E467" w14:textId="77777777" w:rsidTr="00F61A4E">
        <w:tc>
          <w:tcPr>
            <w:tcW w:w="31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77EC3C13" w14:textId="77777777" w:rsidR="00E36C7B" w:rsidRDefault="00F15DEC">
            <w:pPr>
              <w:jc w:val="center"/>
              <w:rPr>
                <w:rFonts w:ascii="Calibri" w:eastAsia="Calibri" w:hAnsi="Calibri" w:cs="Calibri"/>
                <w:b/>
              </w:rPr>
            </w:pPr>
            <w:r>
              <w:rPr>
                <w:rFonts w:ascii="Calibri" w:eastAsia="Calibri" w:hAnsi="Calibri" w:cs="Calibri"/>
                <w:b/>
              </w:rPr>
              <w:t>Categories</w:t>
            </w:r>
          </w:p>
        </w:tc>
        <w:tc>
          <w:tcPr>
            <w:tcW w:w="3120"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14:paraId="3CC992F9" w14:textId="77777777" w:rsidR="00E36C7B" w:rsidRDefault="00F15DEC">
            <w:pPr>
              <w:jc w:val="center"/>
              <w:rPr>
                <w:rFonts w:ascii="Calibri" w:eastAsia="Calibri" w:hAnsi="Calibri" w:cs="Calibri"/>
                <w:b/>
              </w:rPr>
            </w:pPr>
            <w:r>
              <w:rPr>
                <w:rFonts w:ascii="Calibri" w:eastAsia="Calibri" w:hAnsi="Calibri" w:cs="Calibri"/>
                <w:b/>
              </w:rPr>
              <w:t xml:space="preserve">Scientifically Based Practices </w:t>
            </w:r>
          </w:p>
        </w:tc>
        <w:tc>
          <w:tcPr>
            <w:tcW w:w="3120"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14:paraId="1C182DDB" w14:textId="77777777" w:rsidR="00E36C7B" w:rsidRDefault="00F15DEC">
            <w:pPr>
              <w:spacing w:before="240" w:after="240"/>
              <w:rPr>
                <w:rFonts w:ascii="Calibri" w:eastAsia="Calibri" w:hAnsi="Calibri" w:cs="Calibri"/>
                <w:b/>
              </w:rPr>
            </w:pPr>
            <w:r>
              <w:rPr>
                <w:rFonts w:ascii="Calibri" w:eastAsia="Calibri" w:hAnsi="Calibri" w:cs="Calibri"/>
                <w:b/>
              </w:rPr>
              <w:t>Not Scientifically Based Practices</w:t>
            </w:r>
          </w:p>
        </w:tc>
      </w:tr>
      <w:tr w:rsidR="00E36C7B" w14:paraId="229A05C9" w14:textId="77777777" w:rsidTr="00F61A4E">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7E25F3" w14:textId="77777777" w:rsidR="00E36C7B" w:rsidRDefault="00F15DEC">
            <w:pPr>
              <w:rPr>
                <w:rFonts w:ascii="Calibri" w:eastAsia="Calibri" w:hAnsi="Calibri" w:cs="Calibri"/>
                <w:b/>
              </w:rPr>
            </w:pPr>
            <w:r>
              <w:rPr>
                <w:rFonts w:ascii="Calibri" w:eastAsia="Calibri" w:hAnsi="Calibri" w:cs="Calibri"/>
                <w:b/>
              </w:rPr>
              <w:t>Phonological and Phoneme Awareness</w:t>
            </w:r>
          </w:p>
          <w:p w14:paraId="62993B02" w14:textId="6188EA78" w:rsidR="00E36C7B" w:rsidRDefault="00F15DEC" w:rsidP="003D485A">
            <w:pPr>
              <w:spacing w:before="240" w:after="240"/>
              <w:rPr>
                <w:rFonts w:ascii="Calibri" w:eastAsia="Calibri" w:hAnsi="Calibri" w:cs="Calibri"/>
                <w:b/>
                <w:i/>
                <w:sz w:val="18"/>
                <w:szCs w:val="18"/>
              </w:rPr>
            </w:pPr>
            <w:r>
              <w:rPr>
                <w:rFonts w:ascii="Calibri" w:eastAsia="Calibri" w:hAnsi="Calibri" w:cs="Calibri"/>
                <w:b/>
                <w:i/>
                <w:sz w:val="18"/>
                <w:szCs w:val="18"/>
              </w:rPr>
              <w:t>CCR 301-92, 2.22</w:t>
            </w:r>
          </w:p>
          <w:p w14:paraId="2B79B569"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2.21</w:t>
            </w:r>
          </w:p>
          <w:p w14:paraId="77315662"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5.01(A)</w:t>
            </w:r>
          </w:p>
          <w:p w14:paraId="3ACBD441"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5.01(B)</w:t>
            </w:r>
          </w:p>
          <w:p w14:paraId="389A95C2"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5.02(A)</w:t>
            </w:r>
          </w:p>
          <w:p w14:paraId="1D700CA5"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5.03(A)</w:t>
            </w:r>
          </w:p>
          <w:p w14:paraId="6EA1CF42"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50991574"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CCR 301-92, 5.04(A) </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1BD8F45C" w14:textId="77777777" w:rsidR="00E36C7B" w:rsidRDefault="00F15DEC">
            <w:pPr>
              <w:rPr>
                <w:rFonts w:ascii="Calibri" w:eastAsia="Calibri" w:hAnsi="Calibri" w:cs="Calibri"/>
              </w:rPr>
            </w:pPr>
            <w:r>
              <w:rPr>
                <w:rFonts w:ascii="Calibri" w:eastAsia="Calibri" w:hAnsi="Calibri" w:cs="Calibri"/>
              </w:rPr>
              <w:t>Explicit teaching of the speech sounds, distinct from the letters that represent them; attention called to sound and word pronunciation; emphasis on blending and separating sounds in spoken words.</w:t>
            </w:r>
          </w:p>
          <w:p w14:paraId="546565FB" w14:textId="77777777" w:rsidR="00E36C7B" w:rsidRDefault="00E36C7B">
            <w:pPr>
              <w:spacing w:before="240" w:after="240"/>
              <w:rPr>
                <w:rFonts w:ascii="Calibri" w:eastAsia="Calibri" w:hAnsi="Calibri" w:cs="Calibri"/>
              </w:rPr>
            </w:pPr>
          </w:p>
          <w:p w14:paraId="4C784F6D" w14:textId="77777777" w:rsidR="003D485A" w:rsidRDefault="003D485A">
            <w:pPr>
              <w:jc w:val="right"/>
            </w:pPr>
          </w:p>
          <w:p w14:paraId="510639B4" w14:textId="367BF525" w:rsidR="00E36C7B" w:rsidRDefault="009071AA">
            <w:pPr>
              <w:jc w:val="right"/>
              <w:rPr>
                <w:rFonts w:ascii="Calibri" w:eastAsia="Calibri" w:hAnsi="Calibri" w:cs="Calibri"/>
                <w:b/>
                <w:i/>
                <w:color w:val="1155CC"/>
                <w:u w:val="single"/>
              </w:rPr>
            </w:pPr>
            <w:hyperlink r:id="rId16">
              <w:r w:rsidR="00F15DEC">
                <w:rPr>
                  <w:rFonts w:ascii="Calibri" w:eastAsia="Calibri" w:hAnsi="Calibri" w:cs="Calibri"/>
                  <w:b/>
                  <w:i/>
                  <w:color w:val="1155CC"/>
                  <w:u w:val="single"/>
                </w:rPr>
                <w:t>CO READ Act K-3 Minimum Competencies</w:t>
              </w:r>
            </w:hyperlink>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76E0A154" w14:textId="77777777" w:rsidR="00E36C7B" w:rsidRDefault="00F15DEC">
            <w:pPr>
              <w:rPr>
                <w:rFonts w:ascii="Calibri" w:eastAsia="Calibri" w:hAnsi="Calibri" w:cs="Calibri"/>
              </w:rPr>
            </w:pPr>
            <w:r>
              <w:rPr>
                <w:rFonts w:ascii="Calibri" w:eastAsia="Calibri" w:hAnsi="Calibri" w:cs="Calibri"/>
              </w:rPr>
              <w:t xml:space="preserve">Minimal or incidental instruction about speech sounds, their </w:t>
            </w:r>
            <w:proofErr w:type="gramStart"/>
            <w:r>
              <w:rPr>
                <w:rFonts w:ascii="Calibri" w:eastAsia="Calibri" w:hAnsi="Calibri" w:cs="Calibri"/>
              </w:rPr>
              <w:t>features</w:t>
            </w:r>
            <w:proofErr w:type="gramEnd"/>
            <w:r>
              <w:rPr>
                <w:rFonts w:ascii="Calibri" w:eastAsia="Calibri" w:hAnsi="Calibri" w:cs="Calibri"/>
              </w:rPr>
              <w:t xml:space="preserve"> or contrasts; insufficient instruction in separating and blending the sounds in a whole word; confusion of PA with phonics. Instructs teachers to avoid breaking words into their parts.</w:t>
            </w:r>
          </w:p>
        </w:tc>
      </w:tr>
      <w:tr w:rsidR="00E36C7B" w14:paraId="67BD52E6" w14:textId="77777777" w:rsidTr="00F61A4E">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ED08C" w14:textId="72ED0155" w:rsidR="00E36C7B" w:rsidRDefault="00F15DEC" w:rsidP="003D485A">
            <w:pPr>
              <w:rPr>
                <w:rFonts w:ascii="Calibri" w:eastAsia="Calibri" w:hAnsi="Calibri" w:cs="Calibri"/>
                <w:b/>
              </w:rPr>
            </w:pPr>
            <w:r>
              <w:rPr>
                <w:rFonts w:ascii="Calibri" w:eastAsia="Calibri" w:hAnsi="Calibri" w:cs="Calibri"/>
                <w:b/>
              </w:rPr>
              <w:t>Phonics and Word Study</w:t>
            </w:r>
          </w:p>
          <w:p w14:paraId="095900AF" w14:textId="77777777" w:rsidR="003D485A" w:rsidRPr="003D485A" w:rsidRDefault="003D485A" w:rsidP="003D485A">
            <w:pPr>
              <w:rPr>
                <w:rFonts w:ascii="Calibri" w:eastAsia="Calibri" w:hAnsi="Calibri" w:cs="Calibri"/>
                <w:b/>
              </w:rPr>
            </w:pPr>
          </w:p>
          <w:p w14:paraId="4C13825F"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2.23</w:t>
            </w:r>
          </w:p>
          <w:p w14:paraId="237D4590"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17E270FE"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5.01(D)</w:t>
            </w:r>
          </w:p>
          <w:p w14:paraId="65158548"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05A7002A"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5.01(E)</w:t>
            </w:r>
          </w:p>
          <w:p w14:paraId="72BDF909" w14:textId="77777777" w:rsidR="00E36C7B" w:rsidRDefault="00F15DEC">
            <w:pPr>
              <w:rPr>
                <w:rFonts w:ascii="Calibri" w:eastAsia="Calibri" w:hAnsi="Calibri" w:cs="Calibri"/>
                <w:b/>
                <w:i/>
                <w:sz w:val="18"/>
                <w:szCs w:val="18"/>
              </w:rPr>
            </w:pPr>
            <w:r>
              <w:rPr>
                <w:rFonts w:ascii="Calibri" w:eastAsia="Calibri" w:hAnsi="Calibri" w:cs="Calibri"/>
                <w:b/>
                <w:i/>
                <w:sz w:val="18"/>
                <w:szCs w:val="18"/>
              </w:rPr>
              <w:lastRenderedPageBreak/>
              <w:t xml:space="preserve"> </w:t>
            </w:r>
          </w:p>
          <w:p w14:paraId="7D07CDCB"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5.02(C)</w:t>
            </w:r>
          </w:p>
          <w:p w14:paraId="2F6EEAF2"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5.03(B)</w:t>
            </w:r>
          </w:p>
          <w:p w14:paraId="4D3805AD"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793EADCA"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CCR 301-92, 5.04(B) </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749E0675" w14:textId="77777777" w:rsidR="00E36C7B" w:rsidRDefault="00F15DEC">
            <w:pPr>
              <w:rPr>
                <w:rFonts w:ascii="Calibri" w:eastAsia="Calibri" w:hAnsi="Calibri" w:cs="Calibri"/>
              </w:rPr>
            </w:pPr>
            <w:r>
              <w:rPr>
                <w:rFonts w:ascii="Calibri" w:eastAsia="Calibri" w:hAnsi="Calibri" w:cs="Calibri"/>
              </w:rPr>
              <w:lastRenderedPageBreak/>
              <w:t xml:space="preserve">Explicit, systematic, cumulative teaching of phoneme-grapheme (sound-symbol) correspondences, syllable types, and meaningful word parts (prefixes, suffixes, </w:t>
            </w:r>
            <w:proofErr w:type="gramStart"/>
            <w:r>
              <w:rPr>
                <w:rFonts w:ascii="Calibri" w:eastAsia="Calibri" w:hAnsi="Calibri" w:cs="Calibri"/>
              </w:rPr>
              <w:t>roots</w:t>
            </w:r>
            <w:proofErr w:type="gramEnd"/>
            <w:r>
              <w:rPr>
                <w:rFonts w:ascii="Calibri" w:eastAsia="Calibri" w:hAnsi="Calibri" w:cs="Calibri"/>
              </w:rPr>
              <w:t xml:space="preserve"> and </w:t>
            </w:r>
            <w:r>
              <w:rPr>
                <w:rFonts w:ascii="Calibri" w:eastAsia="Calibri" w:hAnsi="Calibri" w:cs="Calibri"/>
              </w:rPr>
              <w:lastRenderedPageBreak/>
              <w:t>base words.) Word reading skills are then applied in text reading. “Sound it out” comes before “does it make sense?”</w:t>
            </w:r>
          </w:p>
          <w:p w14:paraId="2B176D14" w14:textId="77777777" w:rsidR="00E36C7B" w:rsidRDefault="00E36C7B">
            <w:pPr>
              <w:spacing w:before="240" w:after="240"/>
              <w:rPr>
                <w:rFonts w:ascii="Calibri" w:eastAsia="Calibri" w:hAnsi="Calibri" w:cs="Calibri"/>
              </w:rPr>
            </w:pPr>
          </w:p>
          <w:p w14:paraId="3CC0564F" w14:textId="77777777" w:rsidR="00E36C7B" w:rsidRDefault="00E36C7B">
            <w:pPr>
              <w:spacing w:before="240" w:after="240"/>
              <w:rPr>
                <w:rFonts w:ascii="Calibri" w:eastAsia="Calibri" w:hAnsi="Calibri" w:cs="Calibri"/>
              </w:rPr>
            </w:pPr>
          </w:p>
          <w:p w14:paraId="39BBD776" w14:textId="77777777" w:rsidR="00E36C7B" w:rsidRDefault="009071AA">
            <w:pPr>
              <w:jc w:val="right"/>
              <w:rPr>
                <w:rFonts w:ascii="Calibri" w:eastAsia="Calibri" w:hAnsi="Calibri" w:cs="Calibri"/>
                <w:b/>
                <w:i/>
                <w:color w:val="1155CC"/>
                <w:u w:val="single"/>
              </w:rPr>
            </w:pPr>
            <w:hyperlink r:id="rId17">
              <w:r w:rsidR="00F15DEC">
                <w:rPr>
                  <w:rFonts w:ascii="Calibri" w:eastAsia="Calibri" w:hAnsi="Calibri" w:cs="Calibri"/>
                  <w:b/>
                  <w:i/>
                  <w:color w:val="1155CC"/>
                  <w:u w:val="single"/>
                </w:rPr>
                <w:t>CO READ Act K-3 Minimum Competencies</w:t>
              </w:r>
            </w:hyperlink>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76459DA2" w14:textId="77777777" w:rsidR="00E36C7B" w:rsidRDefault="00F15DEC">
            <w:pPr>
              <w:rPr>
                <w:rFonts w:ascii="Calibri" w:eastAsia="Calibri" w:hAnsi="Calibri" w:cs="Calibri"/>
              </w:rPr>
            </w:pPr>
            <w:r>
              <w:rPr>
                <w:rFonts w:ascii="Calibri" w:eastAsia="Calibri" w:hAnsi="Calibri" w:cs="Calibri"/>
              </w:rPr>
              <w:lastRenderedPageBreak/>
              <w:t xml:space="preserve">Children directed to pay attention to the sense of a sentence before guessing at a word from context and the first letter; “sounding out” the whole word is deemphasized. No </w:t>
            </w:r>
            <w:r>
              <w:rPr>
                <w:rFonts w:ascii="Calibri" w:eastAsia="Calibri" w:hAnsi="Calibri" w:cs="Calibri"/>
              </w:rPr>
              <w:lastRenderedPageBreak/>
              <w:t>systematic presentation of sound-symbol correspondences. Teacher-made “mini-lessons” to address student errors. Avoids phonic readers (also known as decodable readers); uses leveled books without phonically controlled vocabulary.</w:t>
            </w:r>
          </w:p>
        </w:tc>
      </w:tr>
      <w:tr w:rsidR="00E36C7B" w14:paraId="439EAEE8" w14:textId="77777777" w:rsidTr="00F61A4E">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7B5594" w14:textId="23DBED2A" w:rsidR="00E36C7B" w:rsidRDefault="00F15DEC" w:rsidP="003D485A">
            <w:pPr>
              <w:rPr>
                <w:rFonts w:ascii="Calibri" w:eastAsia="Calibri" w:hAnsi="Calibri" w:cs="Calibri"/>
                <w:b/>
              </w:rPr>
            </w:pPr>
            <w:r>
              <w:rPr>
                <w:rFonts w:ascii="Calibri" w:eastAsia="Calibri" w:hAnsi="Calibri" w:cs="Calibri"/>
                <w:b/>
              </w:rPr>
              <w:lastRenderedPageBreak/>
              <w:t>Fluency</w:t>
            </w:r>
          </w:p>
          <w:p w14:paraId="47262FEF" w14:textId="77777777" w:rsidR="003D485A" w:rsidRPr="003D485A" w:rsidRDefault="003D485A" w:rsidP="003D485A">
            <w:pPr>
              <w:rPr>
                <w:rFonts w:ascii="Calibri" w:eastAsia="Calibri" w:hAnsi="Calibri" w:cs="Calibri"/>
                <w:b/>
              </w:rPr>
            </w:pPr>
          </w:p>
          <w:p w14:paraId="528F0D78"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5.01(D)</w:t>
            </w:r>
          </w:p>
          <w:p w14:paraId="5504946D"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2BBEFFA7"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5.02(D)</w:t>
            </w:r>
          </w:p>
          <w:p w14:paraId="59626C47"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5.03(C)</w:t>
            </w:r>
          </w:p>
          <w:p w14:paraId="2FE0CBFE"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5DFE8DD6"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CCR 301-92, 5.04(C) </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09943E49" w14:textId="77777777" w:rsidR="00E36C7B" w:rsidRDefault="00F15DEC">
            <w:pPr>
              <w:rPr>
                <w:rFonts w:ascii="Calibri" w:eastAsia="Calibri" w:hAnsi="Calibri" w:cs="Calibri"/>
              </w:rPr>
            </w:pPr>
            <w:r>
              <w:rPr>
                <w:rFonts w:ascii="Calibri" w:eastAsia="Calibri" w:hAnsi="Calibri" w:cs="Calibri"/>
              </w:rPr>
              <w:t>Explicit, measurable goals by grade level for oral passage reading fluency and related subskills; criteria established by research. Rereading, partner reading, reading with a model are validated techniques.</w:t>
            </w:r>
          </w:p>
          <w:p w14:paraId="17262D72" w14:textId="77777777" w:rsidR="00E36C7B" w:rsidRDefault="00F15DEC">
            <w:pPr>
              <w:spacing w:before="240" w:after="240"/>
              <w:rPr>
                <w:rFonts w:ascii="Calibri" w:eastAsia="Calibri" w:hAnsi="Calibri" w:cs="Calibri"/>
              </w:rPr>
            </w:pPr>
            <w:r>
              <w:rPr>
                <w:rFonts w:ascii="Calibri" w:eastAsia="Calibri" w:hAnsi="Calibri" w:cs="Calibri"/>
              </w:rPr>
              <w:t xml:space="preserve"> </w:t>
            </w:r>
          </w:p>
          <w:p w14:paraId="2EAA275C" w14:textId="77777777" w:rsidR="00E36C7B" w:rsidRDefault="009071AA">
            <w:pPr>
              <w:jc w:val="right"/>
              <w:rPr>
                <w:rFonts w:ascii="Calibri" w:eastAsia="Calibri" w:hAnsi="Calibri" w:cs="Calibri"/>
                <w:b/>
                <w:i/>
                <w:color w:val="1155CC"/>
                <w:u w:val="single"/>
              </w:rPr>
            </w:pPr>
            <w:hyperlink r:id="rId18">
              <w:r w:rsidR="00F15DEC">
                <w:rPr>
                  <w:rFonts w:ascii="Calibri" w:eastAsia="Calibri" w:hAnsi="Calibri" w:cs="Calibri"/>
                  <w:b/>
                  <w:i/>
                  <w:color w:val="1155CC"/>
                  <w:u w:val="single"/>
                </w:rPr>
                <w:t>CO READ Act K-3 Minimum Competencies</w:t>
              </w:r>
            </w:hyperlink>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50B4D00F" w14:textId="77777777" w:rsidR="00E36C7B" w:rsidRDefault="00F15DEC">
            <w:pPr>
              <w:rPr>
                <w:rFonts w:ascii="Calibri" w:eastAsia="Calibri" w:hAnsi="Calibri" w:cs="Calibri"/>
              </w:rPr>
            </w:pPr>
            <w:r>
              <w:rPr>
                <w:rFonts w:ascii="Calibri" w:eastAsia="Calibri" w:hAnsi="Calibri" w:cs="Calibri"/>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E36C7B" w14:paraId="071AD14E" w14:textId="77777777" w:rsidTr="00F61A4E">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1FC7" w14:textId="202A51FE" w:rsidR="00E36C7B" w:rsidRDefault="00F15DEC" w:rsidP="003D485A">
            <w:pPr>
              <w:rPr>
                <w:rFonts w:ascii="Calibri" w:eastAsia="Calibri" w:hAnsi="Calibri" w:cs="Calibri"/>
                <w:b/>
              </w:rPr>
            </w:pPr>
            <w:r>
              <w:rPr>
                <w:rFonts w:ascii="Calibri" w:eastAsia="Calibri" w:hAnsi="Calibri" w:cs="Calibri"/>
                <w:b/>
              </w:rPr>
              <w:t>Vocabulary</w:t>
            </w:r>
          </w:p>
          <w:p w14:paraId="1298425D" w14:textId="77777777" w:rsidR="003D485A" w:rsidRPr="003D485A" w:rsidRDefault="003D485A" w:rsidP="003D485A">
            <w:pPr>
              <w:rPr>
                <w:rFonts w:ascii="Calibri" w:eastAsia="Calibri" w:hAnsi="Calibri" w:cs="Calibri"/>
                <w:b/>
              </w:rPr>
            </w:pPr>
          </w:p>
          <w:p w14:paraId="5A5862C9" w14:textId="0CFACB83" w:rsidR="00E36C7B" w:rsidRDefault="00F15DEC" w:rsidP="003D485A">
            <w:pPr>
              <w:rPr>
                <w:rFonts w:ascii="Calibri" w:eastAsia="Calibri" w:hAnsi="Calibri" w:cs="Calibri"/>
                <w:b/>
                <w:i/>
                <w:sz w:val="18"/>
                <w:szCs w:val="18"/>
              </w:rPr>
            </w:pPr>
            <w:r>
              <w:rPr>
                <w:rFonts w:ascii="Calibri" w:eastAsia="Calibri" w:hAnsi="Calibri" w:cs="Calibri"/>
                <w:b/>
                <w:i/>
                <w:sz w:val="18"/>
                <w:szCs w:val="18"/>
              </w:rPr>
              <w:t xml:space="preserve">CCR 301-92, 5.01(F) </w:t>
            </w:r>
          </w:p>
          <w:p w14:paraId="0C5E1D49" w14:textId="77777777" w:rsidR="003D485A" w:rsidRPr="003D485A" w:rsidRDefault="003D485A" w:rsidP="003D485A">
            <w:pPr>
              <w:rPr>
                <w:rFonts w:ascii="Calibri" w:eastAsia="Calibri" w:hAnsi="Calibri" w:cs="Calibri"/>
                <w:b/>
                <w:i/>
                <w:sz w:val="18"/>
                <w:szCs w:val="18"/>
              </w:rPr>
            </w:pPr>
          </w:p>
          <w:p w14:paraId="0BD2A080"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5.01(G)</w:t>
            </w:r>
          </w:p>
          <w:p w14:paraId="2A63FC0F" w14:textId="77777777" w:rsidR="00E36C7B" w:rsidRDefault="00F15DEC">
            <w:pPr>
              <w:rPr>
                <w:rFonts w:ascii="Calibri" w:eastAsia="Calibri" w:hAnsi="Calibri" w:cs="Calibri"/>
                <w:b/>
                <w:sz w:val="18"/>
                <w:szCs w:val="18"/>
              </w:rPr>
            </w:pPr>
            <w:r>
              <w:rPr>
                <w:rFonts w:ascii="Calibri" w:eastAsia="Calibri" w:hAnsi="Calibri" w:cs="Calibri"/>
                <w:b/>
                <w:sz w:val="18"/>
                <w:szCs w:val="18"/>
              </w:rPr>
              <w:t xml:space="preserve"> </w:t>
            </w:r>
          </w:p>
          <w:p w14:paraId="58C98FB5"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5.02(E)</w:t>
            </w:r>
          </w:p>
          <w:p w14:paraId="479AFECD"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5.02(F)</w:t>
            </w:r>
          </w:p>
          <w:p w14:paraId="202DD577"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5.03(D)</w:t>
            </w:r>
          </w:p>
          <w:p w14:paraId="19630BA7"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07C2BBD8"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5.03(E)</w:t>
            </w:r>
          </w:p>
          <w:p w14:paraId="54AD0D75"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0DEA1FFE"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CCR 301-92, 5.04(D) </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69DA089F" w14:textId="77777777" w:rsidR="00E36C7B" w:rsidRDefault="00F15DEC">
            <w:pPr>
              <w:rPr>
                <w:rFonts w:ascii="Calibri" w:eastAsia="Calibri" w:hAnsi="Calibri" w:cs="Calibri"/>
              </w:rPr>
            </w:pPr>
            <w:r>
              <w:rPr>
                <w:rFonts w:ascii="Calibri" w:eastAsia="Calibri" w:hAnsi="Calibri" w:cs="Calibri"/>
              </w:rPr>
              <w:t xml:space="preserve">Teachers </w:t>
            </w:r>
            <w:proofErr w:type="spellStart"/>
            <w:r>
              <w:rPr>
                <w:rFonts w:ascii="Calibri" w:eastAsia="Calibri" w:hAnsi="Calibri" w:cs="Calibri"/>
              </w:rPr>
              <w:t>preteach</w:t>
            </w:r>
            <w:proofErr w:type="spellEnd"/>
            <w:r>
              <w:rPr>
                <w:rFonts w:ascii="Calibri" w:eastAsia="Calibri" w:hAnsi="Calibri" w:cs="Calibri"/>
              </w:rPr>
              <w:t xml:space="preserve"> words important to the meaning of a text, explain during reading, and practice after reading. Teachers give structured practice using new words verbally and in writing. Teacher-student dialogue “scripted” in the teacher’s manual.</w:t>
            </w:r>
          </w:p>
          <w:p w14:paraId="6C89A230" w14:textId="77777777" w:rsidR="00E36C7B" w:rsidRDefault="00E36C7B">
            <w:pPr>
              <w:spacing w:before="240" w:after="240"/>
              <w:rPr>
                <w:rFonts w:ascii="Calibri" w:eastAsia="Calibri" w:hAnsi="Calibri" w:cs="Calibri"/>
              </w:rPr>
            </w:pPr>
          </w:p>
          <w:p w14:paraId="233F7F28" w14:textId="77777777" w:rsidR="00E36C7B" w:rsidRDefault="009071AA">
            <w:pPr>
              <w:jc w:val="right"/>
              <w:rPr>
                <w:rFonts w:ascii="Calibri" w:eastAsia="Calibri" w:hAnsi="Calibri" w:cs="Calibri"/>
                <w:b/>
                <w:i/>
                <w:color w:val="1155CC"/>
                <w:u w:val="single"/>
              </w:rPr>
            </w:pPr>
            <w:hyperlink r:id="rId19">
              <w:r w:rsidR="00F15DEC">
                <w:rPr>
                  <w:rFonts w:ascii="Calibri" w:eastAsia="Calibri" w:hAnsi="Calibri" w:cs="Calibri"/>
                  <w:b/>
                  <w:i/>
                  <w:color w:val="1155CC"/>
                  <w:u w:val="single"/>
                </w:rPr>
                <w:t>CO READ Act K-3 Minimum Competencies</w:t>
              </w:r>
            </w:hyperlink>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55FDDD2C" w14:textId="77777777" w:rsidR="00E36C7B" w:rsidRDefault="00F15DEC">
            <w:pPr>
              <w:rPr>
                <w:rFonts w:ascii="Calibri" w:eastAsia="Calibri" w:hAnsi="Calibri" w:cs="Calibri"/>
              </w:rPr>
            </w:pPr>
            <w:r>
              <w:rPr>
                <w:rFonts w:ascii="Calibri" w:eastAsia="Calibri" w:hAnsi="Calibri" w:cs="Calibri"/>
              </w:rPr>
              <w:t xml:space="preserve">When engaging in text, the discussion by the teacher is nondirective. Although words that are important to the meaning of a text may be </w:t>
            </w:r>
            <w:proofErr w:type="spellStart"/>
            <w:r>
              <w:rPr>
                <w:rFonts w:ascii="Calibri" w:eastAsia="Calibri" w:hAnsi="Calibri" w:cs="Calibri"/>
              </w:rPr>
              <w:t>pretaught</w:t>
            </w:r>
            <w:proofErr w:type="spellEnd"/>
            <w:r>
              <w:rPr>
                <w:rFonts w:ascii="Calibri" w:eastAsia="Calibri" w:hAnsi="Calibri" w:cs="Calibri"/>
              </w:rPr>
              <w:t xml:space="preserve">, explained during reading, and practiced after reading. No additional explicit instruction or practice is provided to understand word structure and meaning. </w:t>
            </w:r>
          </w:p>
        </w:tc>
      </w:tr>
      <w:tr w:rsidR="00E36C7B" w14:paraId="2461B822" w14:textId="77777777" w:rsidTr="00F61A4E">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B01ABD" w14:textId="7F5E70DE" w:rsidR="00E36C7B" w:rsidRDefault="00F15DEC" w:rsidP="003D485A">
            <w:pPr>
              <w:rPr>
                <w:rFonts w:ascii="Calibri" w:eastAsia="Calibri" w:hAnsi="Calibri" w:cs="Calibri"/>
                <w:b/>
              </w:rPr>
            </w:pPr>
            <w:r>
              <w:rPr>
                <w:rFonts w:ascii="Calibri" w:eastAsia="Calibri" w:hAnsi="Calibri" w:cs="Calibri"/>
                <w:b/>
              </w:rPr>
              <w:t>Comprehension Skills and Strategies</w:t>
            </w:r>
          </w:p>
          <w:p w14:paraId="651D01F6" w14:textId="77777777" w:rsidR="003D485A" w:rsidRPr="003D485A" w:rsidRDefault="003D485A" w:rsidP="003D485A">
            <w:pPr>
              <w:rPr>
                <w:rFonts w:ascii="Calibri" w:eastAsia="Calibri" w:hAnsi="Calibri" w:cs="Calibri"/>
                <w:b/>
              </w:rPr>
            </w:pPr>
          </w:p>
          <w:p w14:paraId="18FEB68E"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5.01(H)</w:t>
            </w:r>
          </w:p>
          <w:p w14:paraId="7EAE1CA8" w14:textId="77777777" w:rsidR="00E36C7B" w:rsidRDefault="00F15DEC">
            <w:pPr>
              <w:rPr>
                <w:rFonts w:ascii="Calibri" w:eastAsia="Calibri" w:hAnsi="Calibri" w:cs="Calibri"/>
                <w:b/>
                <w:i/>
                <w:sz w:val="18"/>
                <w:szCs w:val="18"/>
              </w:rPr>
            </w:pPr>
            <w:r>
              <w:rPr>
                <w:rFonts w:ascii="Calibri" w:eastAsia="Calibri" w:hAnsi="Calibri" w:cs="Calibri"/>
                <w:b/>
                <w:i/>
                <w:sz w:val="18"/>
                <w:szCs w:val="18"/>
              </w:rPr>
              <w:lastRenderedPageBreak/>
              <w:t xml:space="preserve"> </w:t>
            </w:r>
          </w:p>
          <w:p w14:paraId="788E4646" w14:textId="77777777" w:rsidR="00E36C7B" w:rsidRDefault="00F15DEC">
            <w:pPr>
              <w:spacing w:after="200"/>
              <w:rPr>
                <w:rFonts w:ascii="Calibri" w:eastAsia="Calibri" w:hAnsi="Calibri" w:cs="Calibri"/>
                <w:b/>
                <w:i/>
                <w:sz w:val="18"/>
                <w:szCs w:val="18"/>
              </w:rPr>
            </w:pPr>
            <w:r>
              <w:rPr>
                <w:rFonts w:ascii="Calibri" w:eastAsia="Calibri" w:hAnsi="Calibri" w:cs="Calibri"/>
                <w:b/>
                <w:i/>
                <w:sz w:val="18"/>
                <w:szCs w:val="18"/>
              </w:rPr>
              <w:t>CCR 301-92, 5.02(A)</w:t>
            </w:r>
          </w:p>
          <w:p w14:paraId="052AE558"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5.03(F)</w:t>
            </w:r>
          </w:p>
          <w:p w14:paraId="59AD0276" w14:textId="77777777" w:rsidR="00E36C7B" w:rsidRDefault="00F15DEC">
            <w:pPr>
              <w:rPr>
                <w:rFonts w:ascii="Calibri" w:eastAsia="Calibri" w:hAnsi="Calibri" w:cs="Calibri"/>
                <w:b/>
                <w:i/>
                <w:sz w:val="18"/>
                <w:szCs w:val="18"/>
              </w:rPr>
            </w:pPr>
            <w:r>
              <w:rPr>
                <w:rFonts w:ascii="Calibri" w:eastAsia="Calibri" w:hAnsi="Calibri" w:cs="Calibri"/>
                <w:b/>
                <w:i/>
                <w:sz w:val="18"/>
                <w:szCs w:val="18"/>
              </w:rPr>
              <w:t xml:space="preserve"> </w:t>
            </w:r>
          </w:p>
          <w:p w14:paraId="5D444A1F" w14:textId="77777777" w:rsidR="00E36C7B" w:rsidRDefault="00F15DEC">
            <w:pPr>
              <w:rPr>
                <w:rFonts w:ascii="Calibri" w:eastAsia="Calibri" w:hAnsi="Calibri" w:cs="Calibri"/>
                <w:b/>
                <w:i/>
                <w:sz w:val="18"/>
                <w:szCs w:val="18"/>
              </w:rPr>
            </w:pPr>
            <w:r>
              <w:rPr>
                <w:rFonts w:ascii="Calibri" w:eastAsia="Calibri" w:hAnsi="Calibri" w:cs="Calibri"/>
                <w:b/>
                <w:i/>
                <w:sz w:val="18"/>
                <w:szCs w:val="18"/>
              </w:rPr>
              <w:t>CCR 301-92, 5.04(E</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1FDC7EA0" w14:textId="77777777" w:rsidR="00E36C7B" w:rsidRDefault="00F15DEC">
            <w:pPr>
              <w:spacing w:after="240"/>
              <w:rPr>
                <w:rFonts w:ascii="Calibri" w:eastAsia="Calibri" w:hAnsi="Calibri" w:cs="Calibri"/>
                <w:highlight w:val="white"/>
              </w:rPr>
            </w:pPr>
            <w:r>
              <w:rPr>
                <w:rFonts w:ascii="Calibri" w:eastAsia="Calibri" w:hAnsi="Calibri" w:cs="Calibri"/>
                <w:highlight w:val="white"/>
              </w:rPr>
              <w:lastRenderedPageBreak/>
              <w:t xml:space="preserve">Providing instruction that supports students with understanding ideas expressed </w:t>
            </w:r>
            <w:r>
              <w:rPr>
                <w:rFonts w:ascii="Calibri" w:eastAsia="Calibri" w:hAnsi="Calibri" w:cs="Calibri"/>
                <w:highlight w:val="white"/>
              </w:rPr>
              <w:lastRenderedPageBreak/>
              <w:t>in text—supporting their ability to negotiate the linguistic and conceptual barriers by:</w:t>
            </w:r>
          </w:p>
          <w:p w14:paraId="68F28129" w14:textId="77777777" w:rsidR="00E36C7B" w:rsidRDefault="00F15DEC">
            <w:pPr>
              <w:numPr>
                <w:ilvl w:val="0"/>
                <w:numId w:val="16"/>
              </w:numPr>
              <w:spacing w:after="100" w:line="240" w:lineRule="auto"/>
              <w:rPr>
                <w:rFonts w:ascii="Calibri" w:eastAsia="Calibri" w:hAnsi="Calibri" w:cs="Calibri"/>
              </w:rPr>
            </w:pPr>
            <w:r>
              <w:rPr>
                <w:rFonts w:ascii="Calibri" w:eastAsia="Calibri" w:hAnsi="Calibri" w:cs="Calibri"/>
              </w:rPr>
              <w:t>Directly teaching the structure of both narrative and expository text.</w:t>
            </w:r>
          </w:p>
          <w:p w14:paraId="3A51F536" w14:textId="77777777" w:rsidR="00E36C7B" w:rsidRDefault="00F15DEC">
            <w:pPr>
              <w:numPr>
                <w:ilvl w:val="0"/>
                <w:numId w:val="16"/>
              </w:numPr>
              <w:spacing w:after="100" w:line="240" w:lineRule="auto"/>
              <w:rPr>
                <w:rFonts w:ascii="Calibri" w:eastAsia="Calibri" w:hAnsi="Calibri" w:cs="Calibri"/>
              </w:rPr>
            </w:pPr>
            <w:r>
              <w:rPr>
                <w:rFonts w:ascii="Calibri" w:eastAsia="Calibri" w:hAnsi="Calibri" w:cs="Calibri"/>
              </w:rPr>
              <w:t xml:space="preserve">Overtly modeling strategies and practicing in a planned progression. </w:t>
            </w:r>
          </w:p>
          <w:p w14:paraId="7538E0FF" w14:textId="77777777" w:rsidR="00E36C7B" w:rsidRDefault="00F15DEC">
            <w:pPr>
              <w:numPr>
                <w:ilvl w:val="0"/>
                <w:numId w:val="16"/>
              </w:numPr>
              <w:spacing w:after="100" w:line="240" w:lineRule="auto"/>
              <w:rPr>
                <w:rFonts w:ascii="Calibri" w:eastAsia="Calibri" w:hAnsi="Calibri" w:cs="Calibri"/>
              </w:rPr>
            </w:pPr>
            <w:r>
              <w:rPr>
                <w:rFonts w:ascii="Calibri" w:eastAsia="Calibri" w:hAnsi="Calibri" w:cs="Calibri"/>
              </w:rPr>
              <w:t>Directly addressing subskills such as</w:t>
            </w:r>
            <w:r>
              <w:rPr>
                <w:rFonts w:ascii="Calibri" w:eastAsia="Calibri" w:hAnsi="Calibri" w:cs="Calibri"/>
                <w:highlight w:val="white"/>
              </w:rPr>
              <w:t xml:space="preserve"> choice of diction, grammatical structure, cohesive linkage, organization, and other ways that the author chooses to present ideas</w:t>
            </w:r>
            <w:r>
              <w:rPr>
                <w:rFonts w:ascii="Calibri" w:eastAsia="Calibri" w:hAnsi="Calibri" w:cs="Calibri"/>
              </w:rPr>
              <w:t xml:space="preserve">. </w:t>
            </w:r>
          </w:p>
          <w:p w14:paraId="221C8250" w14:textId="77777777" w:rsidR="00E36C7B" w:rsidRDefault="00F15DEC">
            <w:pPr>
              <w:spacing w:after="240"/>
              <w:rPr>
                <w:rFonts w:ascii="Calibri" w:eastAsia="Calibri" w:hAnsi="Calibri" w:cs="Calibri"/>
              </w:rPr>
            </w:pPr>
            <w:r>
              <w:rPr>
                <w:rFonts w:ascii="Calibri" w:eastAsia="Calibri" w:hAnsi="Calibri" w:cs="Calibri"/>
              </w:rPr>
              <w:t>Teachers’ edition provides guidance.</w:t>
            </w:r>
          </w:p>
          <w:p w14:paraId="3ABFEB4A" w14:textId="77777777" w:rsidR="00E36C7B" w:rsidRDefault="009071AA">
            <w:pPr>
              <w:jc w:val="right"/>
              <w:rPr>
                <w:rFonts w:ascii="Calibri" w:eastAsia="Calibri" w:hAnsi="Calibri" w:cs="Calibri"/>
                <w:b/>
                <w:i/>
                <w:color w:val="1155CC"/>
                <w:u w:val="single"/>
              </w:rPr>
            </w:pPr>
            <w:hyperlink r:id="rId20">
              <w:r w:rsidR="00F15DEC">
                <w:rPr>
                  <w:rFonts w:ascii="Calibri" w:eastAsia="Calibri" w:hAnsi="Calibri" w:cs="Calibri"/>
                  <w:b/>
                  <w:i/>
                  <w:color w:val="1155CC"/>
                  <w:u w:val="single"/>
                </w:rPr>
                <w:t>CO READ Act K-3 Minimum Competencies</w:t>
              </w:r>
            </w:hyperlink>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6FB24082" w14:textId="77777777" w:rsidR="00E36C7B" w:rsidRDefault="00F15DEC">
            <w:pPr>
              <w:rPr>
                <w:rFonts w:ascii="Calibri" w:eastAsia="Calibri" w:hAnsi="Calibri" w:cs="Calibri"/>
              </w:rPr>
            </w:pPr>
            <w:r>
              <w:rPr>
                <w:rFonts w:ascii="Calibri" w:eastAsia="Calibri" w:hAnsi="Calibri" w:cs="Calibri"/>
              </w:rPr>
              <w:lastRenderedPageBreak/>
              <w:t xml:space="preserve">Teachers instructed to use leveled book reading, big books, and independent trade book </w:t>
            </w:r>
            <w:r>
              <w:rPr>
                <w:rFonts w:ascii="Calibri" w:eastAsia="Calibri" w:hAnsi="Calibri" w:cs="Calibri"/>
              </w:rPr>
              <w:lastRenderedPageBreak/>
              <w:t>reading; teacher modeling (thinking aloud)</w:t>
            </w:r>
            <w:r>
              <w:rPr>
                <w:rFonts w:ascii="Calibri" w:eastAsia="Calibri" w:hAnsi="Calibri" w:cs="Calibri"/>
                <w:u w:val="single"/>
              </w:rPr>
              <w:t xml:space="preserve"> is the primary instructional strategy</w:t>
            </w:r>
            <w:r>
              <w:rPr>
                <w:rFonts w:ascii="Calibri" w:eastAsia="Calibri" w:hAnsi="Calibri" w:cs="Calibri"/>
              </w:rPr>
              <w:t>. Also known as Reader’s Workshop approach.  Student book choice emphasized.</w:t>
            </w:r>
          </w:p>
        </w:tc>
      </w:tr>
      <w:tr w:rsidR="00E36C7B" w14:paraId="7AEEE177" w14:textId="77777777" w:rsidTr="00F61A4E">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E1C266" w14:textId="77777777" w:rsidR="00E36C7B" w:rsidRDefault="00F15DEC">
            <w:pPr>
              <w:rPr>
                <w:rFonts w:ascii="Calibri" w:eastAsia="Calibri" w:hAnsi="Calibri" w:cs="Calibri"/>
                <w:b/>
              </w:rPr>
            </w:pPr>
            <w:r>
              <w:rPr>
                <w:rFonts w:ascii="Calibri" w:eastAsia="Calibri" w:hAnsi="Calibri" w:cs="Calibri"/>
                <w:b/>
              </w:rPr>
              <w:lastRenderedPageBreak/>
              <w:t xml:space="preserve">Writing </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16EB98ED" w14:textId="77777777" w:rsidR="00E36C7B" w:rsidRDefault="00F15DEC">
            <w:pPr>
              <w:rPr>
                <w:rFonts w:ascii="Calibri" w:eastAsia="Calibri" w:hAnsi="Calibri" w:cs="Calibri"/>
              </w:rPr>
            </w:pPr>
            <w:r>
              <w:rPr>
                <w:rFonts w:ascii="Calibri" w:eastAsia="Calibri" w:hAnsi="Calibri" w:cs="Calibri"/>
              </w:rPr>
              <w:t>Grammar, handwriting, spelling, punctuation taught systematically, along with many structured opportunities to practice composition. Builds sentence writing skills, paragraph formation, and knowledge of narrative and expository text structures.</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14:paraId="675675B7" w14:textId="77777777" w:rsidR="00E36C7B" w:rsidRDefault="00F15DEC">
            <w:pPr>
              <w:rPr>
                <w:rFonts w:ascii="Calibri" w:eastAsia="Calibri" w:hAnsi="Calibri" w:cs="Calibri"/>
              </w:rPr>
            </w:pPr>
            <w:r>
              <w:rPr>
                <w:rFonts w:ascii="Calibri" w:eastAsia="Calibri" w:hAnsi="Calibri" w:cs="Calibri"/>
              </w:rPr>
              <w:t xml:space="preserve">Writer’s workshop approach. Emphasizes stages of the writing process and self-expression, rather than mastery of component skills through planned, cumulative practice. Correction given in individual conferences. “Journaling” is a favored </w:t>
            </w:r>
            <w:proofErr w:type="gramStart"/>
            <w:r>
              <w:rPr>
                <w:rFonts w:ascii="Calibri" w:eastAsia="Calibri" w:hAnsi="Calibri" w:cs="Calibri"/>
              </w:rPr>
              <w:t>activity, because</w:t>
            </w:r>
            <w:proofErr w:type="gramEnd"/>
            <w:r>
              <w:rPr>
                <w:rFonts w:ascii="Calibri" w:eastAsia="Calibri" w:hAnsi="Calibri" w:cs="Calibri"/>
              </w:rPr>
              <w:t xml:space="preserve"> students choose the topic they write about.</w:t>
            </w:r>
          </w:p>
        </w:tc>
      </w:tr>
      <w:tr w:rsidR="003A7577" w14:paraId="78C9C68E" w14:textId="77777777" w:rsidTr="003D485A">
        <w:trPr>
          <w:trHeight w:val="420"/>
        </w:trPr>
        <w:tc>
          <w:tcPr>
            <w:tcW w:w="3120" w:type="dxa"/>
            <w:tcBorders>
              <w:top w:val="nil"/>
              <w:left w:val="single" w:sz="8" w:space="0" w:color="000000"/>
              <w:bottom w:val="nil"/>
              <w:right w:val="single" w:sz="8" w:space="0" w:color="000000"/>
            </w:tcBorders>
            <w:tcMar>
              <w:top w:w="100" w:type="dxa"/>
              <w:left w:w="100" w:type="dxa"/>
              <w:bottom w:w="100" w:type="dxa"/>
              <w:right w:w="100" w:type="dxa"/>
            </w:tcMar>
          </w:tcPr>
          <w:p w14:paraId="534D0510" w14:textId="77777777" w:rsidR="003A7577" w:rsidRDefault="003A7577">
            <w:pPr>
              <w:rPr>
                <w:rFonts w:ascii="Calibri" w:eastAsia="Calibri" w:hAnsi="Calibri" w:cs="Calibri"/>
              </w:rPr>
            </w:pPr>
            <w:r>
              <w:rPr>
                <w:rFonts w:ascii="Calibri" w:eastAsia="Calibri" w:hAnsi="Calibri" w:cs="Calibri"/>
                <w:b/>
              </w:rPr>
              <w:t>Additional Resources for Understanding Scientifically Based Reading Research and Evidence-based Practices:</w:t>
            </w:r>
            <w:r>
              <w:rPr>
                <w:rFonts w:ascii="Calibri" w:eastAsia="Calibri" w:hAnsi="Calibri" w:cs="Calibri"/>
              </w:rPr>
              <w:t xml:space="preserve"> </w:t>
            </w:r>
          </w:p>
          <w:p w14:paraId="4CC823FC" w14:textId="77777777" w:rsidR="003A7577" w:rsidRDefault="009071AA">
            <w:pPr>
              <w:numPr>
                <w:ilvl w:val="0"/>
                <w:numId w:val="9"/>
              </w:numPr>
              <w:rPr>
                <w:rFonts w:ascii="Calibri" w:eastAsia="Calibri" w:hAnsi="Calibri" w:cs="Calibri"/>
              </w:rPr>
            </w:pPr>
            <w:hyperlink r:id="rId21">
              <w:r w:rsidR="003A7577">
                <w:rPr>
                  <w:rFonts w:ascii="Calibri" w:eastAsia="Calibri" w:hAnsi="Calibri" w:cs="Calibri"/>
                  <w:color w:val="1155CC"/>
                  <w:u w:val="single"/>
                </w:rPr>
                <w:t xml:space="preserve">Ending the Reading Wars: Reading Acquisition </w:t>
              </w:r>
              <w:proofErr w:type="gramStart"/>
              <w:r w:rsidR="003A7577">
                <w:rPr>
                  <w:rFonts w:ascii="Calibri" w:eastAsia="Calibri" w:hAnsi="Calibri" w:cs="Calibri"/>
                  <w:color w:val="1155CC"/>
                  <w:u w:val="single"/>
                </w:rPr>
                <w:t>From</w:t>
              </w:r>
              <w:proofErr w:type="gramEnd"/>
              <w:r w:rsidR="003A7577">
                <w:rPr>
                  <w:rFonts w:ascii="Calibri" w:eastAsia="Calibri" w:hAnsi="Calibri" w:cs="Calibri"/>
                  <w:color w:val="1155CC"/>
                  <w:u w:val="single"/>
                </w:rPr>
                <w:t xml:space="preserve"> Novice to Expert.</w:t>
              </w:r>
            </w:hyperlink>
            <w:r w:rsidR="003A7577">
              <w:rPr>
                <w:rFonts w:ascii="Calibri" w:eastAsia="Calibri" w:hAnsi="Calibri" w:cs="Calibri"/>
              </w:rPr>
              <w:t xml:space="preserve"> </w:t>
            </w:r>
          </w:p>
          <w:p w14:paraId="01376822" w14:textId="77777777" w:rsidR="003A7577" w:rsidRDefault="009071AA">
            <w:pPr>
              <w:numPr>
                <w:ilvl w:val="0"/>
                <w:numId w:val="9"/>
              </w:numPr>
            </w:pPr>
            <w:hyperlink r:id="rId22">
              <w:r w:rsidR="003A7577">
                <w:rPr>
                  <w:rFonts w:ascii="Times New Roman" w:eastAsia="Times New Roman" w:hAnsi="Times New Roman" w:cs="Times New Roman"/>
                  <w:sz w:val="14"/>
                  <w:szCs w:val="14"/>
                </w:rPr>
                <w:t xml:space="preserve"> </w:t>
              </w:r>
            </w:hyperlink>
            <w:hyperlink r:id="rId23">
              <w:r w:rsidR="003A7577">
                <w:rPr>
                  <w:rFonts w:ascii="Calibri" w:eastAsia="Calibri" w:hAnsi="Calibri" w:cs="Calibri"/>
                  <w:color w:val="1155CC"/>
                  <w:u w:val="single"/>
                </w:rPr>
                <w:t>Foundational Skills to Support Reading for Understanding in Kindergarten Through 3rd Grade</w:t>
              </w:r>
            </w:hyperlink>
            <w:r w:rsidR="003A7577">
              <w:rPr>
                <w:rFonts w:ascii="Calibri" w:eastAsia="Calibri" w:hAnsi="Calibri" w:cs="Calibri"/>
              </w:rPr>
              <w:t xml:space="preserve"> </w:t>
            </w:r>
          </w:p>
        </w:tc>
        <w:tc>
          <w:tcPr>
            <w:tcW w:w="3120" w:type="dxa"/>
            <w:tcBorders>
              <w:top w:val="nil"/>
              <w:left w:val="single" w:sz="8" w:space="0" w:color="000000"/>
              <w:bottom w:val="nil"/>
              <w:right w:val="single" w:sz="8" w:space="0" w:color="000000"/>
            </w:tcBorders>
          </w:tcPr>
          <w:p w14:paraId="03A5DB2E" w14:textId="10B169E0" w:rsidR="003A7577" w:rsidRDefault="009071AA">
            <w:pPr>
              <w:numPr>
                <w:ilvl w:val="0"/>
                <w:numId w:val="10"/>
              </w:numPr>
              <w:rPr>
                <w:rFonts w:ascii="Calibri" w:eastAsia="Calibri" w:hAnsi="Calibri" w:cs="Calibri"/>
              </w:rPr>
            </w:pPr>
            <w:hyperlink r:id="rId24">
              <w:r w:rsidR="003A7577">
                <w:rPr>
                  <w:rFonts w:ascii="Calibri" w:eastAsia="Calibri" w:hAnsi="Calibri" w:cs="Calibri"/>
                  <w:color w:val="1155CC"/>
                  <w:u w:val="single"/>
                </w:rPr>
                <w:t>The National Reading Panel</w:t>
              </w:r>
            </w:hyperlink>
            <w:r w:rsidR="003A7577">
              <w:rPr>
                <w:rFonts w:ascii="Calibri" w:eastAsia="Calibri" w:hAnsi="Calibri" w:cs="Calibri"/>
              </w:rPr>
              <w:t xml:space="preserve"> </w:t>
            </w:r>
          </w:p>
          <w:p w14:paraId="093C3A79" w14:textId="25C4A2CA" w:rsidR="003A7577" w:rsidRDefault="009071AA">
            <w:pPr>
              <w:numPr>
                <w:ilvl w:val="0"/>
                <w:numId w:val="10"/>
              </w:numPr>
            </w:pPr>
            <w:hyperlink r:id="rId25">
              <w:r w:rsidR="003A7577">
                <w:rPr>
                  <w:rFonts w:ascii="Times New Roman" w:eastAsia="Times New Roman" w:hAnsi="Times New Roman" w:cs="Times New Roman"/>
                  <w:sz w:val="14"/>
                  <w:szCs w:val="14"/>
                </w:rPr>
                <w:t xml:space="preserve"> </w:t>
              </w:r>
            </w:hyperlink>
            <w:hyperlink r:id="rId26">
              <w:r w:rsidR="003A7577">
                <w:rPr>
                  <w:rFonts w:ascii="Calibri" w:eastAsia="Calibri" w:hAnsi="Calibri" w:cs="Calibri"/>
                  <w:color w:val="1155CC"/>
                  <w:u w:val="single"/>
                </w:rPr>
                <w:t>The Science of Reading and Its Educational Implications</w:t>
              </w:r>
            </w:hyperlink>
          </w:p>
          <w:p w14:paraId="25F3AFF1" w14:textId="77777777" w:rsidR="003A7577" w:rsidRDefault="009071AA">
            <w:pPr>
              <w:numPr>
                <w:ilvl w:val="0"/>
                <w:numId w:val="10"/>
              </w:numPr>
              <w:rPr>
                <w:rFonts w:ascii="Calibri" w:eastAsia="Calibri" w:hAnsi="Calibri" w:cs="Calibri"/>
              </w:rPr>
            </w:pPr>
            <w:hyperlink r:id="rId27">
              <w:r w:rsidR="003A7577">
                <w:rPr>
                  <w:rFonts w:ascii="Calibri" w:eastAsia="Calibri" w:hAnsi="Calibri" w:cs="Calibri"/>
                  <w:color w:val="1155CC"/>
                  <w:u w:val="single"/>
                </w:rPr>
                <w:t xml:space="preserve">Brief overview provided by Dr. Stanislas </w:t>
              </w:r>
              <w:proofErr w:type="spellStart"/>
              <w:r w:rsidR="003A7577">
                <w:rPr>
                  <w:rFonts w:ascii="Calibri" w:eastAsia="Calibri" w:hAnsi="Calibri" w:cs="Calibri"/>
                  <w:color w:val="1155CC"/>
                  <w:u w:val="single"/>
                </w:rPr>
                <w:t>Dehaene</w:t>
              </w:r>
              <w:proofErr w:type="spellEnd"/>
              <w:r w:rsidR="003A7577">
                <w:rPr>
                  <w:rFonts w:ascii="Calibri" w:eastAsia="Calibri" w:hAnsi="Calibri" w:cs="Calibri"/>
                  <w:color w:val="1155CC"/>
                  <w:u w:val="single"/>
                </w:rPr>
                <w:t xml:space="preserve"> on how the brain transforms the shapes of letters and characters on a page into the sounds of spoken language. </w:t>
              </w:r>
            </w:hyperlink>
          </w:p>
        </w:tc>
        <w:tc>
          <w:tcPr>
            <w:tcW w:w="3120" w:type="dxa"/>
            <w:tcBorders>
              <w:top w:val="nil"/>
              <w:left w:val="single" w:sz="8" w:space="0" w:color="000000"/>
              <w:bottom w:val="nil"/>
              <w:right w:val="single" w:sz="8" w:space="0" w:color="000000"/>
            </w:tcBorders>
          </w:tcPr>
          <w:p w14:paraId="06CDD635" w14:textId="2C5A797E" w:rsidR="003A7577" w:rsidRDefault="003A7577">
            <w:pPr>
              <w:numPr>
                <w:ilvl w:val="0"/>
                <w:numId w:val="10"/>
              </w:numPr>
            </w:pPr>
            <w:r>
              <w:rPr>
                <w:rFonts w:ascii="Times New Roman" w:eastAsia="Times New Roman" w:hAnsi="Times New Roman" w:cs="Times New Roman"/>
                <w:sz w:val="14"/>
                <w:szCs w:val="14"/>
              </w:rPr>
              <w:lastRenderedPageBreak/>
              <w:t xml:space="preserve"> </w:t>
            </w:r>
            <w:r>
              <w:rPr>
                <w:rFonts w:ascii="Calibri" w:eastAsia="Calibri" w:hAnsi="Calibri" w:cs="Calibri"/>
              </w:rPr>
              <w:t xml:space="preserve">Attributes of Effective Universal Instruction, </w:t>
            </w:r>
            <w:r>
              <w:rPr>
                <w:rFonts w:ascii="Calibri" w:eastAsia="Calibri" w:hAnsi="Calibri" w:cs="Calibri"/>
                <w:i/>
              </w:rPr>
              <w:t xml:space="preserve">CCR 301-92 6.00 </w:t>
            </w:r>
          </w:p>
          <w:p w14:paraId="219F5698" w14:textId="77777777" w:rsidR="003A7577" w:rsidRDefault="003A7577">
            <w:pPr>
              <w:numPr>
                <w:ilvl w:val="0"/>
                <w:numId w:val="10"/>
              </w:numPr>
              <w:rPr>
                <w:rFonts w:ascii="Calibri" w:eastAsia="Calibri" w:hAnsi="Calibri" w:cs="Calibri"/>
              </w:rPr>
            </w:pPr>
            <w:r>
              <w:rPr>
                <w:rFonts w:ascii="Calibri" w:eastAsia="Calibri" w:hAnsi="Calibri" w:cs="Calibri"/>
              </w:rPr>
              <w:t xml:space="preserve">Attributes of Effective Targeted and Intensive </w:t>
            </w:r>
            <w:r>
              <w:rPr>
                <w:rFonts w:ascii="Calibri" w:eastAsia="Calibri" w:hAnsi="Calibri" w:cs="Calibri"/>
              </w:rPr>
              <w:lastRenderedPageBreak/>
              <w:t xml:space="preserve">Instructional Intervention, </w:t>
            </w:r>
            <w:r>
              <w:rPr>
                <w:rFonts w:ascii="Calibri" w:eastAsia="Calibri" w:hAnsi="Calibri" w:cs="Calibri"/>
                <w:i/>
              </w:rPr>
              <w:t xml:space="preserve">CCR 301-92 7.00 </w:t>
            </w:r>
          </w:p>
        </w:tc>
      </w:tr>
      <w:tr w:rsidR="003D485A" w14:paraId="350C8F58" w14:textId="77777777" w:rsidTr="008B2DBE">
        <w:trPr>
          <w:trHeight w:val="420"/>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47C4BA" w14:textId="77777777" w:rsidR="003D485A" w:rsidRDefault="003D485A">
            <w:pPr>
              <w:rPr>
                <w:rFonts w:ascii="Calibri" w:eastAsia="Calibri" w:hAnsi="Calibri" w:cs="Calibri"/>
                <w:b/>
              </w:rPr>
            </w:pPr>
          </w:p>
        </w:tc>
        <w:tc>
          <w:tcPr>
            <w:tcW w:w="3120" w:type="dxa"/>
            <w:tcBorders>
              <w:top w:val="nil"/>
              <w:left w:val="single" w:sz="8" w:space="0" w:color="000000"/>
              <w:bottom w:val="single" w:sz="8" w:space="0" w:color="000000"/>
              <w:right w:val="single" w:sz="8" w:space="0" w:color="000000"/>
            </w:tcBorders>
          </w:tcPr>
          <w:p w14:paraId="0E530610" w14:textId="77777777" w:rsidR="003D485A" w:rsidRDefault="003D485A" w:rsidP="003D485A"/>
        </w:tc>
        <w:tc>
          <w:tcPr>
            <w:tcW w:w="3120" w:type="dxa"/>
            <w:tcBorders>
              <w:top w:val="nil"/>
              <w:left w:val="single" w:sz="8" w:space="0" w:color="000000"/>
              <w:bottom w:val="single" w:sz="8" w:space="0" w:color="000000"/>
              <w:right w:val="single" w:sz="8" w:space="0" w:color="000000"/>
            </w:tcBorders>
          </w:tcPr>
          <w:p w14:paraId="221C5C45" w14:textId="77777777" w:rsidR="003D485A" w:rsidRDefault="003D485A" w:rsidP="003D485A">
            <w:pPr>
              <w:rPr>
                <w:rFonts w:ascii="Times New Roman" w:eastAsia="Times New Roman" w:hAnsi="Times New Roman" w:cs="Times New Roman"/>
                <w:sz w:val="14"/>
                <w:szCs w:val="14"/>
              </w:rPr>
            </w:pPr>
          </w:p>
        </w:tc>
      </w:tr>
    </w:tbl>
    <w:p w14:paraId="6FD31E68" w14:textId="77777777" w:rsidR="00E36C7B" w:rsidRDefault="00F15DEC">
      <w:pPr>
        <w:jc w:val="right"/>
        <w:rPr>
          <w:rFonts w:ascii="Calibri" w:eastAsia="Calibri" w:hAnsi="Calibri" w:cs="Calibri"/>
          <w:i/>
          <w:color w:val="1155CC"/>
          <w:sz w:val="20"/>
          <w:szCs w:val="20"/>
          <w:u w:val="single"/>
        </w:rPr>
      </w:pPr>
      <w:r>
        <w:rPr>
          <w:rFonts w:ascii="Calibri" w:eastAsia="Calibri" w:hAnsi="Calibri" w:cs="Calibri"/>
          <w:sz w:val="20"/>
          <w:szCs w:val="20"/>
        </w:rPr>
        <w:t xml:space="preserve">Adapted from </w:t>
      </w:r>
      <w:hyperlink r:id="rId28">
        <w:r>
          <w:rPr>
            <w:rFonts w:ascii="Calibri" w:eastAsia="Calibri" w:hAnsi="Calibri" w:cs="Calibri"/>
            <w:sz w:val="20"/>
            <w:szCs w:val="20"/>
          </w:rPr>
          <w:t xml:space="preserve"> </w:t>
        </w:r>
      </w:hyperlink>
      <w:hyperlink r:id="rId29">
        <w:r>
          <w:rPr>
            <w:rFonts w:ascii="Calibri" w:eastAsia="Calibri" w:hAnsi="Calibri" w:cs="Calibri"/>
            <w:i/>
            <w:color w:val="1155CC"/>
            <w:sz w:val="20"/>
            <w:szCs w:val="20"/>
            <w:u w:val="single"/>
          </w:rPr>
          <w:t>Moats, 2007</w:t>
        </w:r>
      </w:hyperlink>
      <w:r>
        <w:rPr>
          <w:rFonts w:ascii="Calibri" w:eastAsia="Calibri" w:hAnsi="Calibri" w:cs="Calibri"/>
          <w:i/>
          <w:sz w:val="20"/>
          <w:szCs w:val="20"/>
        </w:rPr>
        <w:t xml:space="preserve"> and</w:t>
      </w:r>
      <w:hyperlink r:id="rId30">
        <w:r>
          <w:rPr>
            <w:rFonts w:ascii="Calibri" w:eastAsia="Calibri" w:hAnsi="Calibri" w:cs="Calibri"/>
            <w:i/>
            <w:sz w:val="20"/>
            <w:szCs w:val="20"/>
          </w:rPr>
          <w:t xml:space="preserve"> </w:t>
        </w:r>
      </w:hyperlink>
      <w:hyperlink r:id="rId31">
        <w:r>
          <w:rPr>
            <w:rFonts w:ascii="Calibri" w:eastAsia="Calibri" w:hAnsi="Calibri" w:cs="Calibri"/>
            <w:i/>
            <w:color w:val="1155CC"/>
            <w:sz w:val="20"/>
            <w:szCs w:val="20"/>
            <w:u w:val="single"/>
          </w:rPr>
          <w:t>Shanahan, 2019</w:t>
        </w:r>
      </w:hyperlink>
    </w:p>
    <w:p w14:paraId="1142807C" w14:textId="77777777" w:rsidR="00E36C7B" w:rsidRDefault="00E36C7B">
      <w:pPr>
        <w:spacing w:before="240" w:after="240"/>
        <w:rPr>
          <w:rFonts w:ascii="Calibri" w:eastAsia="Calibri" w:hAnsi="Calibri" w:cs="Calibri"/>
        </w:rPr>
      </w:pPr>
    </w:p>
    <w:p w14:paraId="3F47BC89" w14:textId="77777777" w:rsidR="00E36C7B" w:rsidRDefault="00F15DEC">
      <w:pPr>
        <w:spacing w:before="160"/>
        <w:rPr>
          <w:rFonts w:ascii="Calibri" w:eastAsia="Calibri" w:hAnsi="Calibri" w:cs="Calibri"/>
          <w:b/>
          <w:sz w:val="46"/>
          <w:szCs w:val="46"/>
        </w:rPr>
      </w:pPr>
      <w:r>
        <w:rPr>
          <w:rFonts w:ascii="Calibri" w:eastAsia="Calibri" w:hAnsi="Calibri" w:cs="Calibri"/>
          <w:b/>
          <w:sz w:val="46"/>
          <w:szCs w:val="46"/>
        </w:rPr>
        <w:t>Appendix B: Additional Resources</w:t>
      </w:r>
    </w:p>
    <w:p w14:paraId="3E18A30B" w14:textId="77777777" w:rsidR="00E36C7B" w:rsidRDefault="00E36C7B">
      <w:pPr>
        <w:rPr>
          <w:rFonts w:ascii="Calibri" w:eastAsia="Calibri" w:hAnsi="Calibri" w:cs="Calibri"/>
          <w:b/>
        </w:rPr>
      </w:pPr>
    </w:p>
    <w:p w14:paraId="5233BD94" w14:textId="77777777" w:rsidR="00E36C7B" w:rsidRDefault="009071AA">
      <w:pPr>
        <w:rPr>
          <w:rFonts w:ascii="Calibri" w:eastAsia="Calibri" w:hAnsi="Calibri" w:cs="Calibri"/>
          <w:b/>
        </w:rPr>
      </w:pPr>
      <w:hyperlink r:id="rId32">
        <w:r w:rsidR="00F15DEC">
          <w:rPr>
            <w:rFonts w:ascii="Calibri" w:eastAsia="Calibri" w:hAnsi="Calibri" w:cs="Calibri"/>
            <w:b/>
            <w:color w:val="1155CC"/>
            <w:u w:val="single"/>
          </w:rPr>
          <w:t>READ Act</w:t>
        </w:r>
      </w:hyperlink>
      <w:r w:rsidR="00F15DEC">
        <w:rPr>
          <w:rFonts w:ascii="Calibri" w:eastAsia="Calibri" w:hAnsi="Calibri" w:cs="Calibri"/>
          <w:b/>
        </w:rPr>
        <w:t xml:space="preserve">: </w:t>
      </w:r>
      <w:r w:rsidR="00F15DEC">
        <w:rPr>
          <w:rFonts w:ascii="Calibri" w:eastAsia="Calibri" w:hAnsi="Calibri" w:cs="Calibri"/>
          <w:sz w:val="24"/>
          <w:szCs w:val="24"/>
        </w:rPr>
        <w:t xml:space="preserve">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w:t>
      </w:r>
    </w:p>
    <w:p w14:paraId="25FCB5C7" w14:textId="77777777" w:rsidR="00E36C7B" w:rsidRDefault="00E36C7B">
      <w:pPr>
        <w:rPr>
          <w:rFonts w:ascii="Calibri" w:eastAsia="Calibri" w:hAnsi="Calibri" w:cs="Calibri"/>
          <w:b/>
        </w:rPr>
      </w:pPr>
    </w:p>
    <w:p w14:paraId="6AD6530E" w14:textId="77777777" w:rsidR="00E36C7B" w:rsidRDefault="009071AA">
      <w:pPr>
        <w:rPr>
          <w:rFonts w:ascii="Calibri" w:eastAsia="Calibri" w:hAnsi="Calibri" w:cs="Calibri"/>
        </w:rPr>
      </w:pPr>
      <w:hyperlink r:id="rId33">
        <w:r w:rsidR="00F15DEC">
          <w:rPr>
            <w:rFonts w:ascii="Calibri" w:eastAsia="Calibri" w:hAnsi="Calibri" w:cs="Calibri"/>
            <w:b/>
            <w:color w:val="1155CC"/>
            <w:u w:val="single"/>
          </w:rPr>
          <w:t>READ Act Rule</w:t>
        </w:r>
      </w:hyperlink>
      <w:r w:rsidR="00F15DEC">
        <w:rPr>
          <w:rFonts w:ascii="Calibri" w:eastAsia="Calibri" w:hAnsi="Calibri" w:cs="Calibri"/>
          <w:b/>
          <w:color w:val="1155CC"/>
          <w:u w:val="single"/>
        </w:rPr>
        <w:t>s</w:t>
      </w:r>
      <w:r w:rsidR="00F15DEC">
        <w:rPr>
          <w:rFonts w:ascii="Calibri" w:eastAsia="Calibri" w:hAnsi="Calibri" w:cs="Calibri"/>
          <w:b/>
        </w:rPr>
        <w:t>:</w:t>
      </w:r>
      <w:r w:rsidR="00F15DEC">
        <w:rPr>
          <w:rFonts w:ascii="Calibri" w:eastAsia="Calibri" w:hAnsi="Calibri" w:cs="Calibri"/>
        </w:rPr>
        <w:t xml:space="preserve"> Rules for the administration of the Colorado Reading to Ensure Academic Development Act</w:t>
      </w:r>
    </w:p>
    <w:p w14:paraId="3B3D3008" w14:textId="77777777" w:rsidR="00E36C7B" w:rsidRDefault="00E36C7B">
      <w:pPr>
        <w:rPr>
          <w:rFonts w:ascii="Calibri" w:eastAsia="Calibri" w:hAnsi="Calibri" w:cs="Calibri"/>
          <w:b/>
        </w:rPr>
      </w:pPr>
    </w:p>
    <w:p w14:paraId="356864C5" w14:textId="77777777" w:rsidR="00E36C7B" w:rsidRDefault="00F15DEC">
      <w:pPr>
        <w:rPr>
          <w:rFonts w:ascii="Calibri" w:eastAsia="Calibri" w:hAnsi="Calibri" w:cs="Calibri"/>
          <w:b/>
        </w:rPr>
      </w:pPr>
      <w:r>
        <w:rPr>
          <w:rFonts w:ascii="Calibri" w:eastAsia="Calibri" w:hAnsi="Calibri" w:cs="Calibri"/>
          <w:b/>
        </w:rPr>
        <w:t xml:space="preserve">The Elementary Teacher Literacy Standards </w:t>
      </w:r>
      <w:r>
        <w:rPr>
          <w:rFonts w:ascii="Calibri" w:eastAsia="Calibri" w:hAnsi="Calibri" w:cs="Calibri"/>
        </w:rPr>
        <w:t>are part of the</w:t>
      </w:r>
      <w:hyperlink r:id="rId34">
        <w:r>
          <w:rPr>
            <w:rFonts w:ascii="Calibri" w:eastAsia="Calibri" w:hAnsi="Calibri" w:cs="Calibri"/>
          </w:rPr>
          <w:t xml:space="preserve"> </w:t>
        </w:r>
      </w:hyperlink>
      <w:hyperlink r:id="rId35">
        <w:r>
          <w:rPr>
            <w:rFonts w:ascii="Calibri" w:eastAsia="Calibri" w:hAnsi="Calibri" w:cs="Calibri"/>
            <w:color w:val="1155CC"/>
            <w:u w:val="single"/>
          </w:rPr>
          <w:t>Elementary Education Endorsement (K-6) outlined in the Colorado State Board of Education Rules</w:t>
        </w:r>
      </w:hyperlink>
      <w:r>
        <w:rPr>
          <w:rFonts w:ascii="Calibri" w:eastAsia="Calibri" w:hAnsi="Calibri" w:cs="Calibri"/>
        </w:rPr>
        <w:t>. An Elementary Education Endorsement is intended for educators interested in teaching at the elementary level in Colorado. In 2016, the endorsement was updated in State Board Rules to ensure alignment to both the Colorado Academic Standards as well as the Reading to Ensure Academic Success Act (READ Act). The Elementary Teacher Literacy Standards outline and describe practices and competencies for all K-6 teachers to teach students to read proficiently. The Elementary Teacher Literacy Standards are required for K-6 educators in addition to the</w:t>
      </w:r>
      <w:hyperlink r:id="rId36">
        <w:r>
          <w:rPr>
            <w:rFonts w:ascii="Calibri" w:eastAsia="Calibri" w:hAnsi="Calibri" w:cs="Calibri"/>
          </w:rPr>
          <w:t xml:space="preserve"> </w:t>
        </w:r>
      </w:hyperlink>
      <w:hyperlink r:id="rId37">
        <w:r>
          <w:rPr>
            <w:rFonts w:ascii="Calibri" w:eastAsia="Calibri" w:hAnsi="Calibri" w:cs="Calibri"/>
            <w:color w:val="1155CC"/>
            <w:u w:val="single"/>
          </w:rPr>
          <w:t>Teacher Quality Standards</w:t>
        </w:r>
      </w:hyperlink>
      <w:r>
        <w:rPr>
          <w:rFonts w:ascii="Calibri" w:eastAsia="Calibri" w:hAnsi="Calibri" w:cs="Calibri"/>
        </w:rPr>
        <w:t>.</w:t>
      </w:r>
      <w:r>
        <w:rPr>
          <w:rFonts w:ascii="Calibri" w:eastAsia="Calibri" w:hAnsi="Calibri" w:cs="Calibri"/>
          <w:b/>
        </w:rPr>
        <w:t xml:space="preserve"> </w:t>
      </w:r>
    </w:p>
    <w:p w14:paraId="00EEA672" w14:textId="77777777" w:rsidR="00E36C7B" w:rsidRDefault="00E36C7B">
      <w:pPr>
        <w:rPr>
          <w:rFonts w:ascii="Calibri" w:eastAsia="Calibri" w:hAnsi="Calibri" w:cs="Calibri"/>
          <w:b/>
        </w:rPr>
      </w:pPr>
    </w:p>
    <w:p w14:paraId="5E7424D3" w14:textId="77777777" w:rsidR="00E36C7B" w:rsidRDefault="009071AA">
      <w:pPr>
        <w:shd w:val="clear" w:color="auto" w:fill="FFFFFF"/>
        <w:spacing w:after="160"/>
        <w:rPr>
          <w:rFonts w:ascii="Calibri" w:eastAsia="Calibri" w:hAnsi="Calibri" w:cs="Calibri"/>
        </w:rPr>
      </w:pPr>
      <w:hyperlink r:id="rId38">
        <w:r w:rsidR="00F15DEC">
          <w:rPr>
            <w:rFonts w:ascii="Calibri" w:eastAsia="Calibri" w:hAnsi="Calibri" w:cs="Calibri"/>
            <w:b/>
            <w:color w:val="1155CC"/>
            <w:u w:val="single"/>
          </w:rPr>
          <w:t>The Colorado Academic Standards</w:t>
        </w:r>
      </w:hyperlink>
      <w:r w:rsidR="00F15DEC">
        <w:rPr>
          <w:rFonts w:ascii="Calibri" w:eastAsia="Calibri" w:hAnsi="Calibri" w:cs="Calibri"/>
          <w:b/>
        </w:rPr>
        <w:t xml:space="preserve"> </w:t>
      </w:r>
      <w:r w:rsidR="00F15DEC">
        <w:rPr>
          <w:rFonts w:ascii="Calibri" w:eastAsia="Calibri" w:hAnsi="Calibri" w:cs="Calibri"/>
        </w:rPr>
        <w:t xml:space="preserve"> are organized by content area. The four standards of reading, writing, and communicating include: </w:t>
      </w:r>
    </w:p>
    <w:p w14:paraId="28B5A273" w14:textId="77777777" w:rsidR="00E36C7B" w:rsidRDefault="00F15DEC">
      <w:pPr>
        <w:numPr>
          <w:ilvl w:val="0"/>
          <w:numId w:val="5"/>
        </w:numPr>
        <w:shd w:val="clear" w:color="auto" w:fill="FFFFFF"/>
        <w:rPr>
          <w:rFonts w:ascii="Calibri" w:eastAsia="Calibri" w:hAnsi="Calibri" w:cs="Calibri"/>
        </w:rPr>
      </w:pPr>
      <w:r>
        <w:rPr>
          <w:rFonts w:ascii="Calibri" w:eastAsia="Calibri" w:hAnsi="Calibri" w:cs="Calibri"/>
        </w:rPr>
        <w:t>Oral Expression and Listening</w:t>
      </w:r>
    </w:p>
    <w:p w14:paraId="5B25D504" w14:textId="77777777" w:rsidR="00E36C7B" w:rsidRDefault="00F15DEC">
      <w:pPr>
        <w:numPr>
          <w:ilvl w:val="0"/>
          <w:numId w:val="5"/>
        </w:numPr>
        <w:shd w:val="clear" w:color="auto" w:fill="FFFFFF"/>
        <w:rPr>
          <w:rFonts w:ascii="Calibri" w:eastAsia="Calibri" w:hAnsi="Calibri" w:cs="Calibri"/>
        </w:rPr>
      </w:pPr>
      <w:r>
        <w:rPr>
          <w:rFonts w:ascii="Calibri" w:eastAsia="Calibri" w:hAnsi="Calibri" w:cs="Calibri"/>
        </w:rPr>
        <w:t>Reading for All Purposes</w:t>
      </w:r>
    </w:p>
    <w:p w14:paraId="5569DFFB" w14:textId="77777777" w:rsidR="00E36C7B" w:rsidRDefault="00F15DEC">
      <w:pPr>
        <w:numPr>
          <w:ilvl w:val="0"/>
          <w:numId w:val="5"/>
        </w:numPr>
        <w:shd w:val="clear" w:color="auto" w:fill="FFFFFF"/>
        <w:rPr>
          <w:rFonts w:ascii="Calibri" w:eastAsia="Calibri" w:hAnsi="Calibri" w:cs="Calibri"/>
        </w:rPr>
      </w:pPr>
      <w:r>
        <w:rPr>
          <w:rFonts w:ascii="Calibri" w:eastAsia="Calibri" w:hAnsi="Calibri" w:cs="Calibri"/>
        </w:rPr>
        <w:t>Writing and Composition</w:t>
      </w:r>
    </w:p>
    <w:p w14:paraId="59C27EBE" w14:textId="77777777" w:rsidR="00E36C7B" w:rsidRDefault="00F15DEC">
      <w:pPr>
        <w:numPr>
          <w:ilvl w:val="0"/>
          <w:numId w:val="5"/>
        </w:numPr>
        <w:shd w:val="clear" w:color="auto" w:fill="FFFFFF"/>
        <w:spacing w:after="160"/>
        <w:rPr>
          <w:rFonts w:ascii="Calibri" w:eastAsia="Calibri" w:hAnsi="Calibri" w:cs="Calibri"/>
        </w:rPr>
      </w:pPr>
      <w:r>
        <w:rPr>
          <w:rFonts w:ascii="Calibri" w:eastAsia="Calibri" w:hAnsi="Calibri" w:cs="Calibri"/>
        </w:rPr>
        <w:lastRenderedPageBreak/>
        <w:t>Research Inquiry and Design</w:t>
      </w:r>
    </w:p>
    <w:p w14:paraId="2F6AD8B3" w14:textId="77777777" w:rsidR="00E36C7B" w:rsidRDefault="00F15DEC" w:rsidP="00017C80">
      <w:pPr>
        <w:pStyle w:val="Heading1"/>
        <w:keepNext w:val="0"/>
        <w:keepLines w:val="0"/>
        <w:spacing w:before="480" w:after="120"/>
        <w:ind w:left="0"/>
        <w:rPr>
          <w:rFonts w:ascii="Calibri" w:eastAsia="Calibri" w:hAnsi="Calibri" w:cs="Calibri"/>
          <w:sz w:val="28"/>
          <w:szCs w:val="28"/>
        </w:rPr>
      </w:pPr>
      <w:bookmarkStart w:id="22" w:name="_ta94j9fwvqxf" w:colFirst="0" w:colLast="0"/>
      <w:bookmarkStart w:id="23" w:name="_jvghgnmoxhrt" w:colFirst="0" w:colLast="0"/>
      <w:bookmarkEnd w:id="22"/>
      <w:bookmarkEnd w:id="23"/>
      <w:r>
        <w:rPr>
          <w:rFonts w:ascii="Calibri" w:eastAsia="Calibri" w:hAnsi="Calibri" w:cs="Calibri"/>
          <w:b/>
          <w:color w:val="000000"/>
          <w:sz w:val="46"/>
          <w:szCs w:val="46"/>
        </w:rPr>
        <w:t xml:space="preserve">Appendix C: Professional development/course submission worksheet </w:t>
      </w:r>
    </w:p>
    <w:tbl>
      <w:tblPr>
        <w:tblW w:w="10965" w:type="dxa"/>
        <w:tblInd w:w="-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0965"/>
      </w:tblGrid>
      <w:tr w:rsidR="00F92FCB" w14:paraId="1C8757D8" w14:textId="77777777" w:rsidTr="00F61A4E">
        <w:tc>
          <w:tcPr>
            <w:tcW w:w="10965" w:type="dxa"/>
            <w:shd w:val="clear" w:color="auto" w:fill="EFEFEF"/>
            <w:tcMar>
              <w:top w:w="100" w:type="dxa"/>
              <w:left w:w="100" w:type="dxa"/>
              <w:bottom w:w="100" w:type="dxa"/>
              <w:right w:w="100" w:type="dxa"/>
            </w:tcMar>
          </w:tcPr>
          <w:p w14:paraId="31080A7E" w14:textId="77777777" w:rsidR="00E36C7B" w:rsidRDefault="00F15DEC">
            <w:pPr>
              <w:spacing w:line="240" w:lineRule="auto"/>
              <w:rPr>
                <w:rFonts w:ascii="Calibri" w:eastAsia="Calibri" w:hAnsi="Calibri" w:cs="Calibri"/>
                <w:b/>
                <w:sz w:val="28"/>
                <w:szCs w:val="28"/>
              </w:rPr>
            </w:pPr>
            <w:r>
              <w:rPr>
                <w:rFonts w:ascii="Calibri" w:eastAsia="Calibri" w:hAnsi="Calibri" w:cs="Calibri"/>
                <w:b/>
                <w:sz w:val="28"/>
                <w:szCs w:val="28"/>
              </w:rPr>
              <w:t>Part 1: Reading Development Theory</w:t>
            </w:r>
          </w:p>
        </w:tc>
      </w:tr>
      <w:tr w:rsidR="00F92FCB" w14:paraId="08FECDD0" w14:textId="77777777" w:rsidTr="00F61A4E">
        <w:tc>
          <w:tcPr>
            <w:tcW w:w="10965" w:type="dxa"/>
            <w:shd w:val="clear" w:color="auto" w:fill="auto"/>
            <w:tcMar>
              <w:top w:w="100" w:type="dxa"/>
              <w:left w:w="100" w:type="dxa"/>
              <w:bottom w:w="100" w:type="dxa"/>
              <w:right w:w="100" w:type="dxa"/>
            </w:tcMar>
          </w:tcPr>
          <w:p w14:paraId="0F41CBAB" w14:textId="77777777" w:rsidR="00E36C7B" w:rsidRDefault="00F15DEC">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Write a summary describing the criteria outlined below and how it aligns to the professional development/course</w:t>
            </w:r>
          </w:p>
          <w:p w14:paraId="6A2F1C8F" w14:textId="77777777" w:rsidR="00E36C7B" w:rsidRDefault="00E36C7B">
            <w:pPr>
              <w:widowControl w:val="0"/>
              <w:pBdr>
                <w:top w:val="nil"/>
                <w:left w:val="nil"/>
                <w:bottom w:val="nil"/>
                <w:right w:val="nil"/>
                <w:between w:val="nil"/>
              </w:pBdr>
              <w:spacing w:line="240" w:lineRule="auto"/>
              <w:rPr>
                <w:rFonts w:ascii="Calibri" w:eastAsia="Calibri" w:hAnsi="Calibri" w:cs="Calibri"/>
                <w:b/>
                <w:sz w:val="24"/>
                <w:szCs w:val="24"/>
              </w:rPr>
            </w:pPr>
          </w:p>
          <w:p w14:paraId="2C67980E" w14:textId="77777777" w:rsidR="00E36C7B" w:rsidRDefault="00F15DEC">
            <w:pPr>
              <w:spacing w:after="240"/>
              <w:rPr>
                <w:rFonts w:ascii="Calibri" w:eastAsia="Calibri" w:hAnsi="Calibri" w:cs="Calibri"/>
                <w:color w:val="5B9BD5"/>
                <w:sz w:val="24"/>
                <w:szCs w:val="24"/>
              </w:rPr>
            </w:pPr>
            <w:r w:rsidRPr="00CB427F">
              <w:rPr>
                <w:rFonts w:ascii="Calibri" w:eastAsia="Calibri" w:hAnsi="Calibri" w:cs="Calibri"/>
                <w:sz w:val="24"/>
                <w:szCs w:val="24"/>
              </w:rPr>
              <w:t>Theoretical Models of Reading Acquisition</w:t>
            </w:r>
          </w:p>
          <w:p w14:paraId="1D411F77" w14:textId="77777777" w:rsidR="00E36C7B" w:rsidRDefault="00F15DEC">
            <w:pPr>
              <w:numPr>
                <w:ilvl w:val="0"/>
                <w:numId w:val="11"/>
              </w:numPr>
              <w:rPr>
                <w:rFonts w:ascii="Calibri" w:eastAsia="Calibri" w:hAnsi="Calibri" w:cs="Calibri"/>
                <w:sz w:val="24"/>
                <w:szCs w:val="24"/>
              </w:rPr>
            </w:pPr>
            <w:r>
              <w:rPr>
                <w:rFonts w:ascii="Calibri" w:eastAsia="Calibri" w:hAnsi="Calibri" w:cs="Calibri"/>
                <w:sz w:val="24"/>
                <w:szCs w:val="24"/>
              </w:rPr>
              <w:t xml:space="preserve">The theoretical model(s) the course is grounded in and how that aligns with the evidence base of how children learn to read and the science of reading, including teaching in the areas of phonemic awareness, phonics, vocabulary development, reading fluency including oral skills and reading comprehension </w:t>
            </w:r>
          </w:p>
          <w:p w14:paraId="6660CB8E" w14:textId="77777777" w:rsidR="00E36C7B" w:rsidRDefault="00F15DEC">
            <w:pPr>
              <w:numPr>
                <w:ilvl w:val="0"/>
                <w:numId w:val="11"/>
              </w:numPr>
              <w:rPr>
                <w:rFonts w:ascii="Calibri" w:eastAsia="Calibri" w:hAnsi="Calibri" w:cs="Calibri"/>
                <w:sz w:val="24"/>
                <w:szCs w:val="24"/>
              </w:rPr>
            </w:pPr>
            <w:r>
              <w:rPr>
                <w:rFonts w:ascii="Calibri" w:eastAsia="Calibri" w:hAnsi="Calibri" w:cs="Calibri"/>
                <w:sz w:val="24"/>
                <w:szCs w:val="24"/>
              </w:rPr>
              <w:t>Include the author(s) of the model(s) as well as a citation for the model(s)</w:t>
            </w:r>
          </w:p>
          <w:p w14:paraId="2A6DF0B0" w14:textId="77777777" w:rsidR="00E36C7B" w:rsidRDefault="00F15DEC">
            <w:pPr>
              <w:pStyle w:val="Heading2"/>
              <w:rPr>
                <w:rFonts w:ascii="Calibri" w:eastAsia="Calibri" w:hAnsi="Calibri" w:cs="Calibri"/>
              </w:rPr>
            </w:pPr>
            <w:bookmarkStart w:id="24" w:name="_s788tcyihdmg" w:colFirst="0" w:colLast="0"/>
            <w:bookmarkEnd w:id="24"/>
            <w:r>
              <w:rPr>
                <w:rFonts w:ascii="Calibri" w:eastAsia="Calibri" w:hAnsi="Calibri" w:cs="Calibri"/>
              </w:rPr>
              <w:t>Cognitive Science</w:t>
            </w:r>
          </w:p>
          <w:p w14:paraId="56B74B34" w14:textId="77777777" w:rsidR="00E36C7B" w:rsidRDefault="00F15DEC">
            <w:pPr>
              <w:numPr>
                <w:ilvl w:val="0"/>
                <w:numId w:val="4"/>
              </w:numPr>
              <w:rPr>
                <w:rFonts w:ascii="Calibri" w:eastAsia="Calibri" w:hAnsi="Calibri" w:cs="Calibri"/>
                <w:sz w:val="24"/>
                <w:szCs w:val="24"/>
              </w:rPr>
            </w:pPr>
            <w:r>
              <w:rPr>
                <w:rFonts w:ascii="Calibri" w:eastAsia="Calibri" w:hAnsi="Calibri" w:cs="Calibri"/>
                <w:sz w:val="24"/>
                <w:szCs w:val="24"/>
              </w:rPr>
              <w:t xml:space="preserve">How the brain learns to read </w:t>
            </w:r>
          </w:p>
          <w:p w14:paraId="50CCFDBB" w14:textId="77777777" w:rsidR="00E36C7B" w:rsidRDefault="00F15DEC">
            <w:pPr>
              <w:numPr>
                <w:ilvl w:val="0"/>
                <w:numId w:val="4"/>
              </w:numPr>
              <w:rPr>
                <w:rFonts w:ascii="Calibri" w:eastAsia="Calibri" w:hAnsi="Calibri" w:cs="Calibri"/>
                <w:sz w:val="24"/>
                <w:szCs w:val="24"/>
              </w:rPr>
            </w:pPr>
            <w:r>
              <w:rPr>
                <w:rFonts w:ascii="Calibri" w:eastAsia="Calibri" w:hAnsi="Calibri" w:cs="Calibri"/>
                <w:sz w:val="24"/>
                <w:szCs w:val="24"/>
              </w:rPr>
              <w:t xml:space="preserve">The nature of reading difficulty </w:t>
            </w:r>
          </w:p>
          <w:p w14:paraId="632EC1BA" w14:textId="77777777" w:rsidR="00E36C7B" w:rsidRDefault="00F15DEC">
            <w:pPr>
              <w:numPr>
                <w:ilvl w:val="0"/>
                <w:numId w:val="4"/>
              </w:numPr>
              <w:rPr>
                <w:rFonts w:ascii="Calibri" w:eastAsia="Calibri" w:hAnsi="Calibri" w:cs="Calibri"/>
                <w:sz w:val="24"/>
                <w:szCs w:val="24"/>
              </w:rPr>
            </w:pPr>
            <w:r>
              <w:rPr>
                <w:rFonts w:ascii="Calibri" w:eastAsia="Calibri" w:hAnsi="Calibri" w:cs="Calibri"/>
                <w:sz w:val="24"/>
                <w:szCs w:val="24"/>
              </w:rPr>
              <w:t xml:space="preserve">What is required to ensure </w:t>
            </w:r>
            <w:r>
              <w:rPr>
                <w:rFonts w:ascii="Calibri" w:eastAsia="Calibri" w:hAnsi="Calibri" w:cs="Calibri"/>
                <w:sz w:val="24"/>
                <w:szCs w:val="24"/>
                <w:u w:val="single"/>
              </w:rPr>
              <w:t>all</w:t>
            </w:r>
            <w:r>
              <w:rPr>
                <w:rFonts w:ascii="Calibri" w:eastAsia="Calibri" w:hAnsi="Calibri" w:cs="Calibri"/>
                <w:sz w:val="24"/>
                <w:szCs w:val="24"/>
              </w:rPr>
              <w:t xml:space="preserve"> students develop reading competency by the end of 3rd grade</w:t>
            </w:r>
          </w:p>
          <w:p w14:paraId="13CAF1C3" w14:textId="77777777" w:rsidR="00E36C7B" w:rsidRDefault="00F15DEC">
            <w:pPr>
              <w:pStyle w:val="Heading2"/>
              <w:rPr>
                <w:rFonts w:ascii="Calibri" w:eastAsia="Calibri" w:hAnsi="Calibri" w:cs="Calibri"/>
              </w:rPr>
            </w:pPr>
            <w:bookmarkStart w:id="25" w:name="_ef2wmu2k43ju" w:colFirst="0" w:colLast="0"/>
            <w:bookmarkEnd w:id="25"/>
            <w:r>
              <w:rPr>
                <w:rFonts w:ascii="Calibri" w:eastAsia="Calibri" w:hAnsi="Calibri" w:cs="Calibri"/>
              </w:rPr>
              <w:t>Science of Reading and Evidence-Based Practices</w:t>
            </w:r>
          </w:p>
          <w:p w14:paraId="6BA97C9C" w14:textId="77777777" w:rsidR="00E36C7B" w:rsidRDefault="00F15DEC">
            <w:pPr>
              <w:numPr>
                <w:ilvl w:val="0"/>
                <w:numId w:val="8"/>
              </w:numPr>
              <w:rPr>
                <w:rFonts w:ascii="Calibri" w:eastAsia="Calibri" w:hAnsi="Calibri" w:cs="Calibri"/>
                <w:sz w:val="24"/>
                <w:szCs w:val="24"/>
              </w:rPr>
            </w:pPr>
            <w:r>
              <w:rPr>
                <w:rFonts w:ascii="Calibri" w:eastAsia="Calibri" w:hAnsi="Calibri" w:cs="Calibri"/>
                <w:sz w:val="24"/>
                <w:szCs w:val="24"/>
              </w:rPr>
              <w:t>How the professional development/course directly supports understanding of the science of reading and evidence-based practices</w:t>
            </w:r>
          </w:p>
          <w:p w14:paraId="601E6468" w14:textId="77777777" w:rsidR="00E36C7B" w:rsidRDefault="00E36C7B">
            <w:pPr>
              <w:widowControl w:val="0"/>
              <w:pBdr>
                <w:top w:val="nil"/>
                <w:left w:val="nil"/>
                <w:bottom w:val="nil"/>
                <w:right w:val="nil"/>
                <w:between w:val="nil"/>
              </w:pBdr>
              <w:spacing w:line="240" w:lineRule="auto"/>
              <w:rPr>
                <w:rFonts w:ascii="Calibri" w:eastAsia="Calibri" w:hAnsi="Calibri" w:cs="Calibri"/>
                <w:b/>
                <w:sz w:val="24"/>
                <w:szCs w:val="24"/>
              </w:rPr>
            </w:pPr>
          </w:p>
        </w:tc>
      </w:tr>
      <w:tr w:rsidR="00F92FCB" w14:paraId="7C92E147" w14:textId="77777777" w:rsidTr="00F61A4E">
        <w:tc>
          <w:tcPr>
            <w:tcW w:w="10965" w:type="dxa"/>
            <w:shd w:val="clear" w:color="auto" w:fill="auto"/>
            <w:tcMar>
              <w:top w:w="100" w:type="dxa"/>
              <w:left w:w="100" w:type="dxa"/>
              <w:bottom w:w="100" w:type="dxa"/>
              <w:right w:w="100" w:type="dxa"/>
            </w:tcMar>
          </w:tcPr>
          <w:p w14:paraId="322A6AD9" w14:textId="77777777" w:rsidR="00E36C7B" w:rsidRDefault="00F15DE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Response: </w:t>
            </w:r>
          </w:p>
          <w:p w14:paraId="2051C8D9" w14:textId="77777777" w:rsidR="00E36C7B" w:rsidRDefault="00E36C7B">
            <w:pPr>
              <w:widowControl w:val="0"/>
              <w:pBdr>
                <w:top w:val="nil"/>
                <w:left w:val="nil"/>
                <w:bottom w:val="nil"/>
                <w:right w:val="nil"/>
                <w:between w:val="nil"/>
              </w:pBdr>
              <w:spacing w:line="240" w:lineRule="auto"/>
              <w:rPr>
                <w:rFonts w:ascii="Calibri" w:eastAsia="Calibri" w:hAnsi="Calibri" w:cs="Calibri"/>
              </w:rPr>
            </w:pPr>
          </w:p>
        </w:tc>
      </w:tr>
    </w:tbl>
    <w:p w14:paraId="29D966B1" w14:textId="77777777" w:rsidR="00E36C7B" w:rsidRDefault="00E36C7B">
      <w:pPr>
        <w:spacing w:before="240" w:after="240"/>
        <w:rPr>
          <w:rFonts w:ascii="Calibri" w:eastAsia="Calibri" w:hAnsi="Calibri" w:cs="Calibri"/>
        </w:rPr>
      </w:pPr>
    </w:p>
    <w:p w14:paraId="14455E8F" w14:textId="77777777" w:rsidR="00E36C7B" w:rsidRDefault="00E36C7B">
      <w:pPr>
        <w:spacing w:line="240" w:lineRule="auto"/>
        <w:rPr>
          <w:rFonts w:ascii="Calibri" w:eastAsia="Calibri" w:hAnsi="Calibri" w:cs="Calibri"/>
          <w:b/>
          <w:sz w:val="28"/>
          <w:szCs w:val="28"/>
        </w:rPr>
      </w:pPr>
    </w:p>
    <w:tbl>
      <w:tblPr>
        <w:tblW w:w="11085" w:type="dxa"/>
        <w:tblInd w:w="-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1085"/>
      </w:tblGrid>
      <w:tr w:rsidR="00F92FCB" w14:paraId="4A4E91E2" w14:textId="77777777" w:rsidTr="00F61A4E">
        <w:tc>
          <w:tcPr>
            <w:tcW w:w="11085" w:type="dxa"/>
            <w:shd w:val="clear" w:color="auto" w:fill="EFEFEF"/>
            <w:tcMar>
              <w:top w:w="100" w:type="dxa"/>
              <w:left w:w="100" w:type="dxa"/>
              <w:bottom w:w="100" w:type="dxa"/>
              <w:right w:w="100" w:type="dxa"/>
            </w:tcMar>
          </w:tcPr>
          <w:p w14:paraId="444947A6" w14:textId="77777777" w:rsidR="00E36C7B" w:rsidRDefault="00F15DEC">
            <w:pPr>
              <w:spacing w:line="240" w:lineRule="auto"/>
              <w:rPr>
                <w:rFonts w:ascii="Calibri" w:eastAsia="Calibri" w:hAnsi="Calibri" w:cs="Calibri"/>
              </w:rPr>
            </w:pPr>
            <w:r>
              <w:rPr>
                <w:rFonts w:ascii="Calibri" w:eastAsia="Calibri" w:hAnsi="Calibri" w:cs="Calibri"/>
                <w:sz w:val="28"/>
                <w:szCs w:val="28"/>
              </w:rPr>
              <w:t xml:space="preserve"> </w:t>
            </w:r>
            <w:r>
              <w:rPr>
                <w:rFonts w:ascii="Calibri" w:eastAsia="Calibri" w:hAnsi="Calibri" w:cs="Calibri"/>
                <w:b/>
                <w:sz w:val="28"/>
                <w:szCs w:val="28"/>
              </w:rPr>
              <w:t>Part 2: Professional Development/Course Model</w:t>
            </w:r>
          </w:p>
        </w:tc>
      </w:tr>
      <w:tr w:rsidR="00F92FCB" w14:paraId="49E89218" w14:textId="77777777" w:rsidTr="00F61A4E">
        <w:tc>
          <w:tcPr>
            <w:tcW w:w="11085" w:type="dxa"/>
            <w:shd w:val="clear" w:color="auto" w:fill="auto"/>
            <w:tcMar>
              <w:top w:w="100" w:type="dxa"/>
              <w:left w:w="100" w:type="dxa"/>
              <w:bottom w:w="100" w:type="dxa"/>
              <w:right w:w="100" w:type="dxa"/>
            </w:tcMar>
          </w:tcPr>
          <w:p w14:paraId="433F5821" w14:textId="77777777" w:rsidR="00E36C7B" w:rsidRDefault="00F15DEC">
            <w:pPr>
              <w:pStyle w:val="Heading2"/>
              <w:spacing w:before="0"/>
              <w:rPr>
                <w:rFonts w:ascii="Calibri" w:eastAsia="Calibri" w:hAnsi="Calibri" w:cs="Calibri"/>
              </w:rPr>
            </w:pPr>
            <w:bookmarkStart w:id="26" w:name="_8x3i1p18onpu" w:colFirst="0" w:colLast="0"/>
            <w:bookmarkEnd w:id="26"/>
            <w:r>
              <w:rPr>
                <w:rFonts w:ascii="Calibri" w:eastAsia="Calibri" w:hAnsi="Calibri" w:cs="Calibri"/>
              </w:rPr>
              <w:lastRenderedPageBreak/>
              <w:t>Summary of Professional Development/Course</w:t>
            </w:r>
          </w:p>
          <w:p w14:paraId="7024B956" w14:textId="77777777" w:rsidR="00E36C7B" w:rsidRDefault="00F15DEC">
            <w:pPr>
              <w:rPr>
                <w:rFonts w:ascii="Calibri" w:eastAsia="Calibri" w:hAnsi="Calibri" w:cs="Calibri"/>
                <w:sz w:val="24"/>
                <w:szCs w:val="24"/>
              </w:rPr>
            </w:pPr>
            <w:r>
              <w:rPr>
                <w:rFonts w:ascii="Calibri" w:eastAsia="Calibri" w:hAnsi="Calibri" w:cs="Calibri"/>
                <w:sz w:val="24"/>
                <w:szCs w:val="24"/>
              </w:rPr>
              <w:t>Write a clear and concise summary of the professional development/course. This summary must include, but is not limited to, the following:</w:t>
            </w:r>
          </w:p>
          <w:p w14:paraId="4BE6FFCB" w14:textId="77777777" w:rsidR="00E36C7B" w:rsidRDefault="00F15DEC">
            <w:pPr>
              <w:numPr>
                <w:ilvl w:val="0"/>
                <w:numId w:val="6"/>
              </w:numPr>
              <w:rPr>
                <w:rFonts w:ascii="Calibri" w:eastAsia="Calibri" w:hAnsi="Calibri" w:cs="Calibri"/>
                <w:sz w:val="24"/>
                <w:szCs w:val="24"/>
              </w:rPr>
            </w:pPr>
            <w:r>
              <w:rPr>
                <w:rFonts w:ascii="Calibri" w:eastAsia="Calibri" w:hAnsi="Calibri" w:cs="Calibri"/>
                <w:sz w:val="24"/>
                <w:szCs w:val="24"/>
              </w:rPr>
              <w:t>An explanation of evidence-based instructional strategies introduced throughout the professional development/course</w:t>
            </w:r>
          </w:p>
          <w:p w14:paraId="77EFE9C8" w14:textId="77777777" w:rsidR="00E36C7B" w:rsidRDefault="00F15DEC">
            <w:pPr>
              <w:numPr>
                <w:ilvl w:val="0"/>
                <w:numId w:val="6"/>
              </w:numPr>
              <w:rPr>
                <w:rFonts w:ascii="Calibri" w:eastAsia="Calibri" w:hAnsi="Calibri" w:cs="Calibri"/>
                <w:sz w:val="24"/>
                <w:szCs w:val="24"/>
              </w:rPr>
            </w:pPr>
            <w:r>
              <w:rPr>
                <w:rFonts w:ascii="Calibri" w:eastAsia="Calibri" w:hAnsi="Calibri" w:cs="Calibri"/>
                <w:sz w:val="24"/>
                <w:szCs w:val="24"/>
              </w:rPr>
              <w:t>A description of how demonstration of new learning was provided (e.g. modeling, videos, etc.) and opportunities for targeted practice.</w:t>
            </w:r>
          </w:p>
        </w:tc>
      </w:tr>
      <w:tr w:rsidR="00F92FCB" w14:paraId="461FD4FE" w14:textId="77777777" w:rsidTr="00F61A4E">
        <w:tc>
          <w:tcPr>
            <w:tcW w:w="11085" w:type="dxa"/>
            <w:shd w:val="clear" w:color="auto" w:fill="auto"/>
            <w:tcMar>
              <w:top w:w="100" w:type="dxa"/>
              <w:left w:w="100" w:type="dxa"/>
              <w:bottom w:w="100" w:type="dxa"/>
              <w:right w:w="100" w:type="dxa"/>
            </w:tcMar>
          </w:tcPr>
          <w:p w14:paraId="7A39870B" w14:textId="77777777" w:rsidR="00E36C7B" w:rsidRDefault="00F15DEC">
            <w:pPr>
              <w:spacing w:line="240" w:lineRule="auto"/>
              <w:rPr>
                <w:rFonts w:ascii="Calibri" w:eastAsia="Calibri" w:hAnsi="Calibri" w:cs="Calibri"/>
              </w:rPr>
            </w:pPr>
            <w:r>
              <w:rPr>
                <w:rFonts w:ascii="Calibri" w:eastAsia="Calibri" w:hAnsi="Calibri" w:cs="Calibri"/>
              </w:rPr>
              <w:t xml:space="preserve">Response: </w:t>
            </w:r>
          </w:p>
          <w:p w14:paraId="0BFEB985" w14:textId="77777777" w:rsidR="00E36C7B" w:rsidRDefault="00E36C7B">
            <w:pPr>
              <w:spacing w:line="240" w:lineRule="auto"/>
            </w:pPr>
          </w:p>
        </w:tc>
      </w:tr>
      <w:tr w:rsidR="00F92FCB" w14:paraId="69F69D2E" w14:textId="77777777" w:rsidTr="00F61A4E">
        <w:tc>
          <w:tcPr>
            <w:tcW w:w="11085" w:type="dxa"/>
            <w:shd w:val="clear" w:color="auto" w:fill="auto"/>
            <w:tcMar>
              <w:top w:w="100" w:type="dxa"/>
              <w:left w:w="100" w:type="dxa"/>
              <w:bottom w:w="100" w:type="dxa"/>
              <w:right w:w="100" w:type="dxa"/>
            </w:tcMar>
          </w:tcPr>
          <w:p w14:paraId="4E3AFE85" w14:textId="77777777" w:rsidR="00E36C7B" w:rsidRDefault="00F15DEC">
            <w:pPr>
              <w:pStyle w:val="Heading2"/>
              <w:spacing w:before="0"/>
              <w:rPr>
                <w:rFonts w:ascii="Calibri" w:eastAsia="Calibri" w:hAnsi="Calibri" w:cs="Calibri"/>
              </w:rPr>
            </w:pPr>
            <w:bookmarkStart w:id="27" w:name="_h5mg6koorbju" w:colFirst="0" w:colLast="0"/>
            <w:bookmarkEnd w:id="27"/>
            <w:r>
              <w:rPr>
                <w:rFonts w:ascii="Calibri" w:eastAsia="Calibri" w:hAnsi="Calibri" w:cs="Calibri"/>
              </w:rPr>
              <w:t>Alignment to the Colorado READ Act and K-3 Colorado Academic Standards</w:t>
            </w:r>
          </w:p>
          <w:p w14:paraId="484323E2" w14:textId="77777777" w:rsidR="00E36C7B" w:rsidRDefault="00F15DEC">
            <w:pPr>
              <w:rPr>
                <w:rFonts w:ascii="Calibri" w:eastAsia="Calibri" w:hAnsi="Calibri" w:cs="Calibri"/>
                <w:sz w:val="24"/>
                <w:szCs w:val="24"/>
              </w:rPr>
            </w:pPr>
            <w:r>
              <w:rPr>
                <w:rFonts w:ascii="Calibri" w:eastAsia="Calibri" w:hAnsi="Calibri" w:cs="Calibri"/>
                <w:sz w:val="24"/>
                <w:szCs w:val="24"/>
              </w:rPr>
              <w:t>Clearly and concisely describe how the professional development aligns to:</w:t>
            </w:r>
          </w:p>
          <w:p w14:paraId="52C480B3" w14:textId="77777777" w:rsidR="00E36C7B" w:rsidRDefault="00F15DEC">
            <w:pPr>
              <w:numPr>
                <w:ilvl w:val="0"/>
                <w:numId w:val="13"/>
              </w:numPr>
              <w:rPr>
                <w:rFonts w:ascii="Calibri" w:eastAsia="Calibri" w:hAnsi="Calibri" w:cs="Calibri"/>
                <w:sz w:val="24"/>
                <w:szCs w:val="24"/>
              </w:rPr>
            </w:pPr>
            <w:r>
              <w:rPr>
                <w:rFonts w:ascii="Calibri" w:eastAsia="Calibri" w:hAnsi="Calibri" w:cs="Calibri"/>
                <w:sz w:val="24"/>
                <w:szCs w:val="24"/>
              </w:rPr>
              <w:t xml:space="preserve"> The </w:t>
            </w:r>
            <w:hyperlink r:id="rId39">
              <w:r>
                <w:rPr>
                  <w:rFonts w:ascii="Calibri" w:eastAsia="Calibri" w:hAnsi="Calibri" w:cs="Calibri"/>
                  <w:color w:val="1155CC"/>
                  <w:sz w:val="24"/>
                  <w:szCs w:val="24"/>
                  <w:u w:val="single"/>
                </w:rPr>
                <w:t>Colorado READ Act</w:t>
              </w:r>
            </w:hyperlink>
          </w:p>
          <w:p w14:paraId="578A2692" w14:textId="77777777" w:rsidR="00E36C7B" w:rsidRDefault="009071AA">
            <w:pPr>
              <w:numPr>
                <w:ilvl w:val="0"/>
                <w:numId w:val="13"/>
              </w:numPr>
              <w:rPr>
                <w:rFonts w:ascii="Calibri" w:eastAsia="Calibri" w:hAnsi="Calibri" w:cs="Calibri"/>
                <w:sz w:val="24"/>
                <w:szCs w:val="24"/>
              </w:rPr>
            </w:pPr>
            <w:hyperlink r:id="rId40">
              <w:r w:rsidR="00F15DEC">
                <w:rPr>
                  <w:rFonts w:ascii="Calibri" w:eastAsia="Calibri" w:hAnsi="Calibri" w:cs="Calibri"/>
                  <w:color w:val="1155CC"/>
                  <w:sz w:val="24"/>
                  <w:szCs w:val="24"/>
                  <w:u w:val="single"/>
                </w:rPr>
                <w:t>K-3 Colorado Reading, Writing, and Communicating Standards</w:t>
              </w:r>
            </w:hyperlink>
            <w:r w:rsidR="00F15DEC">
              <w:rPr>
                <w:rFonts w:ascii="Calibri" w:eastAsia="Calibri" w:hAnsi="Calibri" w:cs="Calibri"/>
                <w:sz w:val="24"/>
                <w:szCs w:val="24"/>
              </w:rPr>
              <w:t xml:space="preserve">. </w:t>
            </w:r>
          </w:p>
        </w:tc>
      </w:tr>
      <w:tr w:rsidR="00F92FCB" w14:paraId="5E2996F1" w14:textId="77777777" w:rsidTr="00F61A4E">
        <w:tc>
          <w:tcPr>
            <w:tcW w:w="11085" w:type="dxa"/>
            <w:shd w:val="clear" w:color="auto" w:fill="auto"/>
            <w:tcMar>
              <w:top w:w="100" w:type="dxa"/>
              <w:left w:w="100" w:type="dxa"/>
              <w:bottom w:w="100" w:type="dxa"/>
              <w:right w:w="100" w:type="dxa"/>
            </w:tcMar>
          </w:tcPr>
          <w:p w14:paraId="34F8EE5D" w14:textId="77777777" w:rsidR="00E36C7B" w:rsidRDefault="00F15DEC">
            <w:pPr>
              <w:pStyle w:val="Heading2"/>
              <w:spacing w:before="0"/>
              <w:rPr>
                <w:rFonts w:ascii="Calibri" w:eastAsia="Calibri" w:hAnsi="Calibri" w:cs="Calibri"/>
                <w:color w:val="000000"/>
                <w:sz w:val="22"/>
                <w:szCs w:val="22"/>
              </w:rPr>
            </w:pPr>
            <w:bookmarkStart w:id="28" w:name="_skd5hbjsaxxf" w:colFirst="0" w:colLast="0"/>
            <w:bookmarkEnd w:id="28"/>
            <w:r>
              <w:rPr>
                <w:rFonts w:ascii="Calibri" w:eastAsia="Calibri" w:hAnsi="Calibri" w:cs="Calibri"/>
                <w:color w:val="000000"/>
                <w:sz w:val="22"/>
                <w:szCs w:val="22"/>
              </w:rPr>
              <w:t xml:space="preserve">Response: </w:t>
            </w:r>
          </w:p>
          <w:p w14:paraId="4CDD3AE7" w14:textId="77777777" w:rsidR="00E36C7B" w:rsidRDefault="00E36C7B">
            <w:pPr>
              <w:spacing w:line="240" w:lineRule="auto"/>
            </w:pPr>
          </w:p>
        </w:tc>
      </w:tr>
    </w:tbl>
    <w:p w14:paraId="7C909262" w14:textId="77777777" w:rsidR="00E36C7B" w:rsidRDefault="00E36C7B">
      <w:pPr>
        <w:spacing w:line="240" w:lineRule="auto"/>
        <w:rPr>
          <w:rFonts w:ascii="Calibri" w:eastAsia="Calibri" w:hAnsi="Calibri" w:cs="Calibri"/>
          <w:b/>
          <w:sz w:val="28"/>
          <w:szCs w:val="28"/>
        </w:rPr>
      </w:pPr>
    </w:p>
    <w:tbl>
      <w:tblPr>
        <w:tblW w:w="11100" w:type="dxa"/>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550"/>
        <w:gridCol w:w="5550"/>
      </w:tblGrid>
      <w:tr w:rsidR="00F92FCB" w14:paraId="07F9A028" w14:textId="77777777" w:rsidTr="3647D95D">
        <w:trPr>
          <w:trHeight w:val="480"/>
        </w:trPr>
        <w:tc>
          <w:tcPr>
            <w:tcW w:w="11100" w:type="dxa"/>
            <w:gridSpan w:val="2"/>
            <w:shd w:val="clear" w:color="auto" w:fill="EFEFEF"/>
            <w:tcMar>
              <w:top w:w="100" w:type="dxa"/>
              <w:left w:w="100" w:type="dxa"/>
              <w:bottom w:w="100" w:type="dxa"/>
              <w:right w:w="100" w:type="dxa"/>
            </w:tcMar>
          </w:tcPr>
          <w:p w14:paraId="514CBCF3" w14:textId="77777777" w:rsidR="00E36C7B" w:rsidRDefault="00F15DEC">
            <w:pPr>
              <w:spacing w:line="240" w:lineRule="auto"/>
              <w:rPr>
                <w:rFonts w:ascii="Calibri" w:eastAsia="Calibri" w:hAnsi="Calibri" w:cs="Calibri"/>
                <w:b/>
              </w:rPr>
            </w:pPr>
            <w:r>
              <w:rPr>
                <w:rFonts w:ascii="Calibri" w:eastAsia="Calibri" w:hAnsi="Calibri" w:cs="Calibri"/>
                <w:sz w:val="28"/>
                <w:szCs w:val="28"/>
              </w:rPr>
              <w:t xml:space="preserve"> </w:t>
            </w:r>
            <w:r>
              <w:rPr>
                <w:rFonts w:ascii="Calibri" w:eastAsia="Calibri" w:hAnsi="Calibri" w:cs="Calibri"/>
                <w:b/>
                <w:sz w:val="28"/>
                <w:szCs w:val="28"/>
              </w:rPr>
              <w:t>Part 3: Alignment to the Colorado Teacher Standards</w:t>
            </w:r>
          </w:p>
        </w:tc>
      </w:tr>
      <w:tr w:rsidR="00F92FCB" w14:paraId="236B5F08" w14:textId="77777777" w:rsidTr="3647D95D">
        <w:trPr>
          <w:trHeight w:val="480"/>
        </w:trPr>
        <w:tc>
          <w:tcPr>
            <w:tcW w:w="11100" w:type="dxa"/>
            <w:gridSpan w:val="2"/>
            <w:shd w:val="clear" w:color="auto" w:fill="auto"/>
            <w:tcMar>
              <w:top w:w="100" w:type="dxa"/>
              <w:left w:w="100" w:type="dxa"/>
              <w:bottom w:w="100" w:type="dxa"/>
              <w:right w:w="100" w:type="dxa"/>
            </w:tcMar>
          </w:tcPr>
          <w:p w14:paraId="08069775" w14:textId="77777777" w:rsidR="003D485A" w:rsidRDefault="00F15DEC">
            <w:pPr>
              <w:spacing w:before="240" w:after="240"/>
              <w:rPr>
                <w:rFonts w:ascii="Calibri" w:eastAsia="Calibri" w:hAnsi="Calibri" w:cs="Calibri"/>
              </w:rPr>
            </w:pPr>
            <w:r>
              <w:rPr>
                <w:rFonts w:ascii="Calibri" w:eastAsia="Calibri" w:hAnsi="Calibri" w:cs="Calibri"/>
                <w:b/>
              </w:rPr>
              <w:t>Instructions:</w:t>
            </w:r>
            <w:r>
              <w:rPr>
                <w:rFonts w:ascii="Calibri" w:eastAsia="Calibri" w:hAnsi="Calibri" w:cs="Calibri"/>
              </w:rPr>
              <w:t xml:space="preserve"> The Alignment to the Colorado Elementary Education Endorsement Standards worksheet will need to be completed for the professional development/course being submitted for review.  In each section, provide explicit and detailed notes describing how each of the components listed were addressed within the professional development/course in the space titled </w:t>
            </w:r>
            <w:r>
              <w:rPr>
                <w:rFonts w:ascii="Calibri" w:eastAsia="Calibri" w:hAnsi="Calibri" w:cs="Calibri"/>
                <w:i/>
              </w:rPr>
              <w:t>evidence</w:t>
            </w:r>
            <w:r w:rsidR="003D485A">
              <w:rPr>
                <w:rFonts w:ascii="Calibri" w:eastAsia="Calibri" w:hAnsi="Calibri" w:cs="Calibri"/>
              </w:rPr>
              <w:t xml:space="preserve">. </w:t>
            </w:r>
            <w:r>
              <w:rPr>
                <w:rFonts w:ascii="Times New Roman" w:eastAsia="Times New Roman" w:hAnsi="Times New Roman" w:cs="Times New Roman"/>
                <w:sz w:val="14"/>
                <w:szCs w:val="14"/>
              </w:rPr>
              <w:t xml:space="preserve"> </w:t>
            </w:r>
            <w:r>
              <w:rPr>
                <w:rFonts w:ascii="Calibri" w:eastAsia="Calibri" w:hAnsi="Calibri" w:cs="Calibri"/>
              </w:rPr>
              <w:t xml:space="preserve">Complete all the sections of this worksheet. </w:t>
            </w:r>
          </w:p>
          <w:p w14:paraId="0E81C4E6" w14:textId="5AE7C1E7" w:rsidR="00E36C7B" w:rsidRDefault="00F15DEC">
            <w:pPr>
              <w:spacing w:before="240" w:after="240"/>
              <w:rPr>
                <w:rFonts w:ascii="Calibri" w:eastAsia="Calibri" w:hAnsi="Calibri" w:cs="Calibri"/>
                <w:b/>
                <w:sz w:val="28"/>
                <w:szCs w:val="28"/>
              </w:rPr>
            </w:pPr>
            <w:r>
              <w:rPr>
                <w:rFonts w:ascii="Calibri" w:eastAsia="Calibri" w:hAnsi="Calibri" w:cs="Calibri"/>
                <w:b/>
                <w:i/>
              </w:rPr>
              <w:t xml:space="preserve">NOTE: Applicants may use this worksheet as a template or choose to create their own template.  If the applicant chooses to create their own template, all features and content must be addressed in the order presented in this worksheet. </w:t>
            </w:r>
          </w:p>
        </w:tc>
      </w:tr>
      <w:tr w:rsidR="00F92FCB" w14:paraId="79431227" w14:textId="77777777" w:rsidTr="00D3127B">
        <w:trPr>
          <w:trHeight w:val="420"/>
        </w:trPr>
        <w:tc>
          <w:tcPr>
            <w:tcW w:w="11100" w:type="dxa"/>
            <w:gridSpan w:val="2"/>
            <w:tcBorders>
              <w:bottom w:val="single" w:sz="8" w:space="0" w:color="000000" w:themeColor="text1"/>
            </w:tcBorders>
            <w:shd w:val="clear" w:color="auto" w:fill="EFEFEF"/>
            <w:tcMar>
              <w:top w:w="100" w:type="dxa"/>
              <w:left w:w="100" w:type="dxa"/>
              <w:bottom w:w="100" w:type="dxa"/>
              <w:right w:w="100" w:type="dxa"/>
            </w:tcMar>
          </w:tcPr>
          <w:p w14:paraId="69298793" w14:textId="77777777" w:rsidR="00E36C7B" w:rsidRDefault="00F15DEC">
            <w:pPr>
              <w:rPr>
                <w:rFonts w:ascii="Calibri" w:eastAsia="Calibri" w:hAnsi="Calibri" w:cs="Calibri"/>
                <w:b/>
              </w:rPr>
            </w:pPr>
            <w:r>
              <w:rPr>
                <w:rFonts w:ascii="Calibri" w:eastAsia="Calibri" w:hAnsi="Calibri" w:cs="Calibri"/>
                <w:b/>
              </w:rPr>
              <w:t>Name of Professional Development:</w:t>
            </w:r>
          </w:p>
        </w:tc>
      </w:tr>
      <w:tr w:rsidR="00D3127B" w14:paraId="1F5B0851" w14:textId="77777777" w:rsidTr="00D3127B">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111BDCBE" w14:textId="77777777" w:rsidR="00D3127B" w:rsidRDefault="00D3127B" w:rsidP="00D3127B">
            <w:pPr>
              <w:rPr>
                <w:rFonts w:ascii="Calibri" w:eastAsia="Calibri" w:hAnsi="Calibri" w:cs="Calibri"/>
                <w:b/>
              </w:rPr>
            </w:pPr>
            <w:r>
              <w:rPr>
                <w:rFonts w:ascii="Calibri" w:eastAsia="Calibri" w:hAnsi="Calibri" w:cs="Calibri"/>
                <w:b/>
              </w:rPr>
              <w:t>Section I: CHILD DEVELOPMENT</w:t>
            </w:r>
          </w:p>
          <w:p w14:paraId="74F0292A" w14:textId="77777777" w:rsidR="00D3127B" w:rsidRDefault="00D3127B" w:rsidP="00D3127B">
            <w:pPr>
              <w:rPr>
                <w:rFonts w:ascii="Calibri" w:eastAsia="Calibri" w:hAnsi="Calibri" w:cs="Calibri"/>
                <w:b/>
              </w:rPr>
            </w:pPr>
            <w:r>
              <w:rPr>
                <w:rFonts w:ascii="Calibri" w:eastAsia="Calibri" w:hAnsi="Calibri" w:cs="Calibri"/>
                <w:b/>
              </w:rPr>
              <w:t>Provide evidence that the professional development/course provided instruction in:</w:t>
            </w:r>
          </w:p>
          <w:p w14:paraId="1B2BB9CF" w14:textId="77777777" w:rsidR="00D3127B" w:rsidRDefault="00D3127B">
            <w:pPr>
              <w:rPr>
                <w:rFonts w:ascii="Calibri" w:eastAsia="Calibri" w:hAnsi="Calibri" w:cs="Calibri"/>
                <w:b/>
              </w:rPr>
            </w:pP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7840905" w14:textId="4E67D850" w:rsidR="00D3127B" w:rsidRDefault="00D3127B">
            <w:pPr>
              <w:rPr>
                <w:rFonts w:ascii="Calibri" w:eastAsia="Calibri" w:hAnsi="Calibri" w:cs="Calibri"/>
                <w:b/>
              </w:rPr>
            </w:pPr>
            <w:r>
              <w:rPr>
                <w:rFonts w:ascii="Calibri" w:eastAsia="Calibri" w:hAnsi="Calibri" w:cs="Calibri"/>
                <w:b/>
              </w:rPr>
              <w:t>Evidence:</w:t>
            </w:r>
          </w:p>
        </w:tc>
      </w:tr>
      <w:tr w:rsidR="00D3127B" w14:paraId="6D636F83" w14:textId="77777777" w:rsidTr="00D3127B">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FCD9EA" w14:textId="77777777" w:rsidR="00D3127B" w:rsidRDefault="00D3127B" w:rsidP="00D3127B">
            <w:pPr>
              <w:rPr>
                <w:rFonts w:ascii="Calibri" w:eastAsia="Calibri" w:hAnsi="Calibri" w:cs="Calibri"/>
              </w:rPr>
            </w:pPr>
            <w:r>
              <w:rPr>
                <w:rFonts w:ascii="Calibri" w:eastAsia="Calibri" w:hAnsi="Calibri" w:cs="Calibri"/>
              </w:rPr>
              <w:lastRenderedPageBreak/>
              <w:t xml:space="preserve">documented and proven theories of child development and learning as appropriate for all learners including, but not limited to, exceptional and linguistically diverse learners. </w:t>
            </w:r>
          </w:p>
          <w:p w14:paraId="025ADCE0" w14:textId="0140E8E9" w:rsidR="00D3127B" w:rsidRDefault="00D3127B" w:rsidP="00D3127B">
            <w:pPr>
              <w:rPr>
                <w:rFonts w:ascii="Calibri" w:eastAsia="Calibri" w:hAnsi="Calibri" w:cs="Calibri"/>
                <w:b/>
              </w:rPr>
            </w:pPr>
            <w:r>
              <w:rPr>
                <w:rFonts w:ascii="Calibri" w:eastAsia="Calibri" w:hAnsi="Calibri" w:cs="Calibri"/>
                <w:i/>
              </w:rPr>
              <w:t>*Child development as related to reading</w:t>
            </w:r>
          </w:p>
        </w:tc>
        <w:tc>
          <w:tcPr>
            <w:tcW w:w="555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D841DB" w14:textId="77777777" w:rsidR="00D3127B" w:rsidRDefault="00D3127B" w:rsidP="00D3127B">
            <w:pPr>
              <w:rPr>
                <w:rFonts w:ascii="Calibri" w:eastAsia="Calibri" w:hAnsi="Calibri" w:cs="Calibri"/>
                <w:b/>
              </w:rPr>
            </w:pPr>
          </w:p>
        </w:tc>
      </w:tr>
      <w:tr w:rsidR="00D3127B" w14:paraId="75CEBBBD" w14:textId="77777777" w:rsidTr="00D3127B">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33F2B6" w14:textId="77777777" w:rsidR="00D3127B" w:rsidRDefault="00D3127B" w:rsidP="00D3127B">
            <w:pPr>
              <w:rPr>
                <w:rFonts w:ascii="Calibri" w:eastAsia="Calibri" w:hAnsi="Calibri" w:cs="Calibri"/>
              </w:rPr>
            </w:pPr>
            <w:r>
              <w:rPr>
                <w:rFonts w:ascii="Calibri" w:eastAsia="Calibri" w:hAnsi="Calibri" w:cs="Calibri"/>
              </w:rPr>
              <w:t xml:space="preserve">differentiated instructional strategies that address stages of individual development, language diversity and exceptionality. </w:t>
            </w:r>
          </w:p>
          <w:p w14:paraId="1AB9D639" w14:textId="0DF2EF36" w:rsidR="00D3127B" w:rsidRDefault="00D3127B" w:rsidP="00D3127B">
            <w:pPr>
              <w:rPr>
                <w:rFonts w:ascii="Calibri" w:eastAsia="Calibri" w:hAnsi="Calibri" w:cs="Calibri"/>
                <w:b/>
              </w:rPr>
            </w:pPr>
            <w:r>
              <w:rPr>
                <w:rFonts w:ascii="Calibri" w:eastAsia="Calibri" w:hAnsi="Calibri" w:cs="Calibri"/>
                <w:i/>
              </w:rPr>
              <w:t>*as related to reading</w:t>
            </w:r>
          </w:p>
        </w:tc>
        <w:tc>
          <w:tcPr>
            <w:tcW w:w="555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5C1641" w14:textId="77777777" w:rsidR="00D3127B" w:rsidRDefault="00D3127B" w:rsidP="00D3127B">
            <w:pPr>
              <w:rPr>
                <w:rFonts w:ascii="Calibri" w:eastAsia="Calibri" w:hAnsi="Calibri" w:cs="Calibri"/>
                <w:b/>
              </w:rPr>
            </w:pPr>
          </w:p>
        </w:tc>
      </w:tr>
      <w:tr w:rsidR="00D3127B" w14:paraId="33A15ECA" w14:textId="77777777" w:rsidTr="00D3127B">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EBBE5A" w14:textId="3BCFA759" w:rsidR="00D3127B" w:rsidRDefault="00D3127B" w:rsidP="00D3127B">
            <w:pPr>
              <w:rPr>
                <w:rFonts w:ascii="Calibri" w:eastAsia="Calibri" w:hAnsi="Calibri" w:cs="Calibri"/>
                <w:b/>
              </w:rPr>
            </w:pPr>
            <w:r>
              <w:rPr>
                <w:rFonts w:ascii="Calibri" w:eastAsia="Calibri" w:hAnsi="Calibri" w:cs="Calibri"/>
              </w:rPr>
              <w:t>family, culture, economic and societal influences that affect students' learning and academic progress.</w:t>
            </w:r>
          </w:p>
        </w:tc>
        <w:tc>
          <w:tcPr>
            <w:tcW w:w="555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F24DD9" w14:textId="77777777" w:rsidR="00D3127B" w:rsidRDefault="00D3127B" w:rsidP="00D3127B">
            <w:pPr>
              <w:rPr>
                <w:rFonts w:ascii="Calibri" w:eastAsia="Calibri" w:hAnsi="Calibri" w:cs="Calibri"/>
                <w:b/>
              </w:rPr>
            </w:pPr>
          </w:p>
        </w:tc>
      </w:tr>
      <w:tr w:rsidR="00D3127B" w14:paraId="70E81538" w14:textId="77777777" w:rsidTr="00D3127B">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53D06C" w14:textId="77777777" w:rsidR="00D3127B" w:rsidRDefault="00D3127B" w:rsidP="00D3127B">
            <w:pPr>
              <w:rPr>
                <w:rFonts w:ascii="Calibri" w:eastAsia="Calibri" w:hAnsi="Calibri" w:cs="Calibri"/>
              </w:rPr>
            </w:pPr>
            <w:r>
              <w:rPr>
                <w:rFonts w:ascii="Calibri" w:eastAsia="Calibri" w:hAnsi="Calibri" w:cs="Calibri"/>
              </w:rPr>
              <w:t xml:space="preserve">documented and proven theories of child development and learning as appropriate for all learners including, but not limited to, exceptional and linguistically diverse learners. </w:t>
            </w:r>
          </w:p>
          <w:p w14:paraId="50BE46DF" w14:textId="326F7B2E" w:rsidR="00D3127B" w:rsidRDefault="00D3127B" w:rsidP="00D3127B">
            <w:pPr>
              <w:rPr>
                <w:rFonts w:ascii="Calibri" w:eastAsia="Calibri" w:hAnsi="Calibri" w:cs="Calibri"/>
                <w:b/>
              </w:rPr>
            </w:pPr>
            <w:r>
              <w:rPr>
                <w:rFonts w:ascii="Calibri" w:eastAsia="Calibri" w:hAnsi="Calibri" w:cs="Calibri"/>
                <w:i/>
              </w:rPr>
              <w:t>*Child development as related to reading</w:t>
            </w:r>
          </w:p>
        </w:tc>
        <w:tc>
          <w:tcPr>
            <w:tcW w:w="555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B1AA89" w14:textId="77777777" w:rsidR="00D3127B" w:rsidRDefault="00D3127B" w:rsidP="00D3127B">
            <w:pPr>
              <w:rPr>
                <w:rFonts w:ascii="Calibri" w:eastAsia="Calibri" w:hAnsi="Calibri" w:cs="Calibri"/>
                <w:b/>
              </w:rPr>
            </w:pPr>
          </w:p>
        </w:tc>
      </w:tr>
      <w:tr w:rsidR="00D3127B" w14:paraId="16E56676" w14:textId="77777777" w:rsidTr="00D3127B">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732EDB4" w14:textId="77777777" w:rsidR="00D3127B" w:rsidRDefault="00D3127B" w:rsidP="00D3127B">
            <w:pPr>
              <w:rPr>
                <w:rFonts w:ascii="Calibri" w:eastAsia="Calibri" w:hAnsi="Calibri" w:cs="Calibri"/>
                <w:b/>
              </w:rPr>
            </w:pPr>
            <w:r>
              <w:rPr>
                <w:rFonts w:ascii="Calibri" w:eastAsia="Calibri" w:hAnsi="Calibri" w:cs="Calibri"/>
                <w:b/>
              </w:rPr>
              <w:t xml:space="preserve">Section J:  </w:t>
            </w:r>
          </w:p>
          <w:p w14:paraId="37D5E796" w14:textId="77777777" w:rsidR="00D3127B" w:rsidRDefault="00D3127B" w:rsidP="00D3127B">
            <w:pPr>
              <w:rPr>
                <w:rFonts w:ascii="Calibri" w:eastAsia="Calibri" w:hAnsi="Calibri" w:cs="Calibri"/>
                <w:b/>
                <w:sz w:val="20"/>
                <w:szCs w:val="20"/>
              </w:rPr>
            </w:pPr>
            <w:r>
              <w:rPr>
                <w:rFonts w:ascii="Calibri" w:eastAsia="Calibri" w:hAnsi="Calibri" w:cs="Calibri"/>
                <w:b/>
              </w:rPr>
              <w:t xml:space="preserve">ADMINISTRATION AND INTERPRETATION OF ASSESSMENTS| </w:t>
            </w:r>
            <w:r>
              <w:rPr>
                <w:rFonts w:ascii="Calibri" w:eastAsia="Calibri" w:hAnsi="Calibri" w:cs="Calibri"/>
                <w:b/>
                <w:sz w:val="20"/>
                <w:szCs w:val="20"/>
              </w:rPr>
              <w:t xml:space="preserve">1 CCR 301-101, 4.02(7) </w:t>
            </w:r>
          </w:p>
          <w:p w14:paraId="24222D20" w14:textId="77777777" w:rsidR="00D3127B" w:rsidRDefault="00D3127B" w:rsidP="00D3127B">
            <w:pPr>
              <w:rPr>
                <w:rFonts w:ascii="Calibri" w:eastAsia="Calibri" w:hAnsi="Calibri" w:cs="Calibri"/>
                <w:b/>
              </w:rPr>
            </w:pPr>
            <w:r>
              <w:rPr>
                <w:rFonts w:ascii="Calibri" w:eastAsia="Calibri" w:hAnsi="Calibri" w:cs="Calibri"/>
                <w:b/>
              </w:rPr>
              <w:t>Provide evidence that the professional development/course provided instruction in:</w:t>
            </w:r>
          </w:p>
          <w:p w14:paraId="1283022D" w14:textId="77777777" w:rsidR="00D3127B" w:rsidRDefault="00D3127B" w:rsidP="00D3127B">
            <w:pPr>
              <w:rPr>
                <w:rFonts w:ascii="Calibri" w:eastAsia="Calibri" w:hAnsi="Calibri" w:cs="Calibri"/>
                <w:b/>
              </w:rPr>
            </w:pP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6F74380" w14:textId="1EF6F129" w:rsidR="00D3127B" w:rsidRDefault="00D3127B" w:rsidP="00D3127B">
            <w:pPr>
              <w:rPr>
                <w:rFonts w:ascii="Calibri" w:eastAsia="Calibri" w:hAnsi="Calibri" w:cs="Calibri"/>
                <w:b/>
              </w:rPr>
            </w:pPr>
            <w:r>
              <w:rPr>
                <w:rFonts w:ascii="Calibri" w:eastAsia="Calibri" w:hAnsi="Calibri" w:cs="Calibri"/>
                <w:b/>
              </w:rPr>
              <w:t>Evidence:</w:t>
            </w:r>
          </w:p>
        </w:tc>
      </w:tr>
      <w:tr w:rsidR="00D3127B" w14:paraId="5D2AD390" w14:textId="77777777" w:rsidTr="00D3127B">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9871FD" w14:textId="2296D843" w:rsidR="00D3127B" w:rsidRDefault="00D3127B" w:rsidP="00D3127B">
            <w:pPr>
              <w:rPr>
                <w:rFonts w:ascii="Calibri" w:eastAsia="Calibri" w:hAnsi="Calibri" w:cs="Calibri"/>
                <w:b/>
              </w:rPr>
            </w:pPr>
            <w:r>
              <w:rPr>
                <w:rFonts w:ascii="Calibri" w:eastAsia="Calibri" w:hAnsi="Calibri" w:cs="Calibri"/>
              </w:rPr>
              <w:t>effective administration of a wide variety of ongoing formal and informal assessments that are developmentally appropriate and responsive to the needs of diverse learners.</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59EECB" w14:textId="77777777" w:rsidR="00D3127B" w:rsidRDefault="00D3127B" w:rsidP="00D3127B">
            <w:pPr>
              <w:rPr>
                <w:rFonts w:ascii="Calibri" w:eastAsia="Calibri" w:hAnsi="Calibri" w:cs="Calibri"/>
                <w:b/>
              </w:rPr>
            </w:pPr>
          </w:p>
        </w:tc>
      </w:tr>
      <w:tr w:rsidR="00D3127B" w14:paraId="4E96566A" w14:textId="77777777" w:rsidTr="00D3127B">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311C7" w14:textId="0FF34434" w:rsidR="00D3127B" w:rsidRDefault="00D3127B" w:rsidP="00D3127B">
            <w:pPr>
              <w:rPr>
                <w:rFonts w:ascii="Calibri" w:eastAsia="Calibri" w:hAnsi="Calibri" w:cs="Calibri"/>
                <w:b/>
              </w:rPr>
            </w:pPr>
            <w:r>
              <w:rPr>
                <w:rFonts w:ascii="Calibri" w:eastAsia="Calibri" w:hAnsi="Calibri" w:cs="Calibri"/>
              </w:rPr>
              <w:t xml:space="preserve">effective utilization of assessment results and related data to plan for appropriate student instruction.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CDF0A9" w14:textId="77777777" w:rsidR="00D3127B" w:rsidRDefault="00D3127B" w:rsidP="00D3127B">
            <w:pPr>
              <w:rPr>
                <w:rFonts w:ascii="Calibri" w:eastAsia="Calibri" w:hAnsi="Calibri" w:cs="Calibri"/>
                <w:b/>
              </w:rPr>
            </w:pPr>
          </w:p>
        </w:tc>
      </w:tr>
      <w:tr w:rsidR="00D3127B" w14:paraId="37592B1A" w14:textId="77777777" w:rsidTr="00D3127B">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C5E44E" w14:textId="028C4BC5" w:rsidR="00D3127B" w:rsidRDefault="00D3127B" w:rsidP="00D3127B">
            <w:pPr>
              <w:rPr>
                <w:rFonts w:ascii="Calibri" w:eastAsia="Calibri" w:hAnsi="Calibri" w:cs="Calibri"/>
                <w:b/>
              </w:rPr>
            </w:pPr>
            <w:r>
              <w:rPr>
                <w:rFonts w:ascii="Calibri" w:eastAsia="Calibri" w:hAnsi="Calibri" w:cs="Calibri"/>
              </w:rPr>
              <w:t xml:space="preserve">the differences among screening, diagnostic, </w:t>
            </w:r>
            <w:proofErr w:type="gramStart"/>
            <w:r>
              <w:rPr>
                <w:rFonts w:ascii="Calibri" w:eastAsia="Calibri" w:hAnsi="Calibri" w:cs="Calibri"/>
              </w:rPr>
              <w:t>outcome</w:t>
            </w:r>
            <w:proofErr w:type="gramEnd"/>
            <w:r>
              <w:rPr>
                <w:rFonts w:ascii="Calibri" w:eastAsia="Calibri" w:hAnsi="Calibri" w:cs="Calibri"/>
              </w:rPr>
              <w:t xml:space="preserve"> and progress monitoring assessments.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D451F6" w14:textId="77777777" w:rsidR="00D3127B" w:rsidRDefault="00D3127B" w:rsidP="00D3127B">
            <w:pPr>
              <w:rPr>
                <w:rFonts w:ascii="Calibri" w:eastAsia="Calibri" w:hAnsi="Calibri" w:cs="Calibri"/>
                <w:b/>
              </w:rPr>
            </w:pPr>
          </w:p>
        </w:tc>
      </w:tr>
      <w:tr w:rsidR="00D3127B" w14:paraId="445E1E40" w14:textId="77777777" w:rsidTr="00D3127B">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9F64EE" w14:textId="5B4385FA" w:rsidR="00D3127B" w:rsidRDefault="00D3127B" w:rsidP="00D3127B">
            <w:pPr>
              <w:rPr>
                <w:rFonts w:ascii="Calibri" w:eastAsia="Calibri" w:hAnsi="Calibri" w:cs="Calibri"/>
                <w:b/>
              </w:rPr>
            </w:pPr>
            <w:r>
              <w:rPr>
                <w:rFonts w:ascii="Calibri" w:eastAsia="Calibri" w:hAnsi="Calibri" w:cs="Calibri"/>
              </w:rPr>
              <w:t>basic principles of test construction including reliability, validity, norm-</w:t>
            </w:r>
            <w:proofErr w:type="gramStart"/>
            <w:r>
              <w:rPr>
                <w:rFonts w:ascii="Calibri" w:eastAsia="Calibri" w:hAnsi="Calibri" w:cs="Calibri"/>
              </w:rPr>
              <w:t>referencing</w:t>
            </w:r>
            <w:proofErr w:type="gramEnd"/>
            <w:r>
              <w:rPr>
                <w:rFonts w:ascii="Calibri" w:eastAsia="Calibri" w:hAnsi="Calibri" w:cs="Calibri"/>
              </w:rPr>
              <w:t xml:space="preserve"> and criterion-referencing.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EFD229" w14:textId="77777777" w:rsidR="00D3127B" w:rsidRDefault="00D3127B" w:rsidP="00D3127B">
            <w:pPr>
              <w:rPr>
                <w:rFonts w:ascii="Calibri" w:eastAsia="Calibri" w:hAnsi="Calibri" w:cs="Calibri"/>
                <w:b/>
              </w:rPr>
            </w:pPr>
          </w:p>
        </w:tc>
      </w:tr>
      <w:tr w:rsidR="00D3127B" w14:paraId="142ECCBE" w14:textId="77777777" w:rsidTr="00D3127B">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95D522" w14:textId="4877B79E" w:rsidR="00D3127B" w:rsidRDefault="00D3127B" w:rsidP="00D3127B">
            <w:pPr>
              <w:rPr>
                <w:rFonts w:ascii="Calibri" w:eastAsia="Calibri" w:hAnsi="Calibri" w:cs="Calibri"/>
                <w:b/>
              </w:rPr>
            </w:pPr>
            <w:r>
              <w:rPr>
                <w:rFonts w:ascii="Calibri" w:eastAsia="Calibri" w:hAnsi="Calibri" w:cs="Calibri"/>
              </w:rPr>
              <w:t xml:space="preserve">the principles of progress monitoring and the use of graphs to indicate progress.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1E3047" w14:textId="77777777" w:rsidR="00D3127B" w:rsidRDefault="00D3127B" w:rsidP="00D3127B">
            <w:pPr>
              <w:rPr>
                <w:rFonts w:ascii="Calibri" w:eastAsia="Calibri" w:hAnsi="Calibri" w:cs="Calibri"/>
                <w:b/>
              </w:rPr>
            </w:pPr>
          </w:p>
        </w:tc>
      </w:tr>
      <w:tr w:rsidR="00D3127B" w14:paraId="28513B2B" w14:textId="77777777" w:rsidTr="00D3127B">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F35A0A" w14:textId="33CBF32E" w:rsidR="00D3127B" w:rsidRDefault="00D3127B" w:rsidP="00D3127B">
            <w:pPr>
              <w:rPr>
                <w:rFonts w:ascii="Calibri" w:eastAsia="Calibri" w:hAnsi="Calibri" w:cs="Calibri"/>
                <w:b/>
              </w:rPr>
            </w:pPr>
            <w:r>
              <w:rPr>
                <w:rFonts w:ascii="Calibri" w:eastAsia="Calibri" w:hAnsi="Calibri" w:cs="Calibri"/>
              </w:rPr>
              <w:lastRenderedPageBreak/>
              <w:t xml:space="preserve">the range of skills typically assessed in terms of phonological skills, decoding skills, oral reading skills, </w:t>
            </w:r>
            <w:proofErr w:type="gramStart"/>
            <w:r>
              <w:rPr>
                <w:rFonts w:ascii="Calibri" w:eastAsia="Calibri" w:hAnsi="Calibri" w:cs="Calibri"/>
              </w:rPr>
              <w:t>spelling</w:t>
            </w:r>
            <w:proofErr w:type="gramEnd"/>
            <w:r>
              <w:rPr>
                <w:rFonts w:ascii="Calibri" w:eastAsia="Calibri" w:hAnsi="Calibri" w:cs="Calibri"/>
              </w:rPr>
              <w:t xml:space="preserve"> and writing.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D20687" w14:textId="77777777" w:rsidR="00D3127B" w:rsidRDefault="00D3127B" w:rsidP="00D3127B">
            <w:pPr>
              <w:rPr>
                <w:rFonts w:ascii="Calibri" w:eastAsia="Calibri" w:hAnsi="Calibri" w:cs="Calibri"/>
                <w:b/>
              </w:rPr>
            </w:pPr>
          </w:p>
        </w:tc>
      </w:tr>
      <w:tr w:rsidR="00D3127B" w14:paraId="5FDFCB94" w14:textId="77777777" w:rsidTr="00D3127B">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E5DFD5" w14:textId="323CE9D4" w:rsidR="00D3127B" w:rsidRDefault="00D3127B" w:rsidP="00D3127B">
            <w:pPr>
              <w:rPr>
                <w:rFonts w:ascii="Calibri" w:eastAsia="Calibri" w:hAnsi="Calibri" w:cs="Calibri"/>
                <w:b/>
              </w:rPr>
            </w:pPr>
            <w:r>
              <w:rPr>
                <w:rFonts w:ascii="Calibri" w:eastAsia="Calibri" w:hAnsi="Calibri" w:cs="Calibri"/>
              </w:rPr>
              <w:t xml:space="preserve">the content and purposes of the most common diagnostic tests used by psychologists and educational evaluators. </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C8F805" w14:textId="77777777" w:rsidR="00D3127B" w:rsidRDefault="00D3127B" w:rsidP="00D3127B">
            <w:pPr>
              <w:rPr>
                <w:rFonts w:ascii="Calibri" w:eastAsia="Calibri" w:hAnsi="Calibri" w:cs="Calibri"/>
                <w:b/>
              </w:rPr>
            </w:pPr>
          </w:p>
        </w:tc>
      </w:tr>
      <w:tr w:rsidR="00D3127B" w14:paraId="6C95E7DF" w14:textId="77777777" w:rsidTr="00D3127B">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E333BE" w14:textId="77777777" w:rsidR="00D3127B" w:rsidRDefault="00D3127B" w:rsidP="00D3127B">
            <w:pPr>
              <w:rPr>
                <w:rFonts w:ascii="Calibri" w:eastAsia="Calibri" w:hAnsi="Calibri" w:cs="Calibri"/>
              </w:rPr>
            </w:pPr>
            <w:r>
              <w:rPr>
                <w:rFonts w:ascii="Calibri" w:eastAsia="Calibri" w:hAnsi="Calibri" w:cs="Calibri"/>
              </w:rPr>
              <w:t>Interpreting measures of reading comprehension and written expression to make appropriate instructional recommendations.</w:t>
            </w:r>
          </w:p>
          <w:p w14:paraId="6C2D3CF4" w14:textId="5844F609" w:rsidR="00D3127B" w:rsidRDefault="00D3127B" w:rsidP="00D3127B">
            <w:pPr>
              <w:rPr>
                <w:rFonts w:ascii="Calibri" w:eastAsia="Calibri" w:hAnsi="Calibri" w:cs="Calibri"/>
                <w:b/>
              </w:rPr>
            </w:pPr>
            <w:r>
              <w:rPr>
                <w:rFonts w:ascii="Calibri" w:eastAsia="Calibri" w:hAnsi="Calibri" w:cs="Calibri"/>
                <w:i/>
              </w:rPr>
              <w:t>(e.g. information a teacher can glean from a student’s writing to inform instruction)</w:t>
            </w:r>
            <w:r>
              <w:rPr>
                <w:rFonts w:ascii="Calibri" w:eastAsia="Calibri" w:hAnsi="Calibri" w:cs="Calibri"/>
              </w:rPr>
              <w:t>.</w:t>
            </w: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884398" w14:textId="77777777" w:rsidR="00D3127B" w:rsidRDefault="00D3127B" w:rsidP="00D3127B">
            <w:pPr>
              <w:rPr>
                <w:rFonts w:ascii="Calibri" w:eastAsia="Calibri" w:hAnsi="Calibri" w:cs="Calibri"/>
                <w:b/>
              </w:rPr>
            </w:pPr>
          </w:p>
        </w:tc>
      </w:tr>
      <w:tr w:rsidR="00D3127B" w14:paraId="08763BD8"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BE22551" w14:textId="77777777" w:rsidR="00D3127B" w:rsidRDefault="00D3127B" w:rsidP="00D3127B">
            <w:pPr>
              <w:rPr>
                <w:rFonts w:ascii="Calibri" w:eastAsia="Calibri" w:hAnsi="Calibri" w:cs="Calibri"/>
                <w:b/>
                <w:sz w:val="20"/>
                <w:szCs w:val="20"/>
              </w:rPr>
            </w:pPr>
            <w:r>
              <w:rPr>
                <w:rFonts w:ascii="Calibri" w:eastAsia="Calibri" w:hAnsi="Calibri" w:cs="Calibri"/>
                <w:b/>
              </w:rPr>
              <w:t>Section K: LITERACY DEVELOPMENT|</w:t>
            </w:r>
            <w:r>
              <w:rPr>
                <w:rFonts w:ascii="Calibri" w:eastAsia="Calibri" w:hAnsi="Calibri" w:cs="Calibri"/>
                <w:b/>
                <w:sz w:val="20"/>
                <w:szCs w:val="20"/>
              </w:rPr>
              <w:t xml:space="preserve">1 CCR 301-101, 4.02(5) </w:t>
            </w:r>
          </w:p>
          <w:p w14:paraId="3DBE6A72" w14:textId="77777777" w:rsidR="00D3127B" w:rsidRDefault="00D3127B" w:rsidP="00D3127B">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D065EF8" w14:textId="77777777" w:rsidR="00D3127B" w:rsidRDefault="00D3127B" w:rsidP="00D3127B">
            <w:pPr>
              <w:rPr>
                <w:rFonts w:ascii="Calibri" w:eastAsia="Calibri" w:hAnsi="Calibri" w:cs="Calibri"/>
                <w:b/>
              </w:rPr>
            </w:pPr>
            <w:r>
              <w:rPr>
                <w:rFonts w:ascii="Calibri" w:eastAsia="Calibri" w:hAnsi="Calibri" w:cs="Calibri"/>
                <w:b/>
              </w:rPr>
              <w:t>Evidence:</w:t>
            </w:r>
          </w:p>
        </w:tc>
      </w:tr>
      <w:tr w:rsidR="00D3127B" w14:paraId="297AA5BB"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AE28896" w14:textId="77777777" w:rsidR="00D3127B" w:rsidRDefault="00D3127B" w:rsidP="00D3127B">
            <w:pPr>
              <w:spacing w:after="200"/>
              <w:ind w:right="720"/>
              <w:rPr>
                <w:rFonts w:ascii="Calibri" w:eastAsia="Calibri" w:hAnsi="Calibri" w:cs="Calibri"/>
              </w:rPr>
            </w:pPr>
            <w:r>
              <w:rPr>
                <w:rFonts w:ascii="Calibri" w:eastAsia="Calibri" w:hAnsi="Calibri" w:cs="Calibri"/>
              </w:rPr>
              <w:t xml:space="preserve">How the brain learns to read and understanding that learning to read is not natural.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F9EC866" w14:textId="77777777" w:rsidR="00D3127B" w:rsidRDefault="00D3127B" w:rsidP="00D3127B">
            <w:pPr>
              <w:rPr>
                <w:rFonts w:ascii="Calibri" w:eastAsia="Calibri" w:hAnsi="Calibri" w:cs="Calibri"/>
              </w:rPr>
            </w:pPr>
          </w:p>
        </w:tc>
      </w:tr>
      <w:tr w:rsidR="00D3127B" w14:paraId="26F9B581"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134C502" w14:textId="77777777" w:rsidR="00D3127B" w:rsidRDefault="00D3127B" w:rsidP="00D3127B">
            <w:pPr>
              <w:rPr>
                <w:rFonts w:ascii="Calibri" w:eastAsia="Calibri" w:hAnsi="Calibri" w:cs="Calibri"/>
              </w:rPr>
            </w:pPr>
            <w:r>
              <w:rPr>
                <w:rFonts w:ascii="Calibri" w:eastAsia="Calibri" w:hAnsi="Calibri" w:cs="Calibri"/>
              </w:rPr>
              <w:t>Understanding the nature of reading difficulties.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076C1E8" w14:textId="77777777" w:rsidR="00D3127B" w:rsidRDefault="00D3127B" w:rsidP="00D3127B">
            <w:pPr>
              <w:rPr>
                <w:rFonts w:ascii="Calibri" w:eastAsia="Calibri" w:hAnsi="Calibri" w:cs="Calibri"/>
              </w:rPr>
            </w:pPr>
          </w:p>
        </w:tc>
      </w:tr>
      <w:tr w:rsidR="00D3127B" w14:paraId="6A6F9BFF"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4B4CFA2" w14:textId="77777777" w:rsidR="00D3127B" w:rsidRDefault="00D3127B" w:rsidP="00D3127B">
            <w:pPr>
              <w:rPr>
                <w:rFonts w:ascii="Calibri" w:eastAsia="Calibri" w:hAnsi="Calibri" w:cs="Calibri"/>
              </w:rPr>
            </w:pPr>
            <w:r>
              <w:rPr>
                <w:rFonts w:ascii="Calibri" w:eastAsia="Calibri" w:hAnsi="Calibri" w:cs="Calibri"/>
              </w:rPr>
              <w:t>the language processing requirements of proficient reading and writing including phonological (speech sound) processing; orthographic (print) processing; semantic (meaning) processing; syntactic (sentence level) processing; discourse (connected text level) processing.</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78E556A" w14:textId="77777777" w:rsidR="00D3127B" w:rsidRDefault="00D3127B" w:rsidP="00D3127B">
            <w:pPr>
              <w:rPr>
                <w:rFonts w:ascii="Calibri" w:eastAsia="Calibri" w:hAnsi="Calibri" w:cs="Calibri"/>
              </w:rPr>
            </w:pPr>
          </w:p>
        </w:tc>
      </w:tr>
      <w:tr w:rsidR="00D3127B" w14:paraId="3E4632B0"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6C07355" w14:textId="77777777" w:rsidR="00D3127B" w:rsidRDefault="00D3127B" w:rsidP="00D3127B">
            <w:pPr>
              <w:rPr>
                <w:rFonts w:ascii="Calibri" w:eastAsia="Calibri" w:hAnsi="Calibri" w:cs="Calibri"/>
              </w:rPr>
            </w:pPr>
            <w:r>
              <w:rPr>
                <w:rFonts w:ascii="Calibri" w:eastAsia="Calibri" w:hAnsi="Calibri" w:cs="Calibri"/>
              </w:rPr>
              <w:t>other aspects of cognition and behavior that affect reading and writing including attention, executive function, memory, processing speed and graphomotor control.</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0155AB9" w14:textId="77777777" w:rsidR="00D3127B" w:rsidRDefault="00D3127B" w:rsidP="00D3127B">
            <w:pPr>
              <w:rPr>
                <w:rFonts w:ascii="Calibri" w:eastAsia="Calibri" w:hAnsi="Calibri" w:cs="Calibri"/>
              </w:rPr>
            </w:pPr>
          </w:p>
        </w:tc>
      </w:tr>
      <w:tr w:rsidR="00D3127B" w14:paraId="44593328"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6136EB8" w14:textId="77777777" w:rsidR="00D3127B" w:rsidRDefault="00D3127B" w:rsidP="00D3127B">
            <w:pPr>
              <w:rPr>
                <w:rFonts w:ascii="Calibri" w:eastAsia="Calibri" w:hAnsi="Calibri" w:cs="Calibri"/>
              </w:rPr>
            </w:pPr>
            <w:r>
              <w:rPr>
                <w:rFonts w:ascii="Calibri" w:eastAsia="Calibri" w:hAnsi="Calibri" w:cs="Calibri"/>
              </w:rPr>
              <w:t>the environmental, cultural, and social factors that contribute to literacy development (e.g. language spoken at home, language and literacy experiences, cultural values).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28B4815" w14:textId="77777777" w:rsidR="00D3127B" w:rsidRDefault="00D3127B" w:rsidP="00D3127B">
            <w:pPr>
              <w:rPr>
                <w:rFonts w:ascii="Calibri" w:eastAsia="Calibri" w:hAnsi="Calibri" w:cs="Calibri"/>
              </w:rPr>
            </w:pPr>
          </w:p>
        </w:tc>
      </w:tr>
      <w:tr w:rsidR="00D3127B" w14:paraId="7D29A092"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D0C6418" w14:textId="77777777" w:rsidR="00D3127B" w:rsidRDefault="00D3127B" w:rsidP="00D3127B">
            <w:pPr>
              <w:rPr>
                <w:rFonts w:ascii="Calibri" w:eastAsia="Calibri" w:hAnsi="Calibri" w:cs="Calibri"/>
              </w:rPr>
            </w:pPr>
            <w:r>
              <w:rPr>
                <w:rFonts w:ascii="Calibri" w:eastAsia="Calibri" w:hAnsi="Calibri" w:cs="Calibri"/>
              </w:rPr>
              <w:t>phases in the typical developmental progression of oral language (semantic, syntactic, pragmatic); phonological skill; printed word recognition; spelling; reading fluency; reading comprehension; and written expression.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F68A909" w14:textId="77777777" w:rsidR="00D3127B" w:rsidRDefault="00D3127B" w:rsidP="00D3127B">
            <w:pPr>
              <w:rPr>
                <w:rFonts w:ascii="Calibri" w:eastAsia="Calibri" w:hAnsi="Calibri" w:cs="Calibri"/>
              </w:rPr>
            </w:pPr>
          </w:p>
        </w:tc>
      </w:tr>
      <w:tr w:rsidR="00D3127B" w14:paraId="6A995AEE"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1020D3B" w14:textId="77777777" w:rsidR="00D3127B" w:rsidRDefault="00D3127B" w:rsidP="00D3127B">
            <w:pPr>
              <w:rPr>
                <w:rFonts w:ascii="Calibri" w:eastAsia="Calibri" w:hAnsi="Calibri" w:cs="Calibri"/>
              </w:rPr>
            </w:pPr>
            <w:r>
              <w:rPr>
                <w:rFonts w:ascii="Calibri" w:eastAsia="Calibri" w:hAnsi="Calibri" w:cs="Calibri"/>
              </w:rPr>
              <w:t xml:space="preserve">the known causal relationship among phonological skill, phonic decoding, spelling, accurate and automatic word </w:t>
            </w:r>
            <w:r>
              <w:rPr>
                <w:rFonts w:ascii="Calibri" w:eastAsia="Calibri" w:hAnsi="Calibri" w:cs="Calibri"/>
              </w:rPr>
              <w:lastRenderedPageBreak/>
              <w:t>recognition, text reading fluency, background knowledge, verbal reasoning skill, vocabulary, reading comprehension and writing.</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6C26495" w14:textId="77777777" w:rsidR="00D3127B" w:rsidRDefault="00D3127B" w:rsidP="00D3127B">
            <w:pPr>
              <w:rPr>
                <w:rFonts w:ascii="Calibri" w:eastAsia="Calibri" w:hAnsi="Calibri" w:cs="Calibri"/>
              </w:rPr>
            </w:pPr>
          </w:p>
        </w:tc>
      </w:tr>
      <w:tr w:rsidR="00D3127B" w14:paraId="61CF4BCD"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423C26" w14:textId="77777777" w:rsidR="00D3127B" w:rsidRDefault="00D3127B" w:rsidP="00D3127B">
            <w:pPr>
              <w:rPr>
                <w:rFonts w:ascii="Calibri" w:eastAsia="Calibri" w:hAnsi="Calibri" w:cs="Calibri"/>
              </w:rPr>
            </w:pPr>
            <w:r>
              <w:rPr>
                <w:rFonts w:ascii="Calibri" w:eastAsia="Calibri" w:hAnsi="Calibri" w:cs="Calibri"/>
              </w:rPr>
              <w:t>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00A2F8F" w14:textId="77777777" w:rsidR="00D3127B" w:rsidRDefault="00D3127B" w:rsidP="00D3127B">
            <w:pPr>
              <w:rPr>
                <w:rFonts w:ascii="Calibri" w:eastAsia="Calibri" w:hAnsi="Calibri" w:cs="Calibri"/>
              </w:rPr>
            </w:pPr>
          </w:p>
        </w:tc>
      </w:tr>
      <w:tr w:rsidR="00D3127B" w14:paraId="770728FD"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9BE2EB" w14:textId="77777777" w:rsidR="00D3127B" w:rsidRDefault="00D3127B" w:rsidP="00D3127B">
            <w:pPr>
              <w:rPr>
                <w:rFonts w:ascii="Calibri" w:eastAsia="Calibri" w:hAnsi="Calibri" w:cs="Calibri"/>
              </w:rPr>
            </w:pPr>
            <w:r>
              <w:rPr>
                <w:rFonts w:ascii="Calibri" w:eastAsia="Calibri" w:hAnsi="Calibri" w:cs="Calibri"/>
              </w:rPr>
              <w:t>reasonable goals and expectations for learners at various stages of reading and writing development.</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F5D3D58" w14:textId="77777777" w:rsidR="00D3127B" w:rsidRDefault="00D3127B" w:rsidP="00D3127B">
            <w:pPr>
              <w:rPr>
                <w:rFonts w:ascii="Calibri" w:eastAsia="Calibri" w:hAnsi="Calibri" w:cs="Calibri"/>
              </w:rPr>
            </w:pPr>
          </w:p>
        </w:tc>
      </w:tr>
      <w:tr w:rsidR="00D3127B" w14:paraId="095CB199"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2D95C6F4" w14:textId="77777777" w:rsidR="00D3127B" w:rsidRDefault="00D3127B" w:rsidP="00D3127B">
            <w:pPr>
              <w:rPr>
                <w:rFonts w:ascii="Calibri" w:eastAsia="Calibri" w:hAnsi="Calibri" w:cs="Calibri"/>
                <w:b/>
                <w:sz w:val="20"/>
                <w:szCs w:val="20"/>
              </w:rPr>
            </w:pPr>
            <w:r>
              <w:rPr>
                <w:rFonts w:ascii="Calibri" w:eastAsia="Calibri" w:hAnsi="Calibri" w:cs="Calibri"/>
                <w:b/>
              </w:rPr>
              <w:t>Section L:  PHONOLOGY DEVELOPMENT|</w:t>
            </w:r>
            <w:r>
              <w:rPr>
                <w:rFonts w:ascii="Calibri" w:eastAsia="Calibri" w:hAnsi="Calibri" w:cs="Calibri"/>
                <w:b/>
                <w:sz w:val="20"/>
                <w:szCs w:val="20"/>
              </w:rPr>
              <w:t xml:space="preserve">1 CCR 301-101, 4.02(8) </w:t>
            </w:r>
          </w:p>
          <w:p w14:paraId="65FE473F" w14:textId="77777777" w:rsidR="00D3127B" w:rsidRDefault="00D3127B" w:rsidP="00D3127B">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67001619" w14:textId="77777777" w:rsidR="00D3127B" w:rsidRDefault="00D3127B" w:rsidP="00D3127B">
            <w:pPr>
              <w:rPr>
                <w:rFonts w:ascii="Calibri" w:eastAsia="Calibri" w:hAnsi="Calibri" w:cs="Calibri"/>
                <w:b/>
              </w:rPr>
            </w:pPr>
            <w:r>
              <w:rPr>
                <w:rFonts w:ascii="Calibri" w:eastAsia="Calibri" w:hAnsi="Calibri" w:cs="Calibri"/>
                <w:b/>
              </w:rPr>
              <w:t>Evidence:</w:t>
            </w:r>
          </w:p>
        </w:tc>
      </w:tr>
      <w:tr w:rsidR="00D3127B" w14:paraId="65881664"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15FF5E" w14:textId="77777777" w:rsidR="00D3127B" w:rsidRDefault="00D3127B" w:rsidP="00D3127B">
            <w:pPr>
              <w:rPr>
                <w:rFonts w:ascii="Calibri" w:eastAsia="Calibri" w:hAnsi="Calibri" w:cs="Calibri"/>
              </w:rPr>
            </w:pPr>
            <w:r>
              <w:rPr>
                <w:rFonts w:ascii="Calibri" w:eastAsia="Calibri" w:hAnsi="Calibri" w:cs="Calibri"/>
              </w:rPr>
              <w:t xml:space="preserve">the general goal of phonological skill instruction and how to explicitly state the goal of any phonological teaching activity.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AF28940" w14:textId="77777777" w:rsidR="00D3127B" w:rsidRDefault="00D3127B" w:rsidP="00D3127B">
            <w:pPr>
              <w:rPr>
                <w:rFonts w:ascii="Calibri" w:eastAsia="Calibri" w:hAnsi="Calibri" w:cs="Calibri"/>
              </w:rPr>
            </w:pPr>
          </w:p>
        </w:tc>
      </w:tr>
      <w:tr w:rsidR="00D3127B" w14:paraId="71F4BC47"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CFF8BC" w14:textId="77777777" w:rsidR="00D3127B" w:rsidRDefault="00D3127B" w:rsidP="00D3127B">
            <w:pPr>
              <w:rPr>
                <w:rFonts w:ascii="Calibri" w:eastAsia="Calibri" w:hAnsi="Calibri" w:cs="Calibri"/>
              </w:rPr>
            </w:pPr>
            <w:r>
              <w:rPr>
                <w:rFonts w:ascii="Calibri" w:eastAsia="Calibri" w:hAnsi="Calibri" w:cs="Calibri"/>
              </w:rPr>
              <w:t>the progression of phonological skill development (i.e., rhyme, syllable, onset-rime, phoneme differentiation).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586082F" w14:textId="77777777" w:rsidR="00D3127B" w:rsidRDefault="00D3127B" w:rsidP="00D3127B">
            <w:pPr>
              <w:rPr>
                <w:rFonts w:ascii="Calibri" w:eastAsia="Calibri" w:hAnsi="Calibri" w:cs="Calibri"/>
              </w:rPr>
            </w:pPr>
          </w:p>
        </w:tc>
      </w:tr>
      <w:tr w:rsidR="00D3127B" w14:paraId="50BC7F28"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E7DB64" w14:textId="77777777" w:rsidR="00D3127B" w:rsidRDefault="00D3127B" w:rsidP="00D3127B">
            <w:pPr>
              <w:rPr>
                <w:rFonts w:ascii="Calibri" w:eastAsia="Calibri" w:hAnsi="Calibri" w:cs="Calibri"/>
              </w:rPr>
            </w:pPr>
            <w:r>
              <w:rPr>
                <w:rFonts w:ascii="Calibri" w:eastAsia="Calibri" w:hAnsi="Calibri" w:cs="Calibri"/>
              </w:rPr>
              <w:t xml:space="preserve">the differences among various phonological manipulations, including identifying, matching, blending, segmenting, </w:t>
            </w:r>
            <w:proofErr w:type="gramStart"/>
            <w:r>
              <w:rPr>
                <w:rFonts w:ascii="Calibri" w:eastAsia="Calibri" w:hAnsi="Calibri" w:cs="Calibri"/>
              </w:rPr>
              <w:t>substituting</w:t>
            </w:r>
            <w:proofErr w:type="gramEnd"/>
            <w:r>
              <w:rPr>
                <w:rFonts w:ascii="Calibri" w:eastAsia="Calibri" w:hAnsi="Calibri" w:cs="Calibri"/>
              </w:rPr>
              <w:t xml:space="preserve"> and deleting sounds.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DD85EDF" w14:textId="77777777" w:rsidR="00D3127B" w:rsidRDefault="00D3127B" w:rsidP="00D3127B">
            <w:pPr>
              <w:rPr>
                <w:rFonts w:ascii="Calibri" w:eastAsia="Calibri" w:hAnsi="Calibri" w:cs="Calibri"/>
              </w:rPr>
            </w:pPr>
          </w:p>
        </w:tc>
      </w:tr>
      <w:tr w:rsidR="00D3127B" w14:paraId="64CC88CE"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66FBD1" w14:textId="77777777" w:rsidR="00D3127B" w:rsidRDefault="00D3127B" w:rsidP="00D3127B">
            <w:pPr>
              <w:rPr>
                <w:rFonts w:ascii="Calibri" w:eastAsia="Calibri" w:hAnsi="Calibri" w:cs="Calibri"/>
              </w:rPr>
            </w:pPr>
            <w:r>
              <w:rPr>
                <w:rFonts w:ascii="Calibri" w:eastAsia="Calibri" w:hAnsi="Calibri" w:cs="Calibri"/>
              </w:rPr>
              <w:t xml:space="preserve">the principles of phonological skill instruction: brief, multisensory, conceptual and </w:t>
            </w:r>
            <w:proofErr w:type="gramStart"/>
            <w:r>
              <w:rPr>
                <w:rFonts w:ascii="Calibri" w:eastAsia="Calibri" w:hAnsi="Calibri" w:cs="Calibri"/>
              </w:rPr>
              <w:t>auditory-verbal</w:t>
            </w:r>
            <w:proofErr w:type="gramEnd"/>
            <w:r>
              <w:rPr>
                <w:rFonts w:ascii="Calibri" w:eastAsia="Calibri" w:hAnsi="Calibri" w:cs="Calibri"/>
              </w:rPr>
              <w:t xml:space="preserve">.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BD77C69" w14:textId="77777777" w:rsidR="00D3127B" w:rsidRDefault="00D3127B" w:rsidP="00D3127B">
            <w:pPr>
              <w:rPr>
                <w:rFonts w:ascii="Calibri" w:eastAsia="Calibri" w:hAnsi="Calibri" w:cs="Calibri"/>
              </w:rPr>
            </w:pPr>
          </w:p>
        </w:tc>
      </w:tr>
      <w:tr w:rsidR="00D3127B" w14:paraId="2B440165"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A93DAD" w14:textId="77777777" w:rsidR="00D3127B" w:rsidRDefault="00D3127B" w:rsidP="00D3127B">
            <w:pPr>
              <w:rPr>
                <w:rFonts w:ascii="Calibri" w:eastAsia="Calibri" w:hAnsi="Calibri" w:cs="Calibri"/>
              </w:rPr>
            </w:pPr>
            <w:r>
              <w:rPr>
                <w:rFonts w:ascii="Calibri" w:eastAsia="Calibri" w:hAnsi="Calibri" w:cs="Calibri"/>
              </w:rPr>
              <w:t xml:space="preserve">the reciprocal relationship among phonological processing, reading, spelling and vocabulary.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8AFCC79" w14:textId="77777777" w:rsidR="00D3127B" w:rsidRDefault="00D3127B" w:rsidP="00D3127B">
            <w:pPr>
              <w:rPr>
                <w:rFonts w:ascii="Calibri" w:eastAsia="Calibri" w:hAnsi="Calibri" w:cs="Calibri"/>
              </w:rPr>
            </w:pPr>
          </w:p>
        </w:tc>
      </w:tr>
      <w:tr w:rsidR="00D3127B" w14:paraId="341B661C"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F64573" w14:textId="77777777" w:rsidR="00D3127B" w:rsidRDefault="00D3127B" w:rsidP="00D3127B">
            <w:pPr>
              <w:rPr>
                <w:rFonts w:ascii="Calibri" w:eastAsia="Calibri" w:hAnsi="Calibri" w:cs="Calibri"/>
              </w:rPr>
            </w:pPr>
            <w:r>
              <w:rPr>
                <w:rFonts w:ascii="Calibri" w:eastAsia="Calibri" w:hAnsi="Calibri" w:cs="Calibri"/>
              </w:rPr>
              <w:t xml:space="preserve">the phonological features of a second language, such as Spanish, and how they interfere with English pronunciation and phonics.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4D32ABE" w14:textId="77777777" w:rsidR="00D3127B" w:rsidRDefault="00D3127B" w:rsidP="00D3127B">
            <w:pPr>
              <w:rPr>
                <w:rFonts w:ascii="Calibri" w:eastAsia="Calibri" w:hAnsi="Calibri" w:cs="Calibri"/>
              </w:rPr>
            </w:pPr>
          </w:p>
        </w:tc>
      </w:tr>
      <w:tr w:rsidR="00D3127B" w14:paraId="6B274D63"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1573F5C" w14:textId="77777777" w:rsidR="00D3127B" w:rsidRDefault="00D3127B" w:rsidP="00D3127B">
            <w:pPr>
              <w:rPr>
                <w:rFonts w:ascii="Calibri" w:eastAsia="Calibri" w:hAnsi="Calibri" w:cs="Calibri"/>
                <w:b/>
                <w:sz w:val="20"/>
                <w:szCs w:val="20"/>
              </w:rPr>
            </w:pPr>
            <w:r>
              <w:rPr>
                <w:rFonts w:ascii="Calibri" w:eastAsia="Calibri" w:hAnsi="Calibri" w:cs="Calibri"/>
                <w:b/>
              </w:rPr>
              <w:t>STRUCTURE OF LANGUAGE - Phonology|</w:t>
            </w:r>
            <w:r>
              <w:rPr>
                <w:rFonts w:ascii="Calibri" w:eastAsia="Calibri" w:hAnsi="Calibri" w:cs="Calibri"/>
                <w:b/>
                <w:sz w:val="20"/>
                <w:szCs w:val="20"/>
              </w:rPr>
              <w:t xml:space="preserve">1 CCR 301-101, 4.02(6) </w:t>
            </w:r>
          </w:p>
          <w:p w14:paraId="497090C7" w14:textId="3B268F41" w:rsidR="00D3127B" w:rsidRDefault="00D3127B" w:rsidP="00D3127B">
            <w:pPr>
              <w:rPr>
                <w:rFonts w:ascii="Calibri" w:eastAsia="Calibri" w:hAnsi="Calibri" w:cs="Calibri"/>
                <w:b/>
                <w:sz w:val="20"/>
                <w:szCs w:val="20"/>
              </w:rPr>
            </w:pPr>
            <w:r>
              <w:rPr>
                <w:rFonts w:ascii="Calibri" w:eastAsia="Calibri" w:hAnsi="Calibri" w:cs="Calibri"/>
                <w:b/>
              </w:rPr>
              <w:t>Provide evidence that the professional development/course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32A47B9F" w14:textId="51977A87" w:rsidR="00D3127B" w:rsidRDefault="00D3127B" w:rsidP="00D3127B">
            <w:pPr>
              <w:rPr>
                <w:rFonts w:ascii="Calibri" w:eastAsia="Calibri" w:hAnsi="Calibri" w:cs="Calibri"/>
                <w:b/>
              </w:rPr>
            </w:pPr>
            <w:r>
              <w:rPr>
                <w:rFonts w:ascii="Calibri" w:eastAsia="Calibri" w:hAnsi="Calibri" w:cs="Calibri"/>
                <w:b/>
              </w:rPr>
              <w:t>Evidence:</w:t>
            </w:r>
          </w:p>
        </w:tc>
      </w:tr>
      <w:tr w:rsidR="00D3127B" w14:paraId="1BB7A152"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D0CBDE" w14:textId="77777777" w:rsidR="00D3127B" w:rsidRDefault="00D3127B" w:rsidP="00D3127B">
            <w:pPr>
              <w:rPr>
                <w:rFonts w:ascii="Calibri" w:eastAsia="Calibri" w:hAnsi="Calibri" w:cs="Calibri"/>
              </w:rPr>
            </w:pPr>
            <w:r>
              <w:rPr>
                <w:rFonts w:ascii="Calibri" w:eastAsia="Calibri" w:hAnsi="Calibri" w:cs="Calibri"/>
              </w:rPr>
              <w:lastRenderedPageBreak/>
              <w:t xml:space="preserve"> Identification, pronunciation, classification and comparison of the consonant and vowel phonemes of English.</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E29FC0F" w14:textId="77777777" w:rsidR="00D3127B" w:rsidRDefault="00D3127B" w:rsidP="00D3127B">
            <w:pPr>
              <w:rPr>
                <w:rFonts w:ascii="Calibri" w:eastAsia="Calibri" w:hAnsi="Calibri" w:cs="Calibri"/>
              </w:rPr>
            </w:pPr>
          </w:p>
        </w:tc>
      </w:tr>
      <w:tr w:rsidR="00D3127B" w14:paraId="40C3C58D"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5F16AB4C" w14:textId="77777777" w:rsidR="00D3127B" w:rsidRDefault="00D3127B" w:rsidP="00D3127B">
            <w:pPr>
              <w:rPr>
                <w:rFonts w:ascii="Calibri" w:eastAsia="Calibri" w:hAnsi="Calibri" w:cs="Calibri"/>
                <w:b/>
              </w:rPr>
            </w:pPr>
            <w:r>
              <w:rPr>
                <w:rFonts w:ascii="Calibri" w:eastAsia="Calibri" w:hAnsi="Calibri" w:cs="Calibri"/>
                <w:b/>
              </w:rPr>
              <w:t xml:space="preserve">Section M: </w:t>
            </w:r>
          </w:p>
          <w:p w14:paraId="03B66F8F" w14:textId="77777777" w:rsidR="00D3127B" w:rsidRDefault="00D3127B" w:rsidP="00D3127B">
            <w:pPr>
              <w:rPr>
                <w:rFonts w:ascii="Calibri" w:eastAsia="Calibri" w:hAnsi="Calibri" w:cs="Calibri"/>
                <w:b/>
                <w:sz w:val="20"/>
                <w:szCs w:val="20"/>
              </w:rPr>
            </w:pPr>
            <w:r>
              <w:rPr>
                <w:rFonts w:ascii="Calibri" w:eastAsia="Calibri" w:hAnsi="Calibri" w:cs="Calibri"/>
                <w:b/>
              </w:rPr>
              <w:t>PHONICS AND WORD RECOGNITION DEVELOPMENT|</w:t>
            </w:r>
            <w:r>
              <w:rPr>
                <w:rFonts w:ascii="Calibri" w:eastAsia="Calibri" w:hAnsi="Calibri" w:cs="Calibri"/>
                <w:b/>
                <w:sz w:val="20"/>
                <w:szCs w:val="20"/>
              </w:rPr>
              <w:t>1 CCR 301-101, 4.02(9)</w:t>
            </w:r>
          </w:p>
          <w:p w14:paraId="08E2787A" w14:textId="77777777" w:rsidR="00D3127B" w:rsidRDefault="00D3127B" w:rsidP="00D3127B">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3348448" w14:textId="77777777" w:rsidR="00D3127B" w:rsidRDefault="00D3127B" w:rsidP="00D3127B">
            <w:pPr>
              <w:rPr>
                <w:rFonts w:ascii="Calibri" w:eastAsia="Calibri" w:hAnsi="Calibri" w:cs="Calibri"/>
                <w:b/>
              </w:rPr>
            </w:pPr>
            <w:r>
              <w:rPr>
                <w:rFonts w:ascii="Calibri" w:eastAsia="Calibri" w:hAnsi="Calibri" w:cs="Calibri"/>
                <w:b/>
              </w:rPr>
              <w:t>Evidence:</w:t>
            </w:r>
          </w:p>
        </w:tc>
      </w:tr>
      <w:tr w:rsidR="00D3127B" w14:paraId="677050C0"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17E94C1" w14:textId="77777777" w:rsidR="00D3127B" w:rsidRDefault="00D3127B" w:rsidP="00D3127B">
            <w:pPr>
              <w:rPr>
                <w:rFonts w:ascii="Calibri" w:eastAsia="Calibri" w:hAnsi="Calibri" w:cs="Calibri"/>
              </w:rPr>
            </w:pPr>
            <w:r>
              <w:rPr>
                <w:rFonts w:ascii="Calibri" w:eastAsia="Calibri" w:hAnsi="Calibri" w:cs="Calibri"/>
              </w:rPr>
              <w:t xml:space="preserve">the appropriate sequence of phonics concepts from basic to advanced.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01D847B" w14:textId="77777777" w:rsidR="00D3127B" w:rsidRDefault="00D3127B" w:rsidP="00D3127B">
            <w:pPr>
              <w:rPr>
                <w:rFonts w:ascii="Calibri" w:eastAsia="Calibri" w:hAnsi="Calibri" w:cs="Calibri"/>
              </w:rPr>
            </w:pPr>
          </w:p>
        </w:tc>
      </w:tr>
      <w:tr w:rsidR="00D3127B" w14:paraId="2F95B0F7"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D6CF6F" w14:textId="77777777" w:rsidR="00D3127B" w:rsidRDefault="00D3127B" w:rsidP="00D3127B">
            <w:pPr>
              <w:rPr>
                <w:rFonts w:ascii="Calibri" w:eastAsia="Calibri" w:hAnsi="Calibri" w:cs="Calibri"/>
              </w:rPr>
            </w:pPr>
            <w:r>
              <w:rPr>
                <w:rFonts w:ascii="Calibri" w:eastAsia="Calibri" w:hAnsi="Calibri" w:cs="Calibri"/>
              </w:rPr>
              <w:t xml:space="preserve">principles of explicit and direct teaching; model, lead, give guided practice and review.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DE0AE8F" w14:textId="77777777" w:rsidR="00D3127B" w:rsidRDefault="00D3127B" w:rsidP="00D3127B">
            <w:pPr>
              <w:rPr>
                <w:rFonts w:ascii="Calibri" w:eastAsia="Calibri" w:hAnsi="Calibri" w:cs="Calibri"/>
              </w:rPr>
            </w:pPr>
          </w:p>
        </w:tc>
      </w:tr>
      <w:tr w:rsidR="00D3127B" w14:paraId="5D034ED1"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B2C7E1" w14:textId="77777777" w:rsidR="00D3127B" w:rsidRDefault="00D3127B" w:rsidP="00D3127B">
            <w:pPr>
              <w:rPr>
                <w:rFonts w:ascii="Calibri" w:eastAsia="Calibri" w:hAnsi="Calibri" w:cs="Calibri"/>
              </w:rPr>
            </w:pPr>
            <w:r>
              <w:rPr>
                <w:rFonts w:ascii="Calibri" w:eastAsia="Calibri" w:hAnsi="Calibri" w:cs="Calibri"/>
              </w:rPr>
              <w:t xml:space="preserve">the rationale for multisensory and multimodal techniques.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1AAB58B" w14:textId="77777777" w:rsidR="00D3127B" w:rsidRDefault="00D3127B" w:rsidP="00D3127B">
            <w:pPr>
              <w:rPr>
                <w:rFonts w:ascii="Calibri" w:eastAsia="Calibri" w:hAnsi="Calibri" w:cs="Calibri"/>
              </w:rPr>
            </w:pPr>
          </w:p>
        </w:tc>
      </w:tr>
      <w:tr w:rsidR="00D3127B" w14:paraId="0ABBA048"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F3800A" w14:textId="77777777" w:rsidR="00D3127B" w:rsidRDefault="00D3127B" w:rsidP="00D3127B">
            <w:pPr>
              <w:rPr>
                <w:rFonts w:ascii="Calibri" w:eastAsia="Calibri" w:hAnsi="Calibri" w:cs="Calibri"/>
              </w:rPr>
            </w:pPr>
            <w:r>
              <w:rPr>
                <w:rFonts w:ascii="Calibri" w:eastAsia="Calibri" w:hAnsi="Calibri" w:cs="Calibri"/>
              </w:rPr>
              <w:t xml:space="preserve">the routines of a complete lesson format, from the introduction of a word-recognition concept to fluent application in meaningful reading and writing.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283F0DA" w14:textId="77777777" w:rsidR="00D3127B" w:rsidRDefault="00D3127B" w:rsidP="00D3127B">
            <w:pPr>
              <w:rPr>
                <w:rFonts w:ascii="Calibri" w:eastAsia="Calibri" w:hAnsi="Calibri" w:cs="Calibri"/>
              </w:rPr>
            </w:pPr>
          </w:p>
        </w:tc>
      </w:tr>
      <w:tr w:rsidR="00D3127B" w14:paraId="421F049C"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00AFC3" w14:textId="77777777" w:rsidR="00D3127B" w:rsidRDefault="00D3127B" w:rsidP="00D3127B">
            <w:pPr>
              <w:rPr>
                <w:rFonts w:ascii="Calibri" w:eastAsia="Calibri" w:hAnsi="Calibri" w:cs="Calibri"/>
              </w:rPr>
            </w:pPr>
            <w:r>
              <w:rPr>
                <w:rFonts w:ascii="Calibri" w:eastAsia="Calibri" w:hAnsi="Calibri" w:cs="Calibri"/>
              </w:rPr>
              <w:t xml:space="preserve">research-based adaptations of instruction for students with weaknesses in working memory, attention, executive </w:t>
            </w:r>
            <w:proofErr w:type="gramStart"/>
            <w:r>
              <w:rPr>
                <w:rFonts w:ascii="Calibri" w:eastAsia="Calibri" w:hAnsi="Calibri" w:cs="Calibri"/>
              </w:rPr>
              <w:t>function</w:t>
            </w:r>
            <w:proofErr w:type="gramEnd"/>
            <w:r>
              <w:rPr>
                <w:rFonts w:ascii="Calibri" w:eastAsia="Calibri" w:hAnsi="Calibri" w:cs="Calibri"/>
              </w:rPr>
              <w:t xml:space="preserve"> or processing speed.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463C23A" w14:textId="77777777" w:rsidR="00D3127B" w:rsidRDefault="00D3127B" w:rsidP="00D3127B">
            <w:pPr>
              <w:rPr>
                <w:rFonts w:ascii="Calibri" w:eastAsia="Calibri" w:hAnsi="Calibri" w:cs="Calibri"/>
              </w:rPr>
            </w:pPr>
          </w:p>
        </w:tc>
      </w:tr>
      <w:tr w:rsidR="00D3127B" w14:paraId="47781B57"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F5513BE" w14:textId="77777777" w:rsidR="00D3127B" w:rsidRDefault="00D3127B" w:rsidP="00D3127B">
            <w:pPr>
              <w:rPr>
                <w:rFonts w:ascii="Calibri" w:eastAsia="Calibri" w:hAnsi="Calibri" w:cs="Calibri"/>
                <w:b/>
                <w:sz w:val="20"/>
                <w:szCs w:val="20"/>
              </w:rPr>
            </w:pPr>
            <w:r>
              <w:rPr>
                <w:rFonts w:ascii="Calibri" w:eastAsia="Calibri" w:hAnsi="Calibri" w:cs="Calibri"/>
                <w:b/>
              </w:rPr>
              <w:t>STRUCTURE OF LANGUAGE - Orthography|</w:t>
            </w:r>
            <w:r>
              <w:rPr>
                <w:rFonts w:ascii="Calibri" w:eastAsia="Calibri" w:hAnsi="Calibri" w:cs="Calibri"/>
                <w:b/>
                <w:sz w:val="20"/>
                <w:szCs w:val="20"/>
              </w:rPr>
              <w:t xml:space="preserve">1 CCR 301-101, 4.02(6) </w:t>
            </w:r>
          </w:p>
          <w:p w14:paraId="7E75BA3F" w14:textId="7DE34D0A" w:rsidR="00D3127B" w:rsidRDefault="00D3127B" w:rsidP="00D3127B">
            <w:pPr>
              <w:rPr>
                <w:rFonts w:ascii="Calibri" w:eastAsia="Calibri" w:hAnsi="Calibri" w:cs="Calibri"/>
                <w:b/>
                <w:sz w:val="20"/>
                <w:szCs w:val="20"/>
              </w:rPr>
            </w:pPr>
            <w:r>
              <w:rPr>
                <w:rFonts w:ascii="Calibri" w:eastAsia="Calibri" w:hAnsi="Calibri" w:cs="Calibri"/>
                <w:b/>
              </w:rPr>
              <w:t>Provide evidence that the professional development/course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248CC541" w14:textId="66E4DA16" w:rsidR="00D3127B" w:rsidRDefault="00D3127B" w:rsidP="00D3127B">
            <w:pPr>
              <w:rPr>
                <w:rFonts w:ascii="Calibri" w:eastAsia="Calibri" w:hAnsi="Calibri" w:cs="Calibri"/>
                <w:b/>
              </w:rPr>
            </w:pPr>
            <w:r>
              <w:rPr>
                <w:rFonts w:ascii="Calibri" w:eastAsia="Calibri" w:hAnsi="Calibri" w:cs="Calibri"/>
                <w:b/>
              </w:rPr>
              <w:t>Evidence:</w:t>
            </w:r>
          </w:p>
        </w:tc>
      </w:tr>
      <w:tr w:rsidR="00D3127B" w14:paraId="2191D262"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BDB271" w14:textId="77777777" w:rsidR="00D3127B" w:rsidRDefault="00D3127B" w:rsidP="00D3127B">
            <w:pPr>
              <w:rPr>
                <w:rFonts w:ascii="Calibri" w:eastAsia="Calibri" w:hAnsi="Calibri" w:cs="Calibri"/>
              </w:rPr>
            </w:pPr>
            <w:r>
              <w:rPr>
                <w:rFonts w:ascii="Calibri" w:eastAsia="Calibri" w:hAnsi="Calibri" w:cs="Calibri"/>
              </w:rPr>
              <w:t>the broad outline of historical influences on English spelling patterns, especially Anglo-Saxon, Latin (romance) and Greek.</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9739116" w14:textId="77777777" w:rsidR="00D3127B" w:rsidRDefault="00D3127B" w:rsidP="00D3127B">
            <w:pPr>
              <w:rPr>
                <w:rFonts w:ascii="Calibri" w:eastAsia="Calibri" w:hAnsi="Calibri" w:cs="Calibri"/>
              </w:rPr>
            </w:pPr>
          </w:p>
        </w:tc>
      </w:tr>
      <w:tr w:rsidR="00D3127B" w14:paraId="1881E09F"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40C7D3" w14:textId="77777777" w:rsidR="00D3127B" w:rsidRDefault="00D3127B" w:rsidP="00D3127B">
            <w:pPr>
              <w:rPr>
                <w:rFonts w:ascii="Calibri" w:eastAsia="Calibri" w:hAnsi="Calibri" w:cs="Calibri"/>
              </w:rPr>
            </w:pPr>
            <w:r>
              <w:rPr>
                <w:rFonts w:ascii="Calibri" w:eastAsia="Calibri" w:hAnsi="Calibri" w:cs="Calibri"/>
              </w:rPr>
              <w:t>defining grapheme as a functional correspondence unit or representation of a phoneme.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A3EDBC5" w14:textId="77777777" w:rsidR="00D3127B" w:rsidRDefault="00D3127B" w:rsidP="00D3127B">
            <w:pPr>
              <w:rPr>
                <w:rFonts w:ascii="Calibri" w:eastAsia="Calibri" w:hAnsi="Calibri" w:cs="Calibri"/>
              </w:rPr>
            </w:pPr>
          </w:p>
        </w:tc>
      </w:tr>
      <w:tr w:rsidR="00D3127B" w14:paraId="61E9F480"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92F540" w14:textId="77777777" w:rsidR="00D3127B" w:rsidRDefault="00D3127B" w:rsidP="00D3127B">
            <w:pPr>
              <w:rPr>
                <w:rFonts w:ascii="Calibri" w:eastAsia="Calibri" w:hAnsi="Calibri" w:cs="Calibri"/>
              </w:rPr>
            </w:pPr>
            <w:r>
              <w:rPr>
                <w:rFonts w:ascii="Calibri" w:eastAsia="Calibri" w:hAnsi="Calibri" w:cs="Calibri"/>
              </w:rPr>
              <w:t>common orthographic rules and patterns in English, including:</w:t>
            </w:r>
          </w:p>
          <w:p w14:paraId="25D768A6" w14:textId="77777777" w:rsidR="00D3127B" w:rsidRDefault="00D3127B" w:rsidP="00D3127B">
            <w:pPr>
              <w:ind w:left="720"/>
              <w:rPr>
                <w:rFonts w:ascii="Calibri" w:eastAsia="Calibri" w:hAnsi="Calibri" w:cs="Calibri"/>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Calibri" w:eastAsia="Calibri" w:hAnsi="Calibri" w:cs="Calibri"/>
              </w:rPr>
              <w:t>the difference between “high frequency” and “irregular” words.</w:t>
            </w:r>
          </w:p>
          <w:p w14:paraId="53D67E52" w14:textId="77777777" w:rsidR="00D3127B" w:rsidRDefault="00D3127B" w:rsidP="00D3127B">
            <w:pPr>
              <w:ind w:left="720"/>
              <w:rPr>
                <w:rFonts w:ascii="Calibri" w:eastAsia="Calibri" w:hAnsi="Calibri" w:cs="Calibri"/>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Calibri" w:eastAsia="Calibri" w:hAnsi="Calibri" w:cs="Calibri"/>
              </w:rPr>
              <w:t>the six basic syllable types in English spelling.</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6B8FDB5" w14:textId="77777777" w:rsidR="00D3127B" w:rsidRDefault="00D3127B" w:rsidP="00D3127B">
            <w:pPr>
              <w:rPr>
                <w:rFonts w:ascii="Calibri" w:eastAsia="Calibri" w:hAnsi="Calibri" w:cs="Calibri"/>
              </w:rPr>
            </w:pPr>
          </w:p>
        </w:tc>
      </w:tr>
      <w:tr w:rsidR="00D3127B" w14:paraId="399A85FB"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6755B3FB" w14:textId="77777777" w:rsidR="00D3127B" w:rsidRDefault="00D3127B" w:rsidP="00D3127B">
            <w:pPr>
              <w:rPr>
                <w:rFonts w:ascii="Calibri" w:eastAsia="Calibri" w:hAnsi="Calibri" w:cs="Calibri"/>
                <w:b/>
                <w:sz w:val="20"/>
                <w:szCs w:val="20"/>
              </w:rPr>
            </w:pPr>
            <w:r>
              <w:rPr>
                <w:rFonts w:ascii="Calibri" w:eastAsia="Calibri" w:hAnsi="Calibri" w:cs="Calibri"/>
                <w:b/>
              </w:rPr>
              <w:t>Section N: FLUENCY DEVELOPMENT|</w:t>
            </w:r>
            <w:r>
              <w:rPr>
                <w:rFonts w:ascii="Calibri" w:eastAsia="Calibri" w:hAnsi="Calibri" w:cs="Calibri"/>
                <w:b/>
                <w:sz w:val="20"/>
                <w:szCs w:val="20"/>
              </w:rPr>
              <w:t xml:space="preserve">1 CCR 301-101, 4.02(10) </w:t>
            </w:r>
          </w:p>
          <w:p w14:paraId="5DE68A16" w14:textId="34BE08BC" w:rsidR="00D3127B" w:rsidRDefault="00D3127B" w:rsidP="00D3127B">
            <w:pPr>
              <w:rPr>
                <w:rFonts w:ascii="Calibri" w:eastAsia="Calibri" w:hAnsi="Calibri" w:cs="Calibri"/>
                <w:b/>
              </w:rPr>
            </w:pPr>
            <w:r>
              <w:rPr>
                <w:rFonts w:ascii="Calibri" w:eastAsia="Calibri" w:hAnsi="Calibri" w:cs="Calibri"/>
                <w:b/>
              </w:rPr>
              <w:lastRenderedPageBreak/>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04C4907" w14:textId="77777777" w:rsidR="00D3127B" w:rsidRDefault="00D3127B" w:rsidP="00D3127B">
            <w:pPr>
              <w:rPr>
                <w:rFonts w:ascii="Calibri" w:eastAsia="Calibri" w:hAnsi="Calibri" w:cs="Calibri"/>
                <w:b/>
              </w:rPr>
            </w:pPr>
            <w:r>
              <w:rPr>
                <w:rFonts w:ascii="Calibri" w:eastAsia="Calibri" w:hAnsi="Calibri" w:cs="Calibri"/>
                <w:b/>
              </w:rPr>
              <w:lastRenderedPageBreak/>
              <w:t>Evidence:</w:t>
            </w:r>
          </w:p>
        </w:tc>
      </w:tr>
      <w:tr w:rsidR="00D3127B" w14:paraId="233BF06E"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12D282" w14:textId="77777777" w:rsidR="00D3127B" w:rsidRDefault="00D3127B" w:rsidP="00D3127B">
            <w:pPr>
              <w:rPr>
                <w:rFonts w:ascii="Calibri" w:eastAsia="Calibri" w:hAnsi="Calibri" w:cs="Calibri"/>
              </w:rPr>
            </w:pPr>
            <w:r>
              <w:rPr>
                <w:rFonts w:ascii="Calibri" w:eastAsia="Calibri" w:hAnsi="Calibri" w:cs="Calibri"/>
              </w:rPr>
              <w:t xml:space="preserve">the role of fluency in word recognition, oral reading, silent reading, comprehension of written discourse and motivation to read.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522CDC0" w14:textId="77777777" w:rsidR="00D3127B" w:rsidRDefault="00D3127B" w:rsidP="00D3127B">
            <w:pPr>
              <w:rPr>
                <w:rFonts w:ascii="Calibri" w:eastAsia="Calibri" w:hAnsi="Calibri" w:cs="Calibri"/>
              </w:rPr>
            </w:pPr>
          </w:p>
        </w:tc>
      </w:tr>
      <w:tr w:rsidR="00D3127B" w14:paraId="6A3CC1DD"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836FD8" w14:textId="77777777" w:rsidR="00D3127B" w:rsidRDefault="00D3127B" w:rsidP="00D3127B">
            <w:pPr>
              <w:rPr>
                <w:rFonts w:ascii="Calibri" w:eastAsia="Calibri" w:hAnsi="Calibri" w:cs="Calibri"/>
              </w:rPr>
            </w:pPr>
            <w:r>
              <w:rPr>
                <w:rFonts w:ascii="Calibri" w:eastAsia="Calibri" w:hAnsi="Calibri" w:cs="Calibri"/>
              </w:rPr>
              <w:t xml:space="preserve">reading fluency as a stage of normal reading development, as the primary symptom of some reading disorders and </w:t>
            </w:r>
            <w:proofErr w:type="gramStart"/>
            <w:r>
              <w:rPr>
                <w:rFonts w:ascii="Calibri" w:eastAsia="Calibri" w:hAnsi="Calibri" w:cs="Calibri"/>
              </w:rPr>
              <w:t>as a consequence of</w:t>
            </w:r>
            <w:proofErr w:type="gramEnd"/>
            <w:r>
              <w:rPr>
                <w:rFonts w:ascii="Calibri" w:eastAsia="Calibri" w:hAnsi="Calibri" w:cs="Calibri"/>
              </w:rPr>
              <w:t xml:space="preserve"> practice and instruction.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666A109" w14:textId="77777777" w:rsidR="00D3127B" w:rsidRDefault="00D3127B" w:rsidP="00D3127B">
            <w:pPr>
              <w:rPr>
                <w:rFonts w:ascii="Calibri" w:eastAsia="Calibri" w:hAnsi="Calibri" w:cs="Calibri"/>
              </w:rPr>
            </w:pPr>
          </w:p>
        </w:tc>
      </w:tr>
      <w:tr w:rsidR="00D3127B" w14:paraId="1B22BC03"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E63532" w14:textId="77777777" w:rsidR="00D3127B" w:rsidRDefault="00D3127B" w:rsidP="00D3127B">
            <w:pPr>
              <w:rPr>
                <w:rFonts w:ascii="Calibri" w:eastAsia="Calibri" w:hAnsi="Calibri" w:cs="Calibri"/>
              </w:rPr>
            </w:pPr>
            <w:r>
              <w:rPr>
                <w:rFonts w:ascii="Calibri" w:eastAsia="Calibri" w:hAnsi="Calibri" w:cs="Calibri"/>
              </w:rPr>
              <w:t xml:space="preserve">examples of text at a student’s frustration, instructional and independent reading level. </w:t>
            </w:r>
          </w:p>
          <w:p w14:paraId="159386F3" w14:textId="77777777" w:rsidR="00D3127B" w:rsidRDefault="00D3127B" w:rsidP="00D3127B">
            <w:pPr>
              <w:rPr>
                <w:rFonts w:ascii="Calibri" w:eastAsia="Calibri" w:hAnsi="Calibri" w:cs="Calibri"/>
                <w:i/>
              </w:rPr>
            </w:pPr>
            <w:r>
              <w:rPr>
                <w:rFonts w:ascii="Calibri" w:eastAsia="Calibri" w:hAnsi="Calibri" w:cs="Calibri"/>
                <w:i/>
              </w:rPr>
              <w:t>(Selecting text at an appropriate level of accuracy and difficulty to support students in building fluency)</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7ACCC34" w14:textId="77777777" w:rsidR="00D3127B" w:rsidRDefault="00D3127B" w:rsidP="00D3127B">
            <w:pPr>
              <w:rPr>
                <w:rFonts w:ascii="Calibri" w:eastAsia="Calibri" w:hAnsi="Calibri" w:cs="Calibri"/>
              </w:rPr>
            </w:pPr>
          </w:p>
        </w:tc>
      </w:tr>
      <w:tr w:rsidR="00D3127B" w14:paraId="52C65A7A"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937FC1" w14:textId="77777777" w:rsidR="00D3127B" w:rsidRDefault="00D3127B" w:rsidP="00D3127B">
            <w:pPr>
              <w:rPr>
                <w:rFonts w:ascii="Calibri" w:eastAsia="Calibri" w:hAnsi="Calibri" w:cs="Calibri"/>
              </w:rPr>
            </w:pPr>
            <w:r>
              <w:rPr>
                <w:rFonts w:ascii="Calibri" w:eastAsia="Calibri" w:hAnsi="Calibri" w:cs="Calibri"/>
              </w:rPr>
              <w:t>sources of activities for building fluency in component reading skills.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B98DF97" w14:textId="77777777" w:rsidR="00D3127B" w:rsidRDefault="00D3127B" w:rsidP="00D3127B">
            <w:pPr>
              <w:rPr>
                <w:rFonts w:ascii="Calibri" w:eastAsia="Calibri" w:hAnsi="Calibri" w:cs="Calibri"/>
              </w:rPr>
            </w:pPr>
          </w:p>
        </w:tc>
      </w:tr>
      <w:tr w:rsidR="00D3127B" w14:paraId="69DB80C6"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89E41F" w14:textId="77777777" w:rsidR="00D3127B" w:rsidRDefault="00D3127B" w:rsidP="00D3127B">
            <w:pPr>
              <w:rPr>
                <w:rFonts w:ascii="Calibri" w:eastAsia="Calibri" w:hAnsi="Calibri" w:cs="Calibri"/>
              </w:rPr>
            </w:pPr>
            <w:r>
              <w:rPr>
                <w:rFonts w:ascii="Calibri" w:eastAsia="Calibri" w:hAnsi="Calibri" w:cs="Calibri"/>
              </w:rPr>
              <w:t xml:space="preserve">instructional activities and approaches that are most likely to improve fluency outcomes.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B013F06" w14:textId="77777777" w:rsidR="00D3127B" w:rsidRDefault="00D3127B" w:rsidP="00D3127B">
            <w:pPr>
              <w:rPr>
                <w:rFonts w:ascii="Calibri" w:eastAsia="Calibri" w:hAnsi="Calibri" w:cs="Calibri"/>
              </w:rPr>
            </w:pPr>
          </w:p>
        </w:tc>
      </w:tr>
      <w:tr w:rsidR="00D3127B" w14:paraId="34B72609"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E82398" w14:textId="77777777" w:rsidR="00D3127B" w:rsidRDefault="00D3127B" w:rsidP="00D3127B">
            <w:pPr>
              <w:rPr>
                <w:rFonts w:ascii="Calibri" w:eastAsia="Calibri" w:hAnsi="Calibri" w:cs="Calibri"/>
              </w:rPr>
            </w:pPr>
            <w:r>
              <w:rPr>
                <w:rFonts w:ascii="Calibri" w:eastAsia="Calibri" w:hAnsi="Calibri" w:cs="Calibri"/>
              </w:rPr>
              <w:t xml:space="preserve">techniques to enhance a student’s motivation to read.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8AA34C3" w14:textId="77777777" w:rsidR="00D3127B" w:rsidRDefault="00D3127B" w:rsidP="00D3127B">
            <w:pPr>
              <w:rPr>
                <w:rFonts w:ascii="Calibri" w:eastAsia="Calibri" w:hAnsi="Calibri" w:cs="Calibri"/>
              </w:rPr>
            </w:pPr>
          </w:p>
        </w:tc>
      </w:tr>
      <w:tr w:rsidR="00D3127B" w14:paraId="5A8E6730"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3AF139" w14:textId="77777777" w:rsidR="00D3127B" w:rsidRDefault="00D3127B" w:rsidP="00D3127B">
            <w:pPr>
              <w:rPr>
                <w:rFonts w:ascii="Calibri" w:eastAsia="Calibri" w:hAnsi="Calibri" w:cs="Calibri"/>
              </w:rPr>
            </w:pPr>
            <w:r>
              <w:rPr>
                <w:rFonts w:ascii="Calibri" w:eastAsia="Calibri" w:hAnsi="Calibri" w:cs="Calibri"/>
              </w:rPr>
              <w:t>appropriate uses of assistive technology for students with serious limitations in reading fluency.</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D44FC42" w14:textId="77777777" w:rsidR="00D3127B" w:rsidRDefault="00D3127B" w:rsidP="00D3127B">
            <w:pPr>
              <w:rPr>
                <w:rFonts w:ascii="Calibri" w:eastAsia="Calibri" w:hAnsi="Calibri" w:cs="Calibri"/>
              </w:rPr>
            </w:pPr>
          </w:p>
        </w:tc>
      </w:tr>
      <w:tr w:rsidR="00D3127B" w14:paraId="63042E0E"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1975FB" w14:textId="77777777" w:rsidR="00D3127B" w:rsidRDefault="00D3127B" w:rsidP="00D3127B">
            <w:pPr>
              <w:rPr>
                <w:rFonts w:ascii="Calibri" w:eastAsia="Calibri" w:hAnsi="Calibri" w:cs="Calibri"/>
              </w:rPr>
            </w:pPr>
            <w:r>
              <w:rPr>
                <w:rFonts w:ascii="Calibri" w:eastAsia="Calibri" w:hAnsi="Calibri" w:cs="Calibri"/>
              </w:rPr>
              <w:t xml:space="preserve">the relationship between accuracy and reading fluency.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FCFD3FB" w14:textId="77777777" w:rsidR="00D3127B" w:rsidRDefault="00D3127B" w:rsidP="00D3127B">
            <w:pPr>
              <w:rPr>
                <w:rFonts w:ascii="Calibri" w:eastAsia="Calibri" w:hAnsi="Calibri" w:cs="Calibri"/>
              </w:rPr>
            </w:pPr>
          </w:p>
        </w:tc>
      </w:tr>
      <w:tr w:rsidR="00D3127B" w14:paraId="004594C5"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267C240" w14:textId="77777777" w:rsidR="00D3127B" w:rsidRDefault="00D3127B" w:rsidP="00D3127B">
            <w:pPr>
              <w:rPr>
                <w:rFonts w:ascii="Calibri" w:eastAsia="Calibri" w:hAnsi="Calibri" w:cs="Calibri"/>
                <w:b/>
                <w:sz w:val="20"/>
                <w:szCs w:val="20"/>
              </w:rPr>
            </w:pPr>
            <w:r>
              <w:rPr>
                <w:rFonts w:ascii="Calibri" w:eastAsia="Calibri" w:hAnsi="Calibri" w:cs="Calibri"/>
                <w:b/>
              </w:rPr>
              <w:t>Section O: VOCABULARY DEVELOPMENT|</w:t>
            </w:r>
            <w:r>
              <w:rPr>
                <w:rFonts w:ascii="Calibri" w:eastAsia="Calibri" w:hAnsi="Calibri" w:cs="Calibri"/>
                <w:b/>
                <w:sz w:val="20"/>
                <w:szCs w:val="20"/>
              </w:rPr>
              <w:t xml:space="preserve">1 CCR 301-101, 4.02(11) </w:t>
            </w:r>
          </w:p>
          <w:p w14:paraId="5193F20E" w14:textId="77777777" w:rsidR="00D3127B" w:rsidRDefault="00D3127B" w:rsidP="00D3127B">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3B9F700" w14:textId="77777777" w:rsidR="00D3127B" w:rsidRDefault="00D3127B" w:rsidP="00D3127B">
            <w:pPr>
              <w:rPr>
                <w:rFonts w:ascii="Calibri" w:eastAsia="Calibri" w:hAnsi="Calibri" w:cs="Calibri"/>
                <w:b/>
              </w:rPr>
            </w:pPr>
            <w:r>
              <w:rPr>
                <w:rFonts w:ascii="Calibri" w:eastAsia="Calibri" w:hAnsi="Calibri" w:cs="Calibri"/>
                <w:b/>
              </w:rPr>
              <w:t>Evidence:</w:t>
            </w:r>
          </w:p>
        </w:tc>
      </w:tr>
      <w:tr w:rsidR="00D3127B" w14:paraId="71B9D9F9"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68EDE9" w14:textId="77777777" w:rsidR="00D3127B" w:rsidRDefault="00D3127B" w:rsidP="00D3127B">
            <w:pPr>
              <w:rPr>
                <w:rFonts w:ascii="Calibri" w:eastAsia="Calibri" w:hAnsi="Calibri" w:cs="Calibri"/>
              </w:rPr>
            </w:pPr>
            <w:r>
              <w:rPr>
                <w:rFonts w:ascii="Calibri" w:eastAsia="Calibri" w:hAnsi="Calibri" w:cs="Calibri"/>
              </w:rPr>
              <w:t xml:space="preserve">the role of vocabulary development and vocabulary knowledge in comprehension.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C7BBACB" w14:textId="77777777" w:rsidR="00D3127B" w:rsidRDefault="00D3127B" w:rsidP="00D3127B">
            <w:pPr>
              <w:rPr>
                <w:rFonts w:ascii="Calibri" w:eastAsia="Calibri" w:hAnsi="Calibri" w:cs="Calibri"/>
              </w:rPr>
            </w:pPr>
          </w:p>
        </w:tc>
      </w:tr>
      <w:tr w:rsidR="00D3127B" w14:paraId="67A97607"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EC0705" w14:textId="77777777" w:rsidR="00D3127B" w:rsidRDefault="00D3127B" w:rsidP="00D3127B">
            <w:pPr>
              <w:rPr>
                <w:rFonts w:ascii="Calibri" w:eastAsia="Calibri" w:hAnsi="Calibri" w:cs="Calibri"/>
              </w:rPr>
            </w:pPr>
            <w:r>
              <w:rPr>
                <w:rFonts w:ascii="Calibri" w:eastAsia="Calibri" w:hAnsi="Calibri" w:cs="Calibri"/>
              </w:rPr>
              <w:t>the role and characteristics of direct and indirect (contextual) methods of vocabulary instruction.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6D5EB1C" w14:textId="77777777" w:rsidR="00D3127B" w:rsidRDefault="00D3127B" w:rsidP="00D3127B">
            <w:pPr>
              <w:rPr>
                <w:rFonts w:ascii="Calibri" w:eastAsia="Calibri" w:hAnsi="Calibri" w:cs="Calibri"/>
              </w:rPr>
            </w:pPr>
          </w:p>
        </w:tc>
      </w:tr>
      <w:tr w:rsidR="00D3127B" w14:paraId="32D2B4FA"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21C7C0" w14:textId="77777777" w:rsidR="00D3127B" w:rsidRDefault="00D3127B" w:rsidP="00D3127B">
            <w:pPr>
              <w:rPr>
                <w:rFonts w:ascii="Calibri" w:eastAsia="Calibri" w:hAnsi="Calibri" w:cs="Calibri"/>
              </w:rPr>
            </w:pPr>
            <w:r>
              <w:rPr>
                <w:rFonts w:ascii="Calibri" w:eastAsia="Calibri" w:hAnsi="Calibri" w:cs="Calibri"/>
              </w:rPr>
              <w:t xml:space="preserve">varied techniques for vocabulary instruction before, during and after reading.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9F90F75" w14:textId="77777777" w:rsidR="00D3127B" w:rsidRDefault="00D3127B" w:rsidP="00D3127B">
            <w:pPr>
              <w:rPr>
                <w:rFonts w:ascii="Calibri" w:eastAsia="Calibri" w:hAnsi="Calibri" w:cs="Calibri"/>
              </w:rPr>
            </w:pPr>
          </w:p>
        </w:tc>
      </w:tr>
      <w:tr w:rsidR="00D3127B" w14:paraId="71B8CEB9"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759A82" w14:textId="77777777" w:rsidR="00D3127B" w:rsidRDefault="00D3127B" w:rsidP="00D3127B">
            <w:pPr>
              <w:rPr>
                <w:rFonts w:ascii="Calibri" w:eastAsia="Calibri" w:hAnsi="Calibri" w:cs="Calibri"/>
              </w:rPr>
            </w:pPr>
            <w:r>
              <w:rPr>
                <w:rFonts w:ascii="Calibri" w:eastAsia="Calibri" w:hAnsi="Calibri" w:cs="Calibri"/>
              </w:rPr>
              <w:t>the multifaceted nature of word knowledge.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2B55634" w14:textId="77777777" w:rsidR="00D3127B" w:rsidRDefault="00D3127B" w:rsidP="00D3127B">
            <w:pPr>
              <w:rPr>
                <w:rFonts w:ascii="Calibri" w:eastAsia="Calibri" w:hAnsi="Calibri" w:cs="Calibri"/>
              </w:rPr>
            </w:pPr>
          </w:p>
        </w:tc>
      </w:tr>
      <w:tr w:rsidR="00D3127B" w14:paraId="3377FAFC"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DF7422" w14:textId="77777777" w:rsidR="00D3127B" w:rsidRDefault="00D3127B" w:rsidP="00D3127B">
            <w:pPr>
              <w:rPr>
                <w:rFonts w:ascii="Calibri" w:eastAsia="Calibri" w:hAnsi="Calibri" w:cs="Calibri"/>
              </w:rPr>
            </w:pPr>
            <w:r>
              <w:rPr>
                <w:rFonts w:ascii="Calibri" w:eastAsia="Calibri" w:hAnsi="Calibri" w:cs="Calibri"/>
              </w:rPr>
              <w:t xml:space="preserve">the sources of wide differences in students’ vocabularies.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C772FF7" w14:textId="77777777" w:rsidR="00D3127B" w:rsidRDefault="00D3127B" w:rsidP="00D3127B">
            <w:pPr>
              <w:rPr>
                <w:rFonts w:ascii="Calibri" w:eastAsia="Calibri" w:hAnsi="Calibri" w:cs="Calibri"/>
              </w:rPr>
            </w:pPr>
          </w:p>
        </w:tc>
      </w:tr>
      <w:tr w:rsidR="00D3127B" w14:paraId="52C95E6B"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DA1499B" w14:textId="77777777" w:rsidR="00D3127B" w:rsidRDefault="00D3127B" w:rsidP="00D3127B">
            <w:pPr>
              <w:rPr>
                <w:rFonts w:ascii="Calibri" w:eastAsia="Calibri" w:hAnsi="Calibri" w:cs="Calibri"/>
                <w:b/>
                <w:sz w:val="20"/>
                <w:szCs w:val="20"/>
              </w:rPr>
            </w:pPr>
            <w:r>
              <w:rPr>
                <w:rFonts w:ascii="Calibri" w:eastAsia="Calibri" w:hAnsi="Calibri" w:cs="Calibri"/>
                <w:b/>
              </w:rPr>
              <w:lastRenderedPageBreak/>
              <w:t>STRUCTURE OF LANGUAGE - Semantics|</w:t>
            </w:r>
            <w:r>
              <w:rPr>
                <w:rFonts w:ascii="Calibri" w:eastAsia="Calibri" w:hAnsi="Calibri" w:cs="Calibri"/>
                <w:b/>
                <w:sz w:val="20"/>
                <w:szCs w:val="20"/>
              </w:rPr>
              <w:t xml:space="preserve">1 CCR 301-101, 4.02(6) </w:t>
            </w:r>
          </w:p>
          <w:p w14:paraId="7832A7A9" w14:textId="2F91ACB5" w:rsidR="00D3127B" w:rsidRDefault="00D3127B" w:rsidP="00D3127B">
            <w:pPr>
              <w:rPr>
                <w:rFonts w:ascii="Calibri" w:eastAsia="Calibri" w:hAnsi="Calibri" w:cs="Calibri"/>
                <w:b/>
                <w:sz w:val="20"/>
                <w:szCs w:val="20"/>
              </w:rPr>
            </w:pPr>
            <w:r>
              <w:rPr>
                <w:rFonts w:ascii="Calibri" w:eastAsia="Calibri" w:hAnsi="Calibri" w:cs="Calibri"/>
                <w:b/>
              </w:rPr>
              <w:t>Provide evidence that the professional development/course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02CB780E" w14:textId="1361B254" w:rsidR="00D3127B" w:rsidRDefault="00D3127B" w:rsidP="00D3127B">
            <w:pPr>
              <w:rPr>
                <w:rFonts w:ascii="Calibri" w:eastAsia="Calibri" w:hAnsi="Calibri" w:cs="Calibri"/>
                <w:b/>
              </w:rPr>
            </w:pPr>
            <w:r>
              <w:rPr>
                <w:rFonts w:ascii="Calibri" w:eastAsia="Calibri" w:hAnsi="Calibri" w:cs="Calibri"/>
                <w:b/>
              </w:rPr>
              <w:t>Evidence:</w:t>
            </w:r>
          </w:p>
        </w:tc>
      </w:tr>
      <w:tr w:rsidR="00D3127B" w14:paraId="625D7A15"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380498" w14:textId="77777777" w:rsidR="00D3127B" w:rsidRDefault="00D3127B" w:rsidP="00D3127B">
            <w:pPr>
              <w:rPr>
                <w:rFonts w:ascii="Calibri" w:eastAsia="Calibri" w:hAnsi="Calibri" w:cs="Calibri"/>
              </w:rPr>
            </w:pPr>
            <w:r>
              <w:rPr>
                <w:rFonts w:ascii="Calibri" w:eastAsia="Calibri" w:hAnsi="Calibri" w:cs="Calibri"/>
              </w:rPr>
              <w:t>examples of meaningful word relationships or semantic organization.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A14FDE9" w14:textId="77777777" w:rsidR="00D3127B" w:rsidRDefault="00D3127B" w:rsidP="00D3127B">
            <w:pPr>
              <w:rPr>
                <w:rFonts w:ascii="Calibri" w:eastAsia="Calibri" w:hAnsi="Calibri" w:cs="Calibri"/>
              </w:rPr>
            </w:pPr>
          </w:p>
        </w:tc>
      </w:tr>
      <w:tr w:rsidR="00D3127B" w14:paraId="683F93EC"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DCE86B1" w14:textId="77777777" w:rsidR="00D3127B" w:rsidRDefault="00D3127B" w:rsidP="00D3127B">
            <w:pPr>
              <w:rPr>
                <w:rFonts w:ascii="Calibri" w:eastAsia="Calibri" w:hAnsi="Calibri" w:cs="Calibri"/>
                <w:b/>
                <w:sz w:val="20"/>
                <w:szCs w:val="20"/>
              </w:rPr>
            </w:pPr>
            <w:r>
              <w:rPr>
                <w:rFonts w:ascii="Calibri" w:eastAsia="Calibri" w:hAnsi="Calibri" w:cs="Calibri"/>
                <w:b/>
              </w:rPr>
              <w:t>STRUCTURE OF LANGUAGE - Morphology|</w:t>
            </w:r>
            <w:r>
              <w:rPr>
                <w:rFonts w:ascii="Calibri" w:eastAsia="Calibri" w:hAnsi="Calibri" w:cs="Calibri"/>
                <w:b/>
                <w:sz w:val="20"/>
                <w:szCs w:val="20"/>
              </w:rPr>
              <w:t xml:space="preserve">1 CCR 301-101, 4.02(6) </w:t>
            </w:r>
          </w:p>
          <w:p w14:paraId="71880B54" w14:textId="0712108B" w:rsidR="00D3127B" w:rsidRDefault="00D3127B" w:rsidP="00D3127B">
            <w:pPr>
              <w:rPr>
                <w:rFonts w:ascii="Calibri" w:eastAsia="Calibri" w:hAnsi="Calibri" w:cs="Calibri"/>
                <w:b/>
                <w:sz w:val="20"/>
                <w:szCs w:val="20"/>
              </w:rPr>
            </w:pPr>
            <w:r>
              <w:rPr>
                <w:rFonts w:ascii="Calibri" w:eastAsia="Calibri" w:hAnsi="Calibri" w:cs="Calibri"/>
                <w:b/>
              </w:rPr>
              <w:t>Provide evidence that the professional development/course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154A8E3E" w14:textId="7EA3753A" w:rsidR="00D3127B" w:rsidRDefault="00D3127B" w:rsidP="00D3127B">
            <w:pPr>
              <w:rPr>
                <w:rFonts w:ascii="Calibri" w:eastAsia="Calibri" w:hAnsi="Calibri" w:cs="Calibri"/>
                <w:b/>
              </w:rPr>
            </w:pPr>
            <w:r>
              <w:rPr>
                <w:rFonts w:ascii="Calibri" w:eastAsia="Calibri" w:hAnsi="Calibri" w:cs="Calibri"/>
                <w:b/>
              </w:rPr>
              <w:t>Evidence:</w:t>
            </w:r>
          </w:p>
        </w:tc>
      </w:tr>
      <w:tr w:rsidR="00D3127B" w14:paraId="03BECF67"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1AB5CD" w14:textId="77777777" w:rsidR="00D3127B" w:rsidRDefault="00D3127B" w:rsidP="00D3127B">
            <w:pPr>
              <w:rPr>
                <w:rFonts w:ascii="Calibri" w:eastAsia="Calibri" w:hAnsi="Calibri" w:cs="Calibri"/>
              </w:rPr>
            </w:pPr>
            <w:r>
              <w:rPr>
                <w:rFonts w:ascii="Calibri" w:eastAsia="Calibri" w:hAnsi="Calibri" w:cs="Calibri"/>
              </w:rPr>
              <w:t xml:space="preserve">Common morphemes in English, including Anglo Saxon compounds, inflectional suffixes, and derivational suffixes; Latin-based prefixes, </w:t>
            </w:r>
            <w:proofErr w:type="gramStart"/>
            <w:r>
              <w:rPr>
                <w:rFonts w:ascii="Calibri" w:eastAsia="Calibri" w:hAnsi="Calibri" w:cs="Calibri"/>
              </w:rPr>
              <w:t>roots</w:t>
            </w:r>
            <w:proofErr w:type="gramEnd"/>
            <w:r>
              <w:rPr>
                <w:rFonts w:ascii="Calibri" w:eastAsia="Calibri" w:hAnsi="Calibri" w:cs="Calibri"/>
              </w:rPr>
              <w:t xml:space="preserve"> and derivational suffixes; and Greek-based combining forms.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DBD56FC" w14:textId="77777777" w:rsidR="00D3127B" w:rsidRDefault="00D3127B" w:rsidP="00D3127B">
            <w:pPr>
              <w:rPr>
                <w:rFonts w:ascii="Calibri" w:eastAsia="Calibri" w:hAnsi="Calibri" w:cs="Calibri"/>
              </w:rPr>
            </w:pPr>
          </w:p>
        </w:tc>
      </w:tr>
      <w:tr w:rsidR="00D3127B" w14:paraId="3AC3A47C"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A274B54" w14:textId="77777777" w:rsidR="00D3127B" w:rsidRDefault="00D3127B" w:rsidP="00D3127B">
            <w:pPr>
              <w:rPr>
                <w:rFonts w:ascii="Calibri" w:eastAsia="Calibri" w:hAnsi="Calibri" w:cs="Calibri"/>
                <w:b/>
                <w:sz w:val="20"/>
                <w:szCs w:val="20"/>
              </w:rPr>
            </w:pPr>
            <w:r>
              <w:rPr>
                <w:rFonts w:ascii="Calibri" w:eastAsia="Calibri" w:hAnsi="Calibri" w:cs="Calibri"/>
                <w:b/>
              </w:rPr>
              <w:t>Section P: TEXT COMPREHENSION DEVELOPMENT|</w:t>
            </w:r>
            <w:r>
              <w:rPr>
                <w:rFonts w:ascii="Calibri" w:eastAsia="Calibri" w:hAnsi="Calibri" w:cs="Calibri"/>
                <w:b/>
                <w:sz w:val="20"/>
                <w:szCs w:val="20"/>
              </w:rPr>
              <w:t xml:space="preserve">1 CCR 301-101, 4.02(12) </w:t>
            </w:r>
          </w:p>
          <w:p w14:paraId="6081B619" w14:textId="77777777" w:rsidR="00D3127B" w:rsidRDefault="00D3127B" w:rsidP="00D3127B">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6B33BC17" w14:textId="77777777" w:rsidR="00D3127B" w:rsidRDefault="00D3127B" w:rsidP="00D3127B">
            <w:pPr>
              <w:rPr>
                <w:rFonts w:ascii="Calibri" w:eastAsia="Calibri" w:hAnsi="Calibri" w:cs="Calibri"/>
                <w:b/>
              </w:rPr>
            </w:pPr>
            <w:r>
              <w:rPr>
                <w:rFonts w:ascii="Calibri" w:eastAsia="Calibri" w:hAnsi="Calibri" w:cs="Calibri"/>
                <w:b/>
              </w:rPr>
              <w:t>Evidence:</w:t>
            </w:r>
          </w:p>
        </w:tc>
      </w:tr>
      <w:tr w:rsidR="00D3127B" w14:paraId="1F460FE0"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E89F2B3" w14:textId="77777777" w:rsidR="00D3127B" w:rsidRDefault="00D3127B" w:rsidP="00D3127B">
            <w:pPr>
              <w:rPr>
                <w:rFonts w:ascii="Calibri" w:eastAsia="Calibri" w:hAnsi="Calibri" w:cs="Calibri"/>
              </w:rPr>
            </w:pPr>
            <w:r>
              <w:rPr>
                <w:rFonts w:ascii="Calibri" w:eastAsia="Calibri" w:hAnsi="Calibri" w:cs="Calibri"/>
              </w:rPr>
              <w:t xml:space="preserve">teaching strategies that are appropriate before, during and after reading and that promote reflective reading.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D30AC13" w14:textId="77777777" w:rsidR="00D3127B" w:rsidRDefault="00D3127B" w:rsidP="00D3127B">
            <w:pPr>
              <w:rPr>
                <w:rFonts w:ascii="Calibri" w:eastAsia="Calibri" w:hAnsi="Calibri" w:cs="Calibri"/>
              </w:rPr>
            </w:pPr>
          </w:p>
        </w:tc>
      </w:tr>
      <w:tr w:rsidR="00D3127B" w14:paraId="66D981C5"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DDBB5FA" w14:textId="77777777" w:rsidR="00D3127B" w:rsidRDefault="00D3127B" w:rsidP="00D3127B">
            <w:pPr>
              <w:rPr>
                <w:rFonts w:ascii="Calibri" w:eastAsia="Calibri" w:hAnsi="Calibri" w:cs="Calibri"/>
              </w:rPr>
            </w:pPr>
            <w:r>
              <w:rPr>
                <w:rFonts w:ascii="Calibri" w:eastAsia="Calibri" w:hAnsi="Calibri" w:cs="Calibri"/>
              </w:rPr>
              <w:t xml:space="preserve">the characteristics of major text genres.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0E11B19" w14:textId="77777777" w:rsidR="00D3127B" w:rsidRDefault="00D3127B" w:rsidP="00D3127B">
            <w:pPr>
              <w:rPr>
                <w:rFonts w:ascii="Calibri" w:eastAsia="Calibri" w:hAnsi="Calibri" w:cs="Calibri"/>
              </w:rPr>
            </w:pPr>
          </w:p>
        </w:tc>
      </w:tr>
      <w:tr w:rsidR="00D3127B" w14:paraId="5AF8B92A"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1544DCA" w14:textId="77777777" w:rsidR="00D3127B" w:rsidRDefault="00D3127B" w:rsidP="00D3127B">
            <w:pPr>
              <w:rPr>
                <w:rFonts w:ascii="Calibri" w:eastAsia="Calibri" w:hAnsi="Calibri" w:cs="Calibri"/>
              </w:rPr>
            </w:pPr>
            <w:r>
              <w:rPr>
                <w:rFonts w:ascii="Calibri" w:eastAsia="Calibri" w:hAnsi="Calibri" w:cs="Calibri"/>
              </w:rPr>
              <w:t>the similarities and differences between written composition and text comprehension, and the usefulness of writing in building comprehension.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A391573" w14:textId="77777777" w:rsidR="00D3127B" w:rsidRDefault="00D3127B" w:rsidP="00D3127B">
            <w:pPr>
              <w:rPr>
                <w:rFonts w:ascii="Calibri" w:eastAsia="Calibri" w:hAnsi="Calibri" w:cs="Calibri"/>
              </w:rPr>
            </w:pPr>
          </w:p>
        </w:tc>
      </w:tr>
      <w:tr w:rsidR="00D3127B" w14:paraId="4810E394"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2E458AD" w14:textId="77777777" w:rsidR="00D3127B" w:rsidRDefault="00D3127B" w:rsidP="00D3127B">
            <w:pPr>
              <w:rPr>
                <w:rFonts w:ascii="Calibri" w:eastAsia="Calibri" w:hAnsi="Calibri" w:cs="Calibri"/>
              </w:rPr>
            </w:pPr>
            <w:r>
              <w:rPr>
                <w:rFonts w:ascii="Calibri" w:eastAsia="Calibri" w:hAnsi="Calibri" w:cs="Calibri"/>
              </w:rPr>
              <w:t xml:space="preserve">the phrases, clauses, sentences, paragraphs and “academic language” that could be a source of miscomprehension.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D2AA536" w14:textId="77777777" w:rsidR="00D3127B" w:rsidRDefault="00D3127B" w:rsidP="00D3127B">
            <w:pPr>
              <w:rPr>
                <w:rFonts w:ascii="Calibri" w:eastAsia="Calibri" w:hAnsi="Calibri" w:cs="Calibri"/>
              </w:rPr>
            </w:pPr>
          </w:p>
        </w:tc>
      </w:tr>
      <w:tr w:rsidR="00D3127B" w14:paraId="4354C2ED"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AF7923C" w14:textId="77777777" w:rsidR="00D3127B" w:rsidRDefault="00D3127B" w:rsidP="00D3127B">
            <w:pPr>
              <w:rPr>
                <w:rFonts w:ascii="Calibri" w:eastAsia="Calibri" w:hAnsi="Calibri" w:cs="Calibri"/>
              </w:rPr>
            </w:pPr>
            <w:r>
              <w:rPr>
                <w:rFonts w:ascii="Calibri" w:eastAsia="Calibri" w:hAnsi="Calibri" w:cs="Calibri"/>
              </w:rPr>
              <w:t xml:space="preserve">levels of comprehension including the surface code, text base and mental model (situation model).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6B1F01A" w14:textId="77777777" w:rsidR="00D3127B" w:rsidRDefault="00D3127B" w:rsidP="00D3127B">
            <w:pPr>
              <w:rPr>
                <w:rFonts w:ascii="Calibri" w:eastAsia="Calibri" w:hAnsi="Calibri" w:cs="Calibri"/>
              </w:rPr>
            </w:pPr>
          </w:p>
        </w:tc>
      </w:tr>
      <w:tr w:rsidR="00D3127B" w14:paraId="067877FE"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5C6E1C1" w14:textId="77777777" w:rsidR="00D3127B" w:rsidRDefault="00D3127B" w:rsidP="00D3127B">
            <w:pPr>
              <w:rPr>
                <w:rFonts w:ascii="Calibri" w:eastAsia="Calibri" w:hAnsi="Calibri" w:cs="Calibri"/>
              </w:rPr>
            </w:pPr>
            <w:r>
              <w:rPr>
                <w:rFonts w:ascii="Calibri" w:eastAsia="Calibri" w:hAnsi="Calibri" w:cs="Calibri"/>
              </w:rPr>
              <w:t xml:space="preserve">factors that contribute to deep comprehension, including background knowledge, vocabulary, verbal reasoning ability, knowledge of literary structures and conventions, and use of skills and strategies for close reading of text.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9CF72EB" w14:textId="77777777" w:rsidR="00D3127B" w:rsidRDefault="00D3127B" w:rsidP="00D3127B">
            <w:pPr>
              <w:rPr>
                <w:rFonts w:ascii="Calibri" w:eastAsia="Calibri" w:hAnsi="Calibri" w:cs="Calibri"/>
              </w:rPr>
            </w:pPr>
          </w:p>
        </w:tc>
      </w:tr>
      <w:tr w:rsidR="00D3127B" w14:paraId="56FF72EA"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569FFDD9" w14:textId="77777777" w:rsidR="00D3127B" w:rsidRDefault="00D3127B" w:rsidP="00D3127B">
            <w:pPr>
              <w:rPr>
                <w:rFonts w:ascii="Calibri" w:eastAsia="Calibri" w:hAnsi="Calibri" w:cs="Calibri"/>
                <w:b/>
                <w:sz w:val="20"/>
                <w:szCs w:val="20"/>
              </w:rPr>
            </w:pPr>
            <w:r>
              <w:rPr>
                <w:rFonts w:ascii="Calibri" w:eastAsia="Calibri" w:hAnsi="Calibri" w:cs="Calibri"/>
                <w:b/>
              </w:rPr>
              <w:t>Section Q: STRUCTURE OF LANGUAGE - Additional|</w:t>
            </w:r>
            <w:r>
              <w:rPr>
                <w:rFonts w:ascii="Calibri" w:eastAsia="Calibri" w:hAnsi="Calibri" w:cs="Calibri"/>
                <w:b/>
                <w:sz w:val="20"/>
                <w:szCs w:val="20"/>
              </w:rPr>
              <w:t xml:space="preserve">1 CCR 301-101, 4.02(6) </w:t>
            </w:r>
          </w:p>
          <w:p w14:paraId="52DA5EF9" w14:textId="77777777" w:rsidR="00D3127B" w:rsidRDefault="00D3127B" w:rsidP="00D3127B">
            <w:pPr>
              <w:rPr>
                <w:rFonts w:ascii="Calibri" w:eastAsia="Calibri" w:hAnsi="Calibri" w:cs="Calibri"/>
                <w:b/>
              </w:rPr>
            </w:pPr>
            <w:r>
              <w:rPr>
                <w:rFonts w:ascii="Calibri" w:eastAsia="Calibri" w:hAnsi="Calibri" w:cs="Calibri"/>
                <w:b/>
              </w:rPr>
              <w:lastRenderedPageBreak/>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1E7A5AF0" w14:textId="77777777" w:rsidR="00D3127B" w:rsidRDefault="00D3127B" w:rsidP="00D3127B">
            <w:pPr>
              <w:rPr>
                <w:rFonts w:ascii="Calibri" w:eastAsia="Calibri" w:hAnsi="Calibri" w:cs="Calibri"/>
                <w:b/>
              </w:rPr>
            </w:pPr>
            <w:r>
              <w:rPr>
                <w:rFonts w:ascii="Calibri" w:eastAsia="Calibri" w:hAnsi="Calibri" w:cs="Calibri"/>
                <w:b/>
              </w:rPr>
              <w:lastRenderedPageBreak/>
              <w:t>Evidence:</w:t>
            </w:r>
          </w:p>
        </w:tc>
      </w:tr>
      <w:tr w:rsidR="00D3127B" w14:paraId="3535E725"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E87106" w14:textId="77777777" w:rsidR="00D3127B" w:rsidRDefault="00D3127B" w:rsidP="00D3127B">
            <w:pPr>
              <w:rPr>
                <w:rFonts w:ascii="Calibri" w:eastAsia="Calibri" w:hAnsi="Calibri" w:cs="Calibri"/>
              </w:rPr>
            </w:pPr>
            <w:r>
              <w:rPr>
                <w:rFonts w:ascii="Calibri" w:eastAsia="Calibri" w:hAnsi="Calibri" w:cs="Calibri"/>
              </w:rPr>
              <w:t xml:space="preserve">defining and distinguishing among phrases, dependent clauses, and independent clauses in sentence structure.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044A9E1" w14:textId="77777777" w:rsidR="00D3127B" w:rsidRDefault="00D3127B" w:rsidP="00D3127B">
            <w:pPr>
              <w:rPr>
                <w:rFonts w:ascii="Calibri" w:eastAsia="Calibri" w:hAnsi="Calibri" w:cs="Calibri"/>
              </w:rPr>
            </w:pPr>
          </w:p>
        </w:tc>
      </w:tr>
      <w:tr w:rsidR="00D3127B" w14:paraId="0D7222CD"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F13813" w14:textId="77777777" w:rsidR="00D3127B" w:rsidRDefault="00D3127B" w:rsidP="00D3127B">
            <w:pPr>
              <w:rPr>
                <w:rFonts w:ascii="Calibri" w:eastAsia="Calibri" w:hAnsi="Calibri" w:cs="Calibri"/>
              </w:rPr>
            </w:pPr>
            <w:r>
              <w:rPr>
                <w:rFonts w:ascii="Calibri" w:eastAsia="Calibri" w:hAnsi="Calibri" w:cs="Calibri"/>
              </w:rPr>
              <w:t>the parts of speech and grammatical role of a word in a sentence.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401359A" w14:textId="77777777" w:rsidR="00D3127B" w:rsidRDefault="00D3127B" w:rsidP="00D3127B">
            <w:pPr>
              <w:rPr>
                <w:rFonts w:ascii="Calibri" w:eastAsia="Calibri" w:hAnsi="Calibri" w:cs="Calibri"/>
              </w:rPr>
            </w:pPr>
          </w:p>
        </w:tc>
      </w:tr>
      <w:tr w:rsidR="00D3127B" w14:paraId="19FA7F30"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698119B4" w14:textId="77777777" w:rsidR="00D3127B" w:rsidRDefault="00D3127B" w:rsidP="00D3127B">
            <w:pPr>
              <w:rPr>
                <w:rFonts w:ascii="Calibri" w:eastAsia="Calibri" w:hAnsi="Calibri" w:cs="Calibri"/>
                <w:b/>
              </w:rPr>
            </w:pPr>
            <w:r>
              <w:rPr>
                <w:rFonts w:ascii="Calibri" w:eastAsia="Calibri" w:hAnsi="Calibri" w:cs="Calibri"/>
                <w:b/>
              </w:rPr>
              <w:t>Discourse Organization</w:t>
            </w:r>
          </w:p>
          <w:p w14:paraId="2ADD4F03" w14:textId="18C3FFAF" w:rsidR="00D3127B" w:rsidRDefault="00D3127B" w:rsidP="00D3127B">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6EADBB62" w14:textId="5EA792A2" w:rsidR="00D3127B" w:rsidRDefault="00D3127B" w:rsidP="00D3127B">
            <w:pPr>
              <w:rPr>
                <w:rFonts w:ascii="Calibri" w:eastAsia="Calibri" w:hAnsi="Calibri" w:cs="Calibri"/>
                <w:b/>
              </w:rPr>
            </w:pPr>
            <w:r>
              <w:rPr>
                <w:rFonts w:ascii="Calibri" w:eastAsia="Calibri" w:hAnsi="Calibri" w:cs="Calibri"/>
                <w:b/>
              </w:rPr>
              <w:t>Evidence:</w:t>
            </w:r>
          </w:p>
        </w:tc>
      </w:tr>
      <w:tr w:rsidR="00D3127B" w14:paraId="2E6779F3"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EE0D29" w14:textId="77777777" w:rsidR="00D3127B" w:rsidRDefault="00D3127B" w:rsidP="00D3127B">
            <w:pPr>
              <w:rPr>
                <w:rFonts w:ascii="Calibri" w:eastAsia="Calibri" w:hAnsi="Calibri" w:cs="Calibri"/>
              </w:rPr>
            </w:pPr>
            <w:r>
              <w:rPr>
                <w:rFonts w:ascii="Calibri" w:eastAsia="Calibri" w:hAnsi="Calibri" w:cs="Calibri"/>
              </w:rPr>
              <w:t xml:space="preserve">the major differences between narrative and expository discourse.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C7BA4A0" w14:textId="77777777" w:rsidR="00D3127B" w:rsidRDefault="00D3127B" w:rsidP="00D3127B">
            <w:pPr>
              <w:rPr>
                <w:rFonts w:ascii="Calibri" w:eastAsia="Calibri" w:hAnsi="Calibri" w:cs="Calibri"/>
              </w:rPr>
            </w:pPr>
          </w:p>
        </w:tc>
      </w:tr>
      <w:tr w:rsidR="00D3127B" w14:paraId="51D1D5FA"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2BE2170" w14:textId="77777777" w:rsidR="00D3127B" w:rsidRDefault="00D3127B" w:rsidP="00D3127B">
            <w:pPr>
              <w:rPr>
                <w:rFonts w:ascii="Calibri" w:eastAsia="Calibri" w:hAnsi="Calibri" w:cs="Calibri"/>
              </w:rPr>
            </w:pPr>
            <w:r>
              <w:rPr>
                <w:rFonts w:ascii="Calibri" w:eastAsia="Calibri" w:hAnsi="Calibri" w:cs="Calibri"/>
              </w:rPr>
              <w:t>identification and construction of expository paragraphs of varying logical structures (e.g., classification, reason, sequence).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315AE6F" w14:textId="77777777" w:rsidR="00D3127B" w:rsidRDefault="00D3127B" w:rsidP="00D3127B">
            <w:pPr>
              <w:rPr>
                <w:rFonts w:ascii="Calibri" w:eastAsia="Calibri" w:hAnsi="Calibri" w:cs="Calibri"/>
              </w:rPr>
            </w:pPr>
          </w:p>
        </w:tc>
      </w:tr>
      <w:tr w:rsidR="00D3127B" w14:paraId="3B92476B" w14:textId="77777777" w:rsidTr="3647D95D">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A0AC91C" w14:textId="77777777" w:rsidR="00D3127B" w:rsidRDefault="00D3127B" w:rsidP="00D3127B">
            <w:pPr>
              <w:rPr>
                <w:rFonts w:ascii="Calibri" w:eastAsia="Calibri" w:hAnsi="Calibri" w:cs="Calibri"/>
              </w:rPr>
            </w:pPr>
            <w:r>
              <w:rPr>
                <w:rFonts w:ascii="Calibri" w:eastAsia="Calibri" w:hAnsi="Calibri" w:cs="Calibri"/>
              </w:rPr>
              <w:t xml:space="preserve"> cohesive devices in text and inferential gaps in the surface language of text.</w:t>
            </w:r>
          </w:p>
        </w:tc>
        <w:tc>
          <w:tcPr>
            <w:tcW w:w="555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AD22997" w14:textId="77777777" w:rsidR="00D3127B" w:rsidRDefault="00D3127B" w:rsidP="00D3127B">
            <w:pPr>
              <w:rPr>
                <w:rFonts w:ascii="Calibri" w:eastAsia="Calibri" w:hAnsi="Calibri" w:cs="Calibri"/>
              </w:rPr>
            </w:pPr>
          </w:p>
        </w:tc>
      </w:tr>
    </w:tbl>
    <w:p w14:paraId="75CAAB3C" w14:textId="77777777" w:rsidR="00E36C7B" w:rsidRDefault="00E36C7B">
      <w:pPr>
        <w:spacing w:line="240" w:lineRule="auto"/>
        <w:rPr>
          <w:rFonts w:ascii="Calibri" w:eastAsia="Calibri" w:hAnsi="Calibri" w:cs="Calibri"/>
          <w:b/>
          <w:sz w:val="28"/>
          <w:szCs w:val="28"/>
        </w:rPr>
      </w:pPr>
    </w:p>
    <w:p w14:paraId="7B18150E" w14:textId="77777777" w:rsidR="00E36C7B" w:rsidRDefault="00F15DEC">
      <w:pPr>
        <w:spacing w:before="240" w:after="240"/>
        <w:rPr>
          <w:rFonts w:ascii="Calibri" w:eastAsia="Calibri" w:hAnsi="Calibri" w:cs="Calibri"/>
        </w:rPr>
      </w:pPr>
      <w:r>
        <w:rPr>
          <w:rFonts w:ascii="Calibri" w:eastAsia="Calibri" w:hAnsi="Calibri" w:cs="Calibri"/>
        </w:rPr>
        <w:t xml:space="preserve"> </w:t>
      </w:r>
    </w:p>
    <w:p w14:paraId="65ECA874" w14:textId="5B34A2C9" w:rsidR="00E36C7B" w:rsidRPr="00D3127B" w:rsidRDefault="00F15DEC">
      <w:pPr>
        <w:rPr>
          <w:rFonts w:asciiTheme="majorHAnsi" w:eastAsia="Roboto Slab" w:hAnsiTheme="majorHAnsi" w:cstheme="majorHAnsi"/>
          <w:b/>
          <w:sz w:val="46"/>
          <w:szCs w:val="46"/>
        </w:rPr>
      </w:pPr>
      <w:r w:rsidRPr="00D3127B">
        <w:rPr>
          <w:rFonts w:asciiTheme="majorHAnsi" w:eastAsia="Roboto Slab" w:hAnsiTheme="majorHAnsi" w:cstheme="majorHAnsi"/>
          <w:b/>
          <w:sz w:val="46"/>
          <w:szCs w:val="46"/>
        </w:rPr>
        <w:t xml:space="preserve">Appendix </w:t>
      </w:r>
      <w:r w:rsidR="5868D7FE" w:rsidRPr="00D3127B">
        <w:rPr>
          <w:rFonts w:asciiTheme="majorHAnsi" w:eastAsia="Roboto Slab" w:hAnsiTheme="majorHAnsi" w:cstheme="majorHAnsi"/>
          <w:b/>
          <w:bCs/>
          <w:sz w:val="46"/>
          <w:szCs w:val="46"/>
        </w:rPr>
        <w:t>D</w:t>
      </w:r>
      <w:r w:rsidRPr="00D3127B">
        <w:rPr>
          <w:rFonts w:asciiTheme="majorHAnsi" w:eastAsia="Roboto Slab" w:hAnsiTheme="majorHAnsi" w:cstheme="majorHAnsi"/>
          <w:b/>
          <w:sz w:val="46"/>
          <w:szCs w:val="46"/>
        </w:rPr>
        <w:t>: Terminology:</w:t>
      </w:r>
      <w:r w:rsidRPr="00D3127B">
        <w:rPr>
          <w:rFonts w:asciiTheme="majorHAnsi" w:eastAsia="Calibri" w:hAnsiTheme="majorHAnsi" w:cstheme="majorHAnsi"/>
          <w:sz w:val="46"/>
          <w:szCs w:val="46"/>
        </w:rPr>
        <w:t xml:space="preserve"> </w:t>
      </w:r>
      <w:r w:rsidRPr="00D3127B">
        <w:rPr>
          <w:rFonts w:asciiTheme="majorHAnsi" w:eastAsia="Roboto Slab" w:hAnsiTheme="majorHAnsi" w:cstheme="majorHAnsi"/>
          <w:b/>
          <w:sz w:val="46"/>
          <w:szCs w:val="46"/>
        </w:rPr>
        <w:t xml:space="preserve">Acronyms, </w:t>
      </w:r>
      <w:proofErr w:type="gramStart"/>
      <w:r w:rsidRPr="00D3127B">
        <w:rPr>
          <w:rFonts w:asciiTheme="majorHAnsi" w:eastAsia="Roboto Slab" w:hAnsiTheme="majorHAnsi" w:cstheme="majorHAnsi"/>
          <w:b/>
          <w:sz w:val="46"/>
          <w:szCs w:val="46"/>
        </w:rPr>
        <w:t>abbreviations</w:t>
      </w:r>
      <w:proofErr w:type="gramEnd"/>
      <w:r w:rsidRPr="00D3127B">
        <w:rPr>
          <w:rFonts w:asciiTheme="majorHAnsi" w:eastAsia="Roboto Slab" w:hAnsiTheme="majorHAnsi" w:cstheme="majorHAnsi"/>
          <w:b/>
          <w:sz w:val="46"/>
          <w:szCs w:val="46"/>
        </w:rPr>
        <w:t xml:space="preserve"> and other terminology</w:t>
      </w:r>
    </w:p>
    <w:p w14:paraId="43075969" w14:textId="77777777" w:rsidR="00E36C7B" w:rsidRDefault="00F15DEC">
      <w:pPr>
        <w:spacing w:before="240" w:after="240"/>
        <w:rPr>
          <w:rFonts w:ascii="Calibri" w:eastAsia="Calibri" w:hAnsi="Calibri" w:cs="Calibri"/>
        </w:rPr>
      </w:pPr>
      <w:r>
        <w:rPr>
          <w:rFonts w:ascii="Calibri" w:eastAsia="Calibri" w:hAnsi="Calibri" w:cs="Calibri"/>
        </w:rPr>
        <w:t xml:space="preserve"> Acronyms and abbreviations are defined at their first occurrence in this request for review.  The following list is provided to assist the reader in understanding acronyms, abbreviations and terminology used throughout this document.</w:t>
      </w:r>
    </w:p>
    <w:p w14:paraId="0BFDE0DF" w14:textId="77777777" w:rsidR="00E36C7B" w:rsidRDefault="00F15DEC">
      <w:pPr>
        <w:spacing w:before="240" w:after="240"/>
        <w:rPr>
          <w:rFonts w:ascii="Calibri" w:eastAsia="Calibri" w:hAnsi="Calibri" w:cs="Calibri"/>
          <w:i/>
        </w:rPr>
      </w:pPr>
      <w:r>
        <w:rPr>
          <w:rFonts w:ascii="Calibri" w:eastAsia="Calibri" w:hAnsi="Calibri" w:cs="Calibri"/>
          <w:b/>
        </w:rPr>
        <w:t>Department:</w:t>
      </w:r>
      <w:r>
        <w:rPr>
          <w:rFonts w:ascii="Calibri" w:eastAsia="Calibri" w:hAnsi="Calibri" w:cs="Calibri"/>
        </w:rPr>
        <w:t xml:space="preserve"> The Colorado Department of Education, a department of the government of the State of Colorado. </w:t>
      </w:r>
      <w:r>
        <w:rPr>
          <w:rFonts w:ascii="Calibri" w:eastAsia="Calibri" w:hAnsi="Calibri" w:cs="Calibri"/>
          <w:i/>
        </w:rPr>
        <w:t>C.R.S 22-7-1203 &amp; CCR 301-92, 2.04</w:t>
      </w:r>
    </w:p>
    <w:p w14:paraId="25A888AE" w14:textId="77777777" w:rsidR="00E36C7B" w:rsidRDefault="00F15DEC">
      <w:pPr>
        <w:spacing w:after="200"/>
        <w:rPr>
          <w:rFonts w:ascii="Calibri" w:eastAsia="Calibri" w:hAnsi="Calibri" w:cs="Calibri"/>
          <w:i/>
        </w:rPr>
      </w:pPr>
      <w:r>
        <w:rPr>
          <w:rFonts w:ascii="Calibri" w:eastAsia="Calibri" w:hAnsi="Calibri" w:cs="Calibri"/>
          <w:b/>
        </w:rPr>
        <w:t xml:space="preserve">Evidence Based: </w:t>
      </w:r>
      <w:r>
        <w:rPr>
          <w:rFonts w:ascii="Calibri" w:eastAsia="Calibri" w:hAnsi="Calibri" w:cs="Calibri"/>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Pr>
          <w:rFonts w:ascii="Calibri" w:eastAsia="Calibri" w:hAnsi="Calibri" w:cs="Calibri"/>
          <w:i/>
        </w:rPr>
        <w:t>C.R.S 22-7-1203 &amp; CCR 301-92, 2.09</w:t>
      </w:r>
    </w:p>
    <w:p w14:paraId="4D90417E" w14:textId="77777777" w:rsidR="00E36C7B" w:rsidRDefault="00F15DEC">
      <w:pPr>
        <w:numPr>
          <w:ilvl w:val="0"/>
          <w:numId w:val="14"/>
        </w:numPr>
        <w:rPr>
          <w:rFonts w:ascii="Calibri" w:eastAsia="Calibri" w:hAnsi="Calibri" w:cs="Calibri"/>
        </w:rPr>
      </w:pPr>
      <w:r>
        <w:rPr>
          <w:rFonts w:ascii="Calibri" w:eastAsia="Calibri" w:hAnsi="Calibri" w:cs="Calibri"/>
          <w:b/>
        </w:rPr>
        <w:lastRenderedPageBreak/>
        <w:t>Oral Language</w:t>
      </w:r>
      <w:r>
        <w:rPr>
          <w:rFonts w:ascii="Calibri" w:eastAsia="Calibri" w:hAnsi="Calibri" w:cs="Calibri"/>
        </w:rPr>
        <w:t xml:space="preserve">: The ability to produce and comprehend spoken language, including vocabulary and grammar. </w:t>
      </w:r>
      <w:r>
        <w:rPr>
          <w:rFonts w:ascii="Calibri" w:eastAsia="Calibri" w:hAnsi="Calibri" w:cs="Calibri"/>
          <w:i/>
        </w:rPr>
        <w:t xml:space="preserve">CCR 301-92, 2.20 </w:t>
      </w:r>
    </w:p>
    <w:p w14:paraId="322D6726" w14:textId="77777777" w:rsidR="00E36C7B" w:rsidRDefault="00F15DEC">
      <w:pPr>
        <w:numPr>
          <w:ilvl w:val="0"/>
          <w:numId w:val="14"/>
        </w:numPr>
        <w:rPr>
          <w:rFonts w:ascii="Calibri" w:eastAsia="Calibri" w:hAnsi="Calibri" w:cs="Calibri"/>
        </w:rPr>
      </w:pPr>
      <w:r>
        <w:rPr>
          <w:rFonts w:ascii="Calibri" w:eastAsia="Calibri" w:hAnsi="Calibri" w:cs="Calibri"/>
          <w:b/>
        </w:rPr>
        <w:t>Phonemic Awareness:</w:t>
      </w:r>
      <w:r>
        <w:rPr>
          <w:rFonts w:ascii="Calibri" w:eastAsia="Calibri" w:hAnsi="Calibri" w:cs="Calibri"/>
        </w:rPr>
        <w:t xml:space="preserve"> A subset of phonological awareness in which listeners </w:t>
      </w:r>
      <w:proofErr w:type="gramStart"/>
      <w:r>
        <w:rPr>
          <w:rFonts w:ascii="Calibri" w:eastAsia="Calibri" w:hAnsi="Calibri" w:cs="Calibri"/>
        </w:rPr>
        <w:t>are able to</w:t>
      </w:r>
      <w:proofErr w:type="gramEnd"/>
      <w:r>
        <w:rPr>
          <w:rFonts w:ascii="Calibri" w:eastAsia="Calibri" w:hAnsi="Calibri" w:cs="Calibri"/>
        </w:rPr>
        <w:t xml:space="preserve"> hear, identify, and manipulate phonemes, the smallest units of sound that can differentiate meaning. </w:t>
      </w:r>
      <w:r>
        <w:rPr>
          <w:rFonts w:ascii="Calibri" w:eastAsia="Calibri" w:hAnsi="Calibri" w:cs="Calibri"/>
          <w:i/>
        </w:rPr>
        <w:t>CCR 301-92, 2.21</w:t>
      </w:r>
    </w:p>
    <w:p w14:paraId="12DAF79F" w14:textId="77777777" w:rsidR="00E36C7B" w:rsidRDefault="00F15DEC">
      <w:pPr>
        <w:numPr>
          <w:ilvl w:val="0"/>
          <w:numId w:val="14"/>
        </w:numPr>
        <w:rPr>
          <w:rFonts w:ascii="Calibri" w:eastAsia="Calibri" w:hAnsi="Calibri" w:cs="Calibri"/>
        </w:rPr>
      </w:pPr>
      <w:r>
        <w:rPr>
          <w:rFonts w:ascii="Calibri" w:eastAsia="Calibri" w:hAnsi="Calibri" w:cs="Calibri"/>
          <w:b/>
        </w:rPr>
        <w:t>Phonological Awareness:</w:t>
      </w:r>
      <w:r>
        <w:rPr>
          <w:rFonts w:ascii="Calibri" w:eastAsia="Calibri" w:hAnsi="Calibri" w:cs="Calibri"/>
        </w:rPr>
        <w:t xml:space="preserve"> Awareness of the sound structure of spoken words at three levels. </w:t>
      </w:r>
      <w:r>
        <w:rPr>
          <w:rFonts w:ascii="Calibri" w:eastAsia="Calibri" w:hAnsi="Calibri" w:cs="Calibri"/>
          <w:i/>
        </w:rPr>
        <w:t>CCR 301-92, 2.22</w:t>
      </w:r>
    </w:p>
    <w:p w14:paraId="755A47EE" w14:textId="77777777" w:rsidR="00E36C7B" w:rsidRDefault="00F15DEC">
      <w:pPr>
        <w:numPr>
          <w:ilvl w:val="0"/>
          <w:numId w:val="14"/>
        </w:numPr>
        <w:rPr>
          <w:rFonts w:ascii="Calibri" w:eastAsia="Calibri" w:hAnsi="Calibri" w:cs="Calibri"/>
        </w:rPr>
      </w:pPr>
      <w:r>
        <w:rPr>
          <w:rFonts w:ascii="Calibri" w:eastAsia="Calibri" w:hAnsi="Calibri" w:cs="Calibri"/>
          <w:b/>
        </w:rPr>
        <w:t>Phonics:</w:t>
      </w:r>
      <w:r>
        <w:rPr>
          <w:rFonts w:ascii="Calibri" w:eastAsia="Calibri" w:hAnsi="Calibri" w:cs="Calibri"/>
        </w:rPr>
        <w:t xml:space="preserve"> A method of teaching reading and writing by developing learners’ phonemic awareness, that is, the ability to hear, identify, and manipulate the sounds (phonemes) in order to teach the correspondence between these sounds and the spelling patterns (graphemes) that represent them. </w:t>
      </w:r>
      <w:r>
        <w:rPr>
          <w:rFonts w:ascii="Calibri" w:eastAsia="Calibri" w:hAnsi="Calibri" w:cs="Calibri"/>
          <w:i/>
        </w:rPr>
        <w:t>CCR 301-92, 2.23</w:t>
      </w:r>
    </w:p>
    <w:p w14:paraId="23866601" w14:textId="77777777" w:rsidR="00E36C7B" w:rsidRDefault="00F15DEC">
      <w:pPr>
        <w:numPr>
          <w:ilvl w:val="0"/>
          <w:numId w:val="14"/>
        </w:numPr>
        <w:rPr>
          <w:rFonts w:ascii="Calibri" w:eastAsia="Calibri" w:hAnsi="Calibri" w:cs="Calibri"/>
        </w:rPr>
      </w:pPr>
      <w:r>
        <w:rPr>
          <w:rFonts w:ascii="Calibri" w:eastAsia="Calibri" w:hAnsi="Calibri" w:cs="Calibri"/>
          <w:b/>
        </w:rPr>
        <w:t>Fluency:</w:t>
      </w:r>
      <w:r>
        <w:rPr>
          <w:rFonts w:ascii="Calibri" w:eastAsia="Calibri" w:hAnsi="Calibri" w:cs="Calibri"/>
        </w:rPr>
        <w:t xml:space="preserve"> The capacity to read words in connected text with sufficient accuracy, rate, and prosody to comprehend what is read. </w:t>
      </w:r>
      <w:r>
        <w:rPr>
          <w:rFonts w:ascii="Calibri" w:eastAsia="Calibri" w:hAnsi="Calibri" w:cs="Calibri"/>
          <w:i/>
        </w:rPr>
        <w:t>CCR 301-92, 2.11</w:t>
      </w:r>
    </w:p>
    <w:p w14:paraId="7604079B" w14:textId="77777777" w:rsidR="00E36C7B" w:rsidRDefault="00F15DEC">
      <w:pPr>
        <w:numPr>
          <w:ilvl w:val="0"/>
          <w:numId w:val="14"/>
        </w:numPr>
        <w:rPr>
          <w:rFonts w:ascii="Calibri" w:eastAsia="Calibri" w:hAnsi="Calibri" w:cs="Calibri"/>
        </w:rPr>
      </w:pPr>
      <w:r>
        <w:rPr>
          <w:rFonts w:ascii="Calibri" w:eastAsia="Calibri" w:hAnsi="Calibri" w:cs="Calibri"/>
          <w:b/>
        </w:rPr>
        <w:t>Comprehension:</w:t>
      </w:r>
      <w:r>
        <w:rPr>
          <w:rFonts w:ascii="Calibri" w:eastAsia="Calibri" w:hAnsi="Calibri" w:cs="Calibri"/>
        </w:rPr>
        <w:t xml:space="preserve"> The process of extracting and constructing meaning from written texts. Comprehension has three key elements: (1) the reader; (2) the text; and (3) the activity. </w:t>
      </w:r>
      <w:r>
        <w:rPr>
          <w:rFonts w:ascii="Calibri" w:eastAsia="Calibri" w:hAnsi="Calibri" w:cs="Calibri"/>
          <w:i/>
        </w:rPr>
        <w:t>CCR 301-92, 2.03</w:t>
      </w:r>
    </w:p>
    <w:p w14:paraId="13A4BDF2" w14:textId="77777777" w:rsidR="00E36C7B" w:rsidRDefault="00F15DEC">
      <w:pPr>
        <w:numPr>
          <w:ilvl w:val="0"/>
          <w:numId w:val="14"/>
        </w:numPr>
        <w:spacing w:after="200"/>
        <w:rPr>
          <w:rFonts w:ascii="Calibri" w:eastAsia="Calibri" w:hAnsi="Calibri" w:cs="Calibri"/>
        </w:rPr>
      </w:pPr>
      <w:r>
        <w:rPr>
          <w:rFonts w:ascii="Calibri" w:eastAsia="Calibri" w:hAnsi="Calibri" w:cs="Calibri"/>
          <w:b/>
        </w:rPr>
        <w:t>Vocabulary:</w:t>
      </w:r>
      <w:r>
        <w:rPr>
          <w:rFonts w:ascii="Calibri" w:eastAsia="Calibri" w:hAnsi="Calibri" w:cs="Calibri"/>
        </w:rPr>
        <w:t xml:space="preserve"> Knowledge of words and word meanings and includes words that a person understands and uses in language. Vocabulary is essential for both learning to read and for comprehending text. </w:t>
      </w:r>
      <w:r>
        <w:rPr>
          <w:rFonts w:ascii="Calibri" w:eastAsia="Calibri" w:hAnsi="Calibri" w:cs="Calibri"/>
          <w:i/>
        </w:rPr>
        <w:t>CCR 301-92, 2.35</w:t>
      </w:r>
    </w:p>
    <w:p w14:paraId="3217B17A" w14:textId="77777777" w:rsidR="00E36C7B" w:rsidRDefault="00F15DEC">
      <w:pPr>
        <w:spacing w:after="200"/>
        <w:rPr>
          <w:rFonts w:ascii="Calibri" w:eastAsia="Calibri" w:hAnsi="Calibri" w:cs="Calibri"/>
        </w:rPr>
      </w:pPr>
      <w:r>
        <w:rPr>
          <w:rFonts w:ascii="Calibri" w:eastAsia="Calibri" w:hAnsi="Calibri" w:cs="Calibri"/>
          <w:b/>
        </w:rPr>
        <w:t xml:space="preserve">Implementation: </w:t>
      </w:r>
      <w:r>
        <w:rPr>
          <w:rFonts w:ascii="Calibri" w:eastAsia="Calibri" w:hAnsi="Calibri" w:cs="Calibri"/>
          <w:color w:val="444444"/>
          <w:highlight w:val="white"/>
        </w:rPr>
        <w:t>Implementation is a process involving multiple decisions, actions, and corrections to change the structures and conditions necessary to successfully implement and sustain new programs and innovations.</w:t>
      </w:r>
      <w:r>
        <w:rPr>
          <w:rFonts w:ascii="Calibri" w:eastAsia="Calibri" w:hAnsi="Calibri" w:cs="Calibri"/>
        </w:rPr>
        <w:t xml:space="preserve"> Implementation is not an event.  Implementation is “a specified set of activities designed to put into practice an activity or program of known dimensions.”  These activities occur over time in stages that overlap and that are revisited as necessary dimensions (</w:t>
      </w:r>
      <w:hyperlink r:id="rId41">
        <w:r>
          <w:rPr>
            <w:rFonts w:ascii="Calibri" w:eastAsia="Calibri" w:hAnsi="Calibri" w:cs="Calibri"/>
            <w:color w:val="1155CC"/>
            <w:u w:val="single"/>
          </w:rPr>
          <w:t>NIRN</w:t>
        </w:r>
      </w:hyperlink>
      <w:r>
        <w:rPr>
          <w:rFonts w:ascii="Calibri" w:eastAsia="Calibri" w:hAnsi="Calibri" w:cs="Calibri"/>
        </w:rPr>
        <w:t>, n.d.)</w:t>
      </w:r>
    </w:p>
    <w:p w14:paraId="52005083" w14:textId="77777777" w:rsidR="00E36C7B" w:rsidRDefault="00F15DEC">
      <w:pPr>
        <w:spacing w:after="200"/>
        <w:rPr>
          <w:rFonts w:ascii="Calibri" w:eastAsia="Calibri" w:hAnsi="Calibri" w:cs="Calibri"/>
          <w:i/>
        </w:rPr>
      </w:pPr>
      <w:r>
        <w:rPr>
          <w:rFonts w:ascii="Calibri" w:eastAsia="Calibri" w:hAnsi="Calibri" w:cs="Calibri"/>
          <w:b/>
        </w:rPr>
        <w:t xml:space="preserve">Professional Development: </w:t>
      </w:r>
      <w:r>
        <w:rPr>
          <w:rFonts w:ascii="Calibri" w:eastAsia="Calibri" w:hAnsi="Calibri" w:cs="Calibri"/>
        </w:rPr>
        <w:t xml:space="preserve">Activities that develop an individual’s skills, knowledge, </w:t>
      </w:r>
      <w:proofErr w:type="gramStart"/>
      <w:r>
        <w:rPr>
          <w:rFonts w:ascii="Calibri" w:eastAsia="Calibri" w:hAnsi="Calibri" w:cs="Calibri"/>
        </w:rPr>
        <w:t>expertise</w:t>
      </w:r>
      <w:proofErr w:type="gramEnd"/>
      <w:r>
        <w:rPr>
          <w:rFonts w:ascii="Calibri" w:eastAsia="Calibri" w:hAnsi="Calibri" w:cs="Calibri"/>
        </w:rPr>
        <w:t xml:space="preserve"> and other characteristics as a teacher or educational professional. Such activities include but are not limited to, updating individuals’ knowledge of literacy in light of recent advances; updating individuals’ skills, attitudes, and approaches in light of the development of new teaching techniques and objectives, new circumstances, and new educational research; enabling individuals to apply changes made to curricula or other aspects of the teaching practice of literacy; enabling schools to develop and apply new strategies concerning the curriculum and other aspects of the teaching of literacy; and exchanging information and expertise among teachers and others. This definition recognizes that professional development can be provided in many ways, ranging from the formal to the informal and can be made available through external expertise in the form of courses, workshops or formal qualification programs, and through collaboration between schools or teachers across schools. </w:t>
      </w:r>
      <w:r>
        <w:rPr>
          <w:rFonts w:ascii="Calibri" w:eastAsia="Calibri" w:hAnsi="Calibri" w:cs="Calibri"/>
          <w:i/>
        </w:rPr>
        <w:t>CCR 301-92, 2.24</w:t>
      </w:r>
    </w:p>
    <w:p w14:paraId="711D9E75" w14:textId="77777777" w:rsidR="00E36C7B" w:rsidRDefault="00F15DEC">
      <w:pPr>
        <w:spacing w:after="200"/>
        <w:rPr>
          <w:rFonts w:ascii="Calibri" w:eastAsia="Calibri" w:hAnsi="Calibri" w:cs="Calibri"/>
          <w:i/>
        </w:rPr>
      </w:pPr>
      <w:r>
        <w:rPr>
          <w:rFonts w:ascii="Calibri" w:eastAsia="Calibri" w:hAnsi="Calibri" w:cs="Calibri"/>
          <w:b/>
        </w:rPr>
        <w:t xml:space="preserve">Scientifically Based: </w:t>
      </w:r>
      <w:r>
        <w:rPr>
          <w:rFonts w:ascii="Calibri" w:eastAsia="Calibri" w:hAnsi="Calibri" w:cs="Calibri"/>
        </w:rPr>
        <w:t xml:space="preserve">The instruction or item described is based on research that applies rigorous, systematic, and objective procedures to obtain valid knowledge that is relevant to reading development, reading instruction, and reading difficulties  </w:t>
      </w:r>
      <w:r>
        <w:rPr>
          <w:rFonts w:ascii="Calibri" w:eastAsia="Calibri" w:hAnsi="Calibri" w:cs="Calibri"/>
          <w:i/>
        </w:rPr>
        <w:t>C.R.S 22-7-1203 &amp; CCR 301-92, 2.27</w:t>
      </w:r>
    </w:p>
    <w:p w14:paraId="1854EBC9" w14:textId="77777777" w:rsidR="00E36C7B" w:rsidRDefault="00F15DEC">
      <w:pPr>
        <w:numPr>
          <w:ilvl w:val="0"/>
          <w:numId w:val="15"/>
        </w:numPr>
        <w:rPr>
          <w:rFonts w:ascii="Calibri" w:eastAsia="Calibri" w:hAnsi="Calibri" w:cs="Calibri"/>
        </w:rPr>
      </w:pPr>
      <w:r>
        <w:rPr>
          <w:rFonts w:ascii="Calibri" w:eastAsia="Calibri" w:hAnsi="Calibri" w:cs="Calibri"/>
          <w:b/>
        </w:rPr>
        <w:lastRenderedPageBreak/>
        <w:t>Explicit Instruction:</w:t>
      </w:r>
      <w:r>
        <w:rPr>
          <w:rFonts w:ascii="Calibri" w:eastAsia="Calibri" w:hAnsi="Calibri" w:cs="Calibri"/>
        </w:rPr>
        <w:t xml:space="preserve"> Instruction that involves direct explanation in which concepts are explained and skills are modeled, without vagueness or ambiguity. The teacher’s language is concise, specific, and related to the objective, and guided practice is provided. </w:t>
      </w:r>
      <w:r>
        <w:rPr>
          <w:rFonts w:ascii="Calibri" w:eastAsia="Calibri" w:hAnsi="Calibri" w:cs="Calibri"/>
          <w:i/>
        </w:rPr>
        <w:t>CCR 301-92, 2.08</w:t>
      </w:r>
    </w:p>
    <w:p w14:paraId="0CE64C79" w14:textId="77777777" w:rsidR="00E36C7B" w:rsidRDefault="00F15DEC">
      <w:pPr>
        <w:numPr>
          <w:ilvl w:val="0"/>
          <w:numId w:val="15"/>
        </w:numPr>
        <w:spacing w:after="200"/>
        <w:rPr>
          <w:rFonts w:ascii="Calibri" w:eastAsia="Calibri" w:hAnsi="Calibri" w:cs="Calibri"/>
        </w:rPr>
      </w:pPr>
      <w:r>
        <w:rPr>
          <w:rFonts w:ascii="Calibri" w:eastAsia="Calibri" w:hAnsi="Calibri" w:cs="Calibri"/>
          <w:b/>
        </w:rPr>
        <w:t>Systematic Instruction</w:t>
      </w:r>
      <w:r>
        <w:rPr>
          <w:rFonts w:ascii="Calibri" w:eastAsia="Calibri" w:hAnsi="Calibri" w:cs="Calibri"/>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Pr>
          <w:rFonts w:ascii="Calibri" w:eastAsia="Calibri" w:hAnsi="Calibri" w:cs="Calibri"/>
          <w:i/>
        </w:rPr>
        <w:t>CCR 301-92, 2.33</w:t>
      </w:r>
    </w:p>
    <w:p w14:paraId="7A10783F" w14:textId="2C4DE44C" w:rsidR="00017C80" w:rsidRDefault="00F15DEC">
      <w:pPr>
        <w:spacing w:before="240" w:after="240"/>
        <w:rPr>
          <w:rFonts w:ascii="Calibri" w:eastAsia="Calibri" w:hAnsi="Calibri" w:cs="Calibri"/>
        </w:rPr>
      </w:pPr>
      <w:r>
        <w:rPr>
          <w:rFonts w:ascii="Calibri" w:eastAsia="Calibri" w:hAnsi="Calibri" w:cs="Calibri"/>
        </w:rPr>
        <w:t xml:space="preserve"> </w:t>
      </w:r>
    </w:p>
    <w:p w14:paraId="433BF760" w14:textId="77777777" w:rsidR="00017C80" w:rsidRDefault="00017C80">
      <w:pPr>
        <w:rPr>
          <w:rFonts w:ascii="Calibri" w:eastAsia="Calibri" w:hAnsi="Calibri" w:cs="Calibri"/>
        </w:rPr>
      </w:pPr>
      <w:r>
        <w:rPr>
          <w:rFonts w:ascii="Calibri" w:eastAsia="Calibri" w:hAnsi="Calibri" w:cs="Calibri"/>
        </w:rPr>
        <w:br w:type="page"/>
      </w:r>
    </w:p>
    <w:p w14:paraId="64E2153A" w14:textId="77777777" w:rsidR="00E36C7B" w:rsidRDefault="00F15DEC">
      <w:pPr>
        <w:spacing w:after="200"/>
        <w:jc w:val="center"/>
        <w:rPr>
          <w:rFonts w:ascii="Roboto Slab" w:eastAsia="Roboto Slab" w:hAnsi="Roboto Slab" w:cs="Roboto Slab"/>
          <w:b/>
        </w:rPr>
      </w:pPr>
      <w:r>
        <w:rPr>
          <w:rFonts w:ascii="Roboto Slab" w:eastAsia="Roboto Slab" w:hAnsi="Roboto Slab" w:cs="Roboto Slab"/>
          <w:b/>
        </w:rPr>
        <w:lastRenderedPageBreak/>
        <w:t>References</w:t>
      </w:r>
    </w:p>
    <w:p w14:paraId="50553427" w14:textId="77777777" w:rsidR="00E36C7B" w:rsidRDefault="00F15DEC">
      <w:pPr>
        <w:spacing w:line="240" w:lineRule="auto"/>
        <w:rPr>
          <w:rFonts w:ascii="Calibri" w:eastAsia="Calibri" w:hAnsi="Calibri" w:cs="Calibri"/>
        </w:rPr>
      </w:pPr>
      <w:r>
        <w:rPr>
          <w:rFonts w:ascii="Calibri" w:eastAsia="Calibri" w:hAnsi="Calibri" w:cs="Calibri"/>
        </w:rPr>
        <w:t xml:space="preserve">Adams, M.J. (1990). </w:t>
      </w:r>
      <w:r>
        <w:rPr>
          <w:rFonts w:ascii="Calibri" w:eastAsia="Calibri" w:hAnsi="Calibri" w:cs="Calibri"/>
          <w:i/>
        </w:rPr>
        <w:t>Beginning to read: Thinking and learning about prin</w:t>
      </w:r>
      <w:r>
        <w:rPr>
          <w:rFonts w:ascii="Calibri" w:eastAsia="Calibri" w:hAnsi="Calibri" w:cs="Calibri"/>
        </w:rPr>
        <w:t xml:space="preserve">t. Cambridge, MA: MIT Press. </w:t>
      </w:r>
    </w:p>
    <w:p w14:paraId="6FBE8D17" w14:textId="77777777" w:rsidR="00E36C7B" w:rsidRDefault="00F15DEC">
      <w:pPr>
        <w:spacing w:before="240" w:after="240" w:line="240" w:lineRule="auto"/>
        <w:rPr>
          <w:rFonts w:ascii="Calibri" w:eastAsia="Calibri" w:hAnsi="Calibri" w:cs="Calibri"/>
          <w:highlight w:val="white"/>
        </w:rPr>
      </w:pPr>
      <w:r>
        <w:rPr>
          <w:rFonts w:ascii="Calibri" w:eastAsia="Calibri" w:hAnsi="Calibri" w:cs="Calibri"/>
        </w:rPr>
        <w:t xml:space="preserve"> </w:t>
      </w:r>
      <w:proofErr w:type="spellStart"/>
      <w:r>
        <w:rPr>
          <w:rFonts w:ascii="Calibri" w:eastAsia="Calibri" w:hAnsi="Calibri" w:cs="Calibri"/>
          <w:highlight w:val="white"/>
        </w:rPr>
        <w:t>Birsh</w:t>
      </w:r>
      <w:proofErr w:type="spellEnd"/>
      <w:r>
        <w:rPr>
          <w:rFonts w:ascii="Calibri" w:eastAsia="Calibri" w:hAnsi="Calibri" w:cs="Calibri"/>
          <w:highlight w:val="white"/>
        </w:rPr>
        <w:t xml:space="preserve">, J. R., &amp; In </w:t>
      </w:r>
      <w:proofErr w:type="spellStart"/>
      <w:r>
        <w:rPr>
          <w:rFonts w:ascii="Calibri" w:eastAsia="Calibri" w:hAnsi="Calibri" w:cs="Calibri"/>
          <w:highlight w:val="white"/>
        </w:rPr>
        <w:t>Carreker</w:t>
      </w:r>
      <w:proofErr w:type="spellEnd"/>
      <w:r>
        <w:rPr>
          <w:rFonts w:ascii="Calibri" w:eastAsia="Calibri" w:hAnsi="Calibri" w:cs="Calibri"/>
          <w:highlight w:val="white"/>
        </w:rPr>
        <w:t xml:space="preserve">, S. (2018). </w:t>
      </w:r>
      <w:r>
        <w:rPr>
          <w:rFonts w:ascii="Calibri" w:eastAsia="Calibri" w:hAnsi="Calibri" w:cs="Calibri"/>
          <w:i/>
          <w:highlight w:val="white"/>
        </w:rPr>
        <w:t>Multisensory teaching of basic language skills</w:t>
      </w:r>
      <w:r>
        <w:rPr>
          <w:rFonts w:ascii="Calibri" w:eastAsia="Calibri" w:hAnsi="Calibri" w:cs="Calibri"/>
          <w:highlight w:val="white"/>
        </w:rPr>
        <w:t>. Baltimore, MD: Paul H. Brookes Pub. Co.</w:t>
      </w:r>
    </w:p>
    <w:p w14:paraId="7C378BC9"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Carroll, J. M., Bowyer-Crane, C., Duff, F.J., Hulme, C., &amp; </w:t>
      </w:r>
      <w:proofErr w:type="spellStart"/>
      <w:r>
        <w:rPr>
          <w:rFonts w:ascii="Calibri" w:eastAsia="Calibri" w:hAnsi="Calibri" w:cs="Calibri"/>
        </w:rPr>
        <w:t>Snowling</w:t>
      </w:r>
      <w:proofErr w:type="spellEnd"/>
      <w:r>
        <w:rPr>
          <w:rFonts w:ascii="Calibri" w:eastAsia="Calibri" w:hAnsi="Calibri" w:cs="Calibri"/>
        </w:rPr>
        <w:t xml:space="preserve">, M.J. (2011). </w:t>
      </w:r>
      <w:r>
        <w:rPr>
          <w:rFonts w:ascii="Calibri" w:eastAsia="Calibri" w:hAnsi="Calibri" w:cs="Calibri"/>
          <w:i/>
        </w:rPr>
        <w:t>Developing language and literacy: Effective intervention in the early years</w:t>
      </w:r>
      <w:r>
        <w:rPr>
          <w:rFonts w:ascii="Calibri" w:eastAsia="Calibri" w:hAnsi="Calibri" w:cs="Calibri"/>
        </w:rPr>
        <w:t xml:space="preserve">. West Sussex, England: Wiley-Blackwell. </w:t>
      </w:r>
    </w:p>
    <w:p w14:paraId="79FA9587" w14:textId="77777777" w:rsidR="00E36C7B" w:rsidRDefault="00F15DEC">
      <w:pPr>
        <w:spacing w:before="240" w:after="240" w:line="240" w:lineRule="auto"/>
        <w:rPr>
          <w:rFonts w:ascii="Calibri" w:eastAsia="Calibri" w:hAnsi="Calibri" w:cs="Calibri"/>
          <w:color w:val="333333"/>
          <w:highlight w:val="white"/>
        </w:rPr>
      </w:pPr>
      <w:r>
        <w:rPr>
          <w:rFonts w:ascii="Calibri" w:eastAsia="Calibri" w:hAnsi="Calibri" w:cs="Calibri"/>
        </w:rPr>
        <w:t xml:space="preserve"> </w:t>
      </w:r>
      <w:r>
        <w:rPr>
          <w:rFonts w:ascii="Calibri" w:eastAsia="Calibri" w:hAnsi="Calibri" w:cs="Calibri"/>
          <w:color w:val="333333"/>
          <w:highlight w:val="white"/>
        </w:rPr>
        <w:t xml:space="preserve">Castles, A., </w:t>
      </w:r>
      <w:proofErr w:type="spellStart"/>
      <w:r>
        <w:rPr>
          <w:rFonts w:ascii="Calibri" w:eastAsia="Calibri" w:hAnsi="Calibri" w:cs="Calibri"/>
          <w:color w:val="333333"/>
          <w:highlight w:val="white"/>
        </w:rPr>
        <w:t>Rastle</w:t>
      </w:r>
      <w:proofErr w:type="spellEnd"/>
      <w:r>
        <w:rPr>
          <w:rFonts w:ascii="Calibri" w:eastAsia="Calibri" w:hAnsi="Calibri" w:cs="Calibri"/>
          <w:color w:val="333333"/>
          <w:highlight w:val="white"/>
        </w:rPr>
        <w:t xml:space="preserve">, K., &amp; Nation, K. (2018). Ending the Reading Wars: Reading Acquisition </w:t>
      </w:r>
      <w:proofErr w:type="gramStart"/>
      <w:r>
        <w:rPr>
          <w:rFonts w:ascii="Calibri" w:eastAsia="Calibri" w:hAnsi="Calibri" w:cs="Calibri"/>
          <w:color w:val="333333"/>
          <w:highlight w:val="white"/>
        </w:rPr>
        <w:t>From</w:t>
      </w:r>
      <w:proofErr w:type="gramEnd"/>
      <w:r>
        <w:rPr>
          <w:rFonts w:ascii="Calibri" w:eastAsia="Calibri" w:hAnsi="Calibri" w:cs="Calibri"/>
          <w:color w:val="333333"/>
          <w:highlight w:val="white"/>
        </w:rPr>
        <w:t xml:space="preserve"> Novice to Expert. </w:t>
      </w:r>
      <w:r>
        <w:rPr>
          <w:rFonts w:ascii="Calibri" w:eastAsia="Calibri" w:hAnsi="Calibri" w:cs="Calibri"/>
          <w:i/>
          <w:color w:val="333333"/>
        </w:rPr>
        <w:t>Psychological Science in the Public Interest</w:t>
      </w:r>
      <w:r>
        <w:rPr>
          <w:rFonts w:ascii="Calibri" w:eastAsia="Calibri" w:hAnsi="Calibri" w:cs="Calibri"/>
          <w:color w:val="333333"/>
          <w:highlight w:val="white"/>
        </w:rPr>
        <w:t xml:space="preserve">, </w:t>
      </w:r>
      <w:r>
        <w:rPr>
          <w:rFonts w:ascii="Calibri" w:eastAsia="Calibri" w:hAnsi="Calibri" w:cs="Calibri"/>
          <w:i/>
          <w:color w:val="333333"/>
        </w:rPr>
        <w:t>19</w:t>
      </w:r>
      <w:r>
        <w:rPr>
          <w:rFonts w:ascii="Calibri" w:eastAsia="Calibri" w:hAnsi="Calibri" w:cs="Calibri"/>
          <w:color w:val="333333"/>
          <w:highlight w:val="white"/>
        </w:rPr>
        <w:t xml:space="preserve">(1), 5–51. </w:t>
      </w:r>
      <w:proofErr w:type="spellStart"/>
      <w:r>
        <w:rPr>
          <w:rFonts w:ascii="Calibri" w:eastAsia="Calibri" w:hAnsi="Calibri" w:cs="Calibri"/>
          <w:color w:val="333333"/>
          <w:highlight w:val="white"/>
        </w:rPr>
        <w:t>doi</w:t>
      </w:r>
      <w:proofErr w:type="spellEnd"/>
      <w:r>
        <w:rPr>
          <w:rFonts w:ascii="Calibri" w:eastAsia="Calibri" w:hAnsi="Calibri" w:cs="Calibri"/>
          <w:color w:val="333333"/>
          <w:highlight w:val="white"/>
        </w:rPr>
        <w:t>: 10.1177/1529100618772271</w:t>
      </w:r>
    </w:p>
    <w:p w14:paraId="1D475175"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Clarke, P. J., Truelove, E., Hulme, C., &amp; </w:t>
      </w:r>
      <w:proofErr w:type="spellStart"/>
      <w:r>
        <w:rPr>
          <w:rFonts w:ascii="Calibri" w:eastAsia="Calibri" w:hAnsi="Calibri" w:cs="Calibri"/>
        </w:rPr>
        <w:t>Snowling</w:t>
      </w:r>
      <w:proofErr w:type="spellEnd"/>
      <w:r>
        <w:rPr>
          <w:rFonts w:ascii="Calibri" w:eastAsia="Calibri" w:hAnsi="Calibri" w:cs="Calibri"/>
        </w:rPr>
        <w:t xml:space="preserve">, M.J. (2013). </w:t>
      </w:r>
      <w:r>
        <w:rPr>
          <w:rFonts w:ascii="Calibri" w:eastAsia="Calibri" w:hAnsi="Calibri" w:cs="Calibri"/>
          <w:i/>
        </w:rPr>
        <w:t>Developing reading comprehension</w:t>
      </w:r>
      <w:r>
        <w:rPr>
          <w:rFonts w:ascii="Calibri" w:eastAsia="Calibri" w:hAnsi="Calibri" w:cs="Calibri"/>
        </w:rPr>
        <w:t xml:space="preserve">. West Sussex, England: Wiley. </w:t>
      </w:r>
    </w:p>
    <w:p w14:paraId="540CC141"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Colorado Reading to Ensure Academic Development Act, Colo. Rev. Stat. §§ 22-7-1201-1214, (2019)</w:t>
      </w:r>
    </w:p>
    <w:p w14:paraId="085ECCF5"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Colorado Department of Education. (2020). Colorado Academic Standards for reading, </w:t>
      </w:r>
      <w:proofErr w:type="gramStart"/>
      <w:r>
        <w:rPr>
          <w:rFonts w:ascii="Calibri" w:eastAsia="Calibri" w:hAnsi="Calibri" w:cs="Calibri"/>
        </w:rPr>
        <w:t>writing</w:t>
      </w:r>
      <w:proofErr w:type="gramEnd"/>
      <w:r>
        <w:rPr>
          <w:rFonts w:ascii="Calibri" w:eastAsia="Calibri" w:hAnsi="Calibri" w:cs="Calibri"/>
        </w:rPr>
        <w:t xml:space="preserve"> and communicating. Retrieved from </w:t>
      </w:r>
      <w:hyperlink r:id="rId42">
        <w:r>
          <w:rPr>
            <w:rFonts w:ascii="Calibri" w:eastAsia="Calibri" w:hAnsi="Calibri" w:cs="Calibri"/>
            <w:color w:val="1155CC"/>
            <w:u w:val="single"/>
          </w:rPr>
          <w:t>https://www.cde.state.co.us/standardsandinstruction/standards</w:t>
        </w:r>
      </w:hyperlink>
    </w:p>
    <w:p w14:paraId="37E98D86" w14:textId="77777777" w:rsidR="00E36C7B" w:rsidRDefault="00F15DEC">
      <w:pPr>
        <w:spacing w:before="240" w:after="240" w:line="240" w:lineRule="auto"/>
        <w:rPr>
          <w:rFonts w:ascii="Calibri" w:eastAsia="Calibri" w:hAnsi="Calibri" w:cs="Calibri"/>
        </w:rPr>
      </w:pPr>
      <w:r>
        <w:rPr>
          <w:rFonts w:ascii="Calibri" w:eastAsia="Calibri" w:hAnsi="Calibri" w:cs="Calibri"/>
        </w:rPr>
        <w:t>Rules for the Administration of Educator License Endorsement, 1 CCR 301-101</w:t>
      </w:r>
    </w:p>
    <w:p w14:paraId="15E72234"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Dehaene</w:t>
      </w:r>
      <w:proofErr w:type="spellEnd"/>
      <w:r>
        <w:rPr>
          <w:rFonts w:ascii="Calibri" w:eastAsia="Calibri" w:hAnsi="Calibri" w:cs="Calibri"/>
        </w:rPr>
        <w:t xml:space="preserve">, S. (2009). </w:t>
      </w:r>
      <w:r>
        <w:rPr>
          <w:rFonts w:ascii="Calibri" w:eastAsia="Calibri" w:hAnsi="Calibri" w:cs="Calibri"/>
          <w:i/>
        </w:rPr>
        <w:t>Reading in the brain</w:t>
      </w:r>
      <w:r>
        <w:rPr>
          <w:rFonts w:ascii="Calibri" w:eastAsia="Calibri" w:hAnsi="Calibri" w:cs="Calibri"/>
        </w:rPr>
        <w:t xml:space="preserve">. New York, NY: Penguin Viking. </w:t>
      </w:r>
    </w:p>
    <w:p w14:paraId="5F17D42B" w14:textId="77777777" w:rsidR="00E36C7B" w:rsidRDefault="00F15DEC">
      <w:pPr>
        <w:spacing w:before="240" w:after="240" w:line="240" w:lineRule="auto"/>
        <w:rPr>
          <w:rFonts w:ascii="Calibri" w:eastAsia="Calibri" w:hAnsi="Calibri" w:cs="Calibri"/>
          <w:color w:val="1155CC"/>
          <w:u w:val="single"/>
        </w:rPr>
      </w:pPr>
      <w:r>
        <w:rPr>
          <w:rFonts w:ascii="Calibri" w:eastAsia="Calibri" w:hAnsi="Calibri" w:cs="Calibri"/>
        </w:rPr>
        <w:t xml:space="preserve"> </w:t>
      </w:r>
      <w:r>
        <w:rPr>
          <w:rFonts w:ascii="Calibri" w:eastAsia="Calibri" w:hAnsi="Calibri" w:cs="Calibri"/>
          <w:color w:val="333333"/>
        </w:rPr>
        <w:t xml:space="preserve">The Brain Prize Presents: Stanislas </w:t>
      </w:r>
      <w:proofErr w:type="spellStart"/>
      <w:r>
        <w:rPr>
          <w:rFonts w:ascii="Calibri" w:eastAsia="Calibri" w:hAnsi="Calibri" w:cs="Calibri"/>
          <w:color w:val="333333"/>
        </w:rPr>
        <w:t>Dehaene</w:t>
      </w:r>
      <w:proofErr w:type="spellEnd"/>
      <w:r>
        <w:rPr>
          <w:rFonts w:ascii="Calibri" w:eastAsia="Calibri" w:hAnsi="Calibri" w:cs="Calibri"/>
          <w:color w:val="333333"/>
        </w:rPr>
        <w:t>. (2016, November 1). Retrieved from</w:t>
      </w:r>
      <w:hyperlink r:id="rId43">
        <w:r>
          <w:rPr>
            <w:rFonts w:ascii="Calibri" w:eastAsia="Calibri" w:hAnsi="Calibri" w:cs="Calibri"/>
            <w:color w:val="333333"/>
          </w:rPr>
          <w:t xml:space="preserve"> </w:t>
        </w:r>
      </w:hyperlink>
      <w:hyperlink r:id="rId44">
        <w:r>
          <w:rPr>
            <w:rFonts w:ascii="Calibri" w:eastAsia="Calibri" w:hAnsi="Calibri" w:cs="Calibri"/>
            <w:color w:val="1155CC"/>
            <w:u w:val="single"/>
          </w:rPr>
          <w:t>https://www.youtube.com/watch?v=wlYZBi_07vk&amp;feature=youtu.be</w:t>
        </w:r>
      </w:hyperlink>
    </w:p>
    <w:p w14:paraId="30336710"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Donovan, M. et al. (Eds.) (1999). </w:t>
      </w:r>
      <w:r>
        <w:rPr>
          <w:rFonts w:ascii="Calibri" w:eastAsia="Calibri" w:hAnsi="Calibri" w:cs="Calibri"/>
          <w:i/>
        </w:rPr>
        <w:t>How people learn.</w:t>
      </w:r>
      <w:r>
        <w:rPr>
          <w:rFonts w:ascii="Calibri" w:eastAsia="Calibri" w:hAnsi="Calibri" w:cs="Calibri"/>
        </w:rPr>
        <w:t xml:space="preserve"> Washington, DC: National Academy Press.</w:t>
      </w:r>
    </w:p>
    <w:p w14:paraId="3F05AACD" w14:textId="77777777" w:rsidR="00E36C7B" w:rsidRDefault="00F15DEC">
      <w:pPr>
        <w:spacing w:before="240" w:after="240" w:line="240" w:lineRule="auto"/>
        <w:rPr>
          <w:rFonts w:ascii="Calibri" w:eastAsia="Calibri" w:hAnsi="Calibri" w:cs="Calibri"/>
          <w:color w:val="1155CC"/>
          <w:highlight w:val="white"/>
          <w:u w:val="single"/>
        </w:rPr>
      </w:pPr>
      <w:r>
        <w:rPr>
          <w:rFonts w:ascii="Calibri" w:eastAsia="Calibri" w:hAnsi="Calibri" w:cs="Calibri"/>
        </w:rPr>
        <w:t xml:space="preserve"> </w:t>
      </w:r>
      <w:r>
        <w:rPr>
          <w:rFonts w:ascii="Calibri" w:eastAsia="Calibri" w:hAnsi="Calibri" w:cs="Calibri"/>
          <w:color w:val="333333"/>
          <w:highlight w:val="white"/>
        </w:rPr>
        <w:t>Florida Center for Reading Research. (n.d.). Essentials for Reading Success: Layers of Instruction. Retrieved from</w:t>
      </w:r>
      <w:hyperlink r:id="rId45">
        <w:r>
          <w:rPr>
            <w:rFonts w:ascii="Calibri" w:eastAsia="Calibri" w:hAnsi="Calibri" w:cs="Calibri"/>
            <w:color w:val="333333"/>
            <w:highlight w:val="white"/>
          </w:rPr>
          <w:t xml:space="preserve"> </w:t>
        </w:r>
      </w:hyperlink>
      <w:hyperlink r:id="rId46">
        <w:r>
          <w:rPr>
            <w:rFonts w:ascii="Calibri" w:eastAsia="Calibri" w:hAnsi="Calibri" w:cs="Calibri"/>
            <w:color w:val="1155CC"/>
            <w:highlight w:val="white"/>
            <w:u w:val="single"/>
          </w:rPr>
          <w:t>http://www.fcrr.org/assessment/ET/essentials/loi/layers.html</w:t>
        </w:r>
      </w:hyperlink>
    </w:p>
    <w:p w14:paraId="57765A14"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color w:val="333333"/>
          <w:highlight w:val="white"/>
        </w:rPr>
        <w:t>Foundational Skills to Support Reading for Understanding in Kindergarten Through 3rd Grade, Foundational Skills to Support Reading for Understanding in Kindergarten Through 3rd Grade (2016). Retrieved from</w:t>
      </w:r>
      <w:hyperlink r:id="rId47">
        <w:r>
          <w:rPr>
            <w:rFonts w:ascii="Calibri" w:eastAsia="Calibri" w:hAnsi="Calibri" w:cs="Calibri"/>
            <w:color w:val="333333"/>
            <w:highlight w:val="white"/>
          </w:rPr>
          <w:t xml:space="preserve"> </w:t>
        </w:r>
      </w:hyperlink>
      <w:hyperlink r:id="rId48">
        <w:r>
          <w:rPr>
            <w:rFonts w:ascii="Calibri" w:eastAsia="Calibri" w:hAnsi="Calibri" w:cs="Calibri"/>
            <w:color w:val="1155CC"/>
            <w:highlight w:val="white"/>
            <w:u w:val="single"/>
          </w:rPr>
          <w:t>https://ies.ed.gov/ncee/wwc/practiceguide/21</w:t>
        </w:r>
      </w:hyperlink>
    </w:p>
    <w:p w14:paraId="726AA8C6"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Kilpatrick, D.A. (2015). </w:t>
      </w:r>
      <w:r>
        <w:rPr>
          <w:rFonts w:ascii="Calibri" w:eastAsia="Calibri" w:hAnsi="Calibri" w:cs="Calibri"/>
          <w:i/>
        </w:rPr>
        <w:t xml:space="preserve">Essentials of assessing, </w:t>
      </w:r>
      <w:proofErr w:type="gramStart"/>
      <w:r>
        <w:rPr>
          <w:rFonts w:ascii="Calibri" w:eastAsia="Calibri" w:hAnsi="Calibri" w:cs="Calibri"/>
          <w:i/>
        </w:rPr>
        <w:t>preventing</w:t>
      </w:r>
      <w:proofErr w:type="gramEnd"/>
      <w:r>
        <w:rPr>
          <w:rFonts w:ascii="Calibri" w:eastAsia="Calibri" w:hAnsi="Calibri" w:cs="Calibri"/>
          <w:i/>
        </w:rPr>
        <w:t xml:space="preserve"> and overcoming reading difficulties</w:t>
      </w:r>
      <w:r>
        <w:rPr>
          <w:rFonts w:ascii="Calibri" w:eastAsia="Calibri" w:hAnsi="Calibri" w:cs="Calibri"/>
        </w:rPr>
        <w:t xml:space="preserve">. Hoboken, NJ: Wiley. </w:t>
      </w:r>
    </w:p>
    <w:p w14:paraId="00D9A946" w14:textId="77777777" w:rsidR="00E36C7B" w:rsidRDefault="00F15DEC">
      <w:pPr>
        <w:spacing w:before="240" w:after="240" w:line="240" w:lineRule="auto"/>
        <w:rPr>
          <w:rFonts w:ascii="Calibri" w:eastAsia="Calibri" w:hAnsi="Calibri" w:cs="Calibri"/>
          <w:color w:val="1155CC"/>
          <w:highlight w:val="white"/>
          <w:u w:val="single"/>
        </w:rPr>
      </w:pPr>
      <w:r>
        <w:rPr>
          <w:rFonts w:ascii="Calibri" w:eastAsia="Calibri" w:hAnsi="Calibri" w:cs="Calibri"/>
        </w:rPr>
        <w:t xml:space="preserve"> </w:t>
      </w:r>
      <w:r>
        <w:rPr>
          <w:rFonts w:ascii="Calibri" w:eastAsia="Calibri" w:hAnsi="Calibri" w:cs="Calibri"/>
          <w:color w:val="333333"/>
          <w:highlight w:val="white"/>
        </w:rPr>
        <w:t xml:space="preserve">Moats, L. (2007). Whole-Language High Jinks: How to Tell When "Scientifically-Based Reading Instruction" </w:t>
      </w:r>
      <w:proofErr w:type="gramStart"/>
      <w:r>
        <w:rPr>
          <w:rFonts w:ascii="Calibri" w:eastAsia="Calibri" w:hAnsi="Calibri" w:cs="Calibri"/>
          <w:color w:val="333333"/>
          <w:highlight w:val="white"/>
        </w:rPr>
        <w:t>Isn't</w:t>
      </w:r>
      <w:proofErr w:type="gramEnd"/>
      <w:r>
        <w:rPr>
          <w:rFonts w:ascii="Calibri" w:eastAsia="Calibri" w:hAnsi="Calibri" w:cs="Calibri"/>
          <w:color w:val="333333"/>
          <w:highlight w:val="white"/>
        </w:rPr>
        <w:t xml:space="preserve">. </w:t>
      </w:r>
      <w:r>
        <w:rPr>
          <w:rFonts w:ascii="Calibri" w:eastAsia="Calibri" w:hAnsi="Calibri" w:cs="Calibri"/>
          <w:i/>
          <w:color w:val="333333"/>
        </w:rPr>
        <w:t>Thomas B. Fordham Institute</w:t>
      </w:r>
      <w:r>
        <w:rPr>
          <w:rFonts w:ascii="Calibri" w:eastAsia="Calibri" w:hAnsi="Calibri" w:cs="Calibri"/>
          <w:color w:val="333333"/>
          <w:highlight w:val="white"/>
        </w:rPr>
        <w:t>. Retrieved from</w:t>
      </w:r>
      <w:hyperlink r:id="rId49">
        <w:r>
          <w:rPr>
            <w:rFonts w:ascii="Calibri" w:eastAsia="Calibri" w:hAnsi="Calibri" w:cs="Calibri"/>
            <w:color w:val="333333"/>
            <w:highlight w:val="white"/>
          </w:rPr>
          <w:t xml:space="preserve"> </w:t>
        </w:r>
      </w:hyperlink>
      <w:hyperlink r:id="rId50">
        <w:r>
          <w:rPr>
            <w:rFonts w:ascii="Calibri" w:eastAsia="Calibri" w:hAnsi="Calibri" w:cs="Calibri"/>
            <w:color w:val="1155CC"/>
            <w:highlight w:val="white"/>
            <w:u w:val="single"/>
          </w:rPr>
          <w:t>https://eric.ed.gov/?id=ED498005</w:t>
        </w:r>
      </w:hyperlink>
    </w:p>
    <w:p w14:paraId="393F80ED"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Moats, L.C. (2010). </w:t>
      </w:r>
      <w:r>
        <w:rPr>
          <w:rFonts w:ascii="Calibri" w:eastAsia="Calibri" w:hAnsi="Calibri" w:cs="Calibri"/>
          <w:i/>
        </w:rPr>
        <w:t>Speech to print: Language essentials for teachers</w:t>
      </w:r>
      <w:r>
        <w:rPr>
          <w:rFonts w:ascii="Calibri" w:eastAsia="Calibri" w:hAnsi="Calibri" w:cs="Calibri"/>
        </w:rPr>
        <w:t xml:space="preserve">. Baltimore, MD: Brookes Publishing. </w:t>
      </w:r>
    </w:p>
    <w:p w14:paraId="5441DB2A" w14:textId="77777777" w:rsidR="00E36C7B" w:rsidRDefault="00F15DEC">
      <w:pPr>
        <w:spacing w:before="240" w:after="240" w:line="240" w:lineRule="auto"/>
        <w:rPr>
          <w:rFonts w:ascii="Calibri" w:eastAsia="Calibri" w:hAnsi="Calibri" w:cs="Calibri"/>
          <w:color w:val="333333"/>
          <w:highlight w:val="white"/>
        </w:rPr>
      </w:pPr>
      <w:r>
        <w:rPr>
          <w:rFonts w:ascii="Calibri" w:eastAsia="Calibri" w:hAnsi="Calibri" w:cs="Calibri"/>
        </w:rPr>
        <w:t xml:space="preserve"> </w:t>
      </w:r>
      <w:r>
        <w:rPr>
          <w:rFonts w:ascii="Calibri" w:eastAsia="Calibri" w:hAnsi="Calibri" w:cs="Calibri"/>
          <w:color w:val="333333"/>
          <w:highlight w:val="white"/>
        </w:rPr>
        <w:t xml:space="preserve">National Reading Panel (U.S.), &amp; National Institute of Child Health and Human Development (U.S.). (2000). </w:t>
      </w:r>
      <w:r>
        <w:rPr>
          <w:rFonts w:ascii="Calibri" w:eastAsia="Calibri" w:hAnsi="Calibri" w:cs="Calibri"/>
          <w:i/>
          <w:color w:val="333333"/>
          <w:highlight w:val="white"/>
        </w:rPr>
        <w:t xml:space="preserve">Report of the National Reading Panel: Teaching children to </w:t>
      </w:r>
      <w:proofErr w:type="gramStart"/>
      <w:r>
        <w:rPr>
          <w:rFonts w:ascii="Calibri" w:eastAsia="Calibri" w:hAnsi="Calibri" w:cs="Calibri"/>
          <w:i/>
          <w:color w:val="333333"/>
          <w:highlight w:val="white"/>
        </w:rPr>
        <w:t>read :</w:t>
      </w:r>
      <w:proofErr w:type="gramEnd"/>
      <w:r>
        <w:rPr>
          <w:rFonts w:ascii="Calibri" w:eastAsia="Calibri" w:hAnsi="Calibri" w:cs="Calibri"/>
          <w:i/>
          <w:color w:val="333333"/>
          <w:highlight w:val="white"/>
        </w:rPr>
        <w:t xml:space="preserve"> an evidence-based assessment of the scientific research literature on reading and its implications for reading instruction : reports of the </w:t>
      </w:r>
      <w:r>
        <w:rPr>
          <w:rFonts w:ascii="Calibri" w:eastAsia="Calibri" w:hAnsi="Calibri" w:cs="Calibri"/>
          <w:i/>
          <w:color w:val="333333"/>
          <w:highlight w:val="white"/>
        </w:rPr>
        <w:lastRenderedPageBreak/>
        <w:t>subgroups</w:t>
      </w:r>
      <w:r>
        <w:rPr>
          <w:rFonts w:ascii="Calibri" w:eastAsia="Calibri" w:hAnsi="Calibri" w:cs="Calibri"/>
          <w:color w:val="333333"/>
          <w:highlight w:val="white"/>
        </w:rPr>
        <w:t>. Washington, D.C.: National Institute of Child Health and Human Development, National Institutes of Health.</w:t>
      </w:r>
    </w:p>
    <w:p w14:paraId="7D81C21B"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Oakhill, J., Cain, K., &amp; </w:t>
      </w:r>
      <w:proofErr w:type="spellStart"/>
      <w:r>
        <w:rPr>
          <w:rFonts w:ascii="Calibri" w:eastAsia="Calibri" w:hAnsi="Calibri" w:cs="Calibri"/>
        </w:rPr>
        <w:t>Elbro</w:t>
      </w:r>
      <w:proofErr w:type="spellEnd"/>
      <w:r>
        <w:rPr>
          <w:rFonts w:ascii="Calibri" w:eastAsia="Calibri" w:hAnsi="Calibri" w:cs="Calibri"/>
        </w:rPr>
        <w:t xml:space="preserve">, C. (2014). </w:t>
      </w:r>
      <w:r>
        <w:rPr>
          <w:rFonts w:ascii="Calibri" w:eastAsia="Calibri" w:hAnsi="Calibri" w:cs="Calibri"/>
          <w:i/>
        </w:rPr>
        <w:t>Understanding and teaching reading comprehension: A handbook</w:t>
      </w:r>
      <w:r>
        <w:rPr>
          <w:rFonts w:ascii="Calibri" w:eastAsia="Calibri" w:hAnsi="Calibri" w:cs="Calibri"/>
        </w:rPr>
        <w:t xml:space="preserve">. Abingdon, England: Routledge. </w:t>
      </w:r>
    </w:p>
    <w:p w14:paraId="76007C91"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Rules for the Administration of the Colorado Reading to Ensure Academic Development Act, 1 Colo. Code Regs. 301-92 (2017)</w:t>
      </w:r>
    </w:p>
    <w:p w14:paraId="0BB7C323"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highlight w:val="white"/>
        </w:rPr>
        <w:t xml:space="preserve">Seidenberg, M. S. (2013). The Science of Reading and Its Educational Implications. </w:t>
      </w:r>
      <w:r>
        <w:rPr>
          <w:rFonts w:ascii="Calibri" w:eastAsia="Calibri" w:hAnsi="Calibri" w:cs="Calibri"/>
          <w:i/>
          <w:highlight w:val="white"/>
        </w:rPr>
        <w:t>Language Learning and Development</w:t>
      </w:r>
      <w:r>
        <w:rPr>
          <w:rFonts w:ascii="Calibri" w:eastAsia="Calibri" w:hAnsi="Calibri" w:cs="Calibri"/>
          <w:highlight w:val="white"/>
        </w:rPr>
        <w:t xml:space="preserve">, </w:t>
      </w:r>
      <w:r>
        <w:rPr>
          <w:rFonts w:ascii="Calibri" w:eastAsia="Calibri" w:hAnsi="Calibri" w:cs="Calibri"/>
          <w:i/>
          <w:highlight w:val="white"/>
        </w:rPr>
        <w:t>9</w:t>
      </w:r>
      <w:r>
        <w:rPr>
          <w:rFonts w:ascii="Calibri" w:eastAsia="Calibri" w:hAnsi="Calibri" w:cs="Calibri"/>
          <w:highlight w:val="white"/>
        </w:rPr>
        <w:t xml:space="preserve">(4), 331–360. </w:t>
      </w:r>
      <w:proofErr w:type="spellStart"/>
      <w:r>
        <w:rPr>
          <w:rFonts w:ascii="Calibri" w:eastAsia="Calibri" w:hAnsi="Calibri" w:cs="Calibri"/>
          <w:highlight w:val="white"/>
        </w:rPr>
        <w:t>doi</w:t>
      </w:r>
      <w:proofErr w:type="spellEnd"/>
      <w:r>
        <w:rPr>
          <w:rFonts w:ascii="Calibri" w:eastAsia="Calibri" w:hAnsi="Calibri" w:cs="Calibri"/>
          <w:highlight w:val="white"/>
        </w:rPr>
        <w:t>: 10.1080/15475441.2013.812017</w:t>
      </w:r>
    </w:p>
    <w:p w14:paraId="23C5BDF4" w14:textId="77777777" w:rsidR="00E36C7B" w:rsidRDefault="00F15DEC">
      <w:pPr>
        <w:spacing w:line="240" w:lineRule="auto"/>
        <w:rPr>
          <w:rFonts w:ascii="Calibri" w:eastAsia="Calibri" w:hAnsi="Calibri" w:cs="Calibri"/>
        </w:rPr>
      </w:pPr>
      <w:r>
        <w:rPr>
          <w:rFonts w:ascii="Calibri" w:eastAsia="Calibri" w:hAnsi="Calibri" w:cs="Calibri"/>
        </w:rPr>
        <w:t xml:space="preserve">Seidenberg, M. (2017). </w:t>
      </w:r>
      <w:r>
        <w:rPr>
          <w:rFonts w:ascii="Calibri" w:eastAsia="Calibri" w:hAnsi="Calibri" w:cs="Calibri"/>
          <w:i/>
        </w:rPr>
        <w:t xml:space="preserve">Language at the speed of sight: How we read, why so many </w:t>
      </w:r>
      <w:proofErr w:type="gramStart"/>
      <w:r>
        <w:rPr>
          <w:rFonts w:ascii="Calibri" w:eastAsia="Calibri" w:hAnsi="Calibri" w:cs="Calibri"/>
          <w:i/>
        </w:rPr>
        <w:t>can’t</w:t>
      </w:r>
      <w:proofErr w:type="gramEnd"/>
      <w:r>
        <w:rPr>
          <w:rFonts w:ascii="Calibri" w:eastAsia="Calibri" w:hAnsi="Calibri" w:cs="Calibri"/>
          <w:i/>
        </w:rPr>
        <w:t>, and what can be done about it</w:t>
      </w:r>
      <w:r>
        <w:rPr>
          <w:rFonts w:ascii="Calibri" w:eastAsia="Calibri" w:hAnsi="Calibri" w:cs="Calibri"/>
        </w:rPr>
        <w:t>. New York, NY: Basic Books.</w:t>
      </w:r>
    </w:p>
    <w:p w14:paraId="741501DE" w14:textId="77777777" w:rsidR="00E36C7B" w:rsidRDefault="00F15DEC">
      <w:pPr>
        <w:spacing w:before="240" w:after="240" w:line="240" w:lineRule="auto"/>
        <w:rPr>
          <w:rFonts w:ascii="Calibri" w:eastAsia="Calibri" w:hAnsi="Calibri" w:cs="Calibri"/>
          <w:color w:val="1155CC"/>
          <w:highlight w:val="white"/>
          <w:u w:val="single"/>
        </w:rPr>
      </w:pPr>
      <w:r>
        <w:rPr>
          <w:rFonts w:ascii="Calibri" w:eastAsia="Calibri" w:hAnsi="Calibri" w:cs="Calibri"/>
        </w:rPr>
        <w:t xml:space="preserve"> </w:t>
      </w:r>
      <w:r>
        <w:rPr>
          <w:rFonts w:ascii="Calibri" w:eastAsia="Calibri" w:hAnsi="Calibri" w:cs="Calibri"/>
          <w:color w:val="333333"/>
          <w:highlight w:val="white"/>
        </w:rPr>
        <w:t>Shannon, T. (2019, September 14). Retrieved from</w:t>
      </w:r>
      <w:hyperlink r:id="rId51">
        <w:r>
          <w:rPr>
            <w:rFonts w:ascii="Calibri" w:eastAsia="Calibri" w:hAnsi="Calibri" w:cs="Calibri"/>
            <w:color w:val="333333"/>
            <w:highlight w:val="white"/>
          </w:rPr>
          <w:t xml:space="preserve"> </w:t>
        </w:r>
      </w:hyperlink>
      <w:hyperlink r:id="rId52">
        <w:r>
          <w:rPr>
            <w:rFonts w:ascii="Calibri" w:eastAsia="Calibri" w:hAnsi="Calibri" w:cs="Calibri"/>
            <w:color w:val="1155CC"/>
            <w:highlight w:val="white"/>
            <w:u w:val="single"/>
          </w:rPr>
          <w:t>https://shanahanonliteracy.com/blog/why-not-teach-reading-comprehension-for-a-change</w:t>
        </w:r>
      </w:hyperlink>
    </w:p>
    <w:p w14:paraId="64F5A5BF"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Stuart, M., &amp; </w:t>
      </w:r>
      <w:proofErr w:type="spellStart"/>
      <w:r>
        <w:rPr>
          <w:rFonts w:ascii="Calibri" w:eastAsia="Calibri" w:hAnsi="Calibri" w:cs="Calibri"/>
        </w:rPr>
        <w:t>Stainthorp</w:t>
      </w:r>
      <w:proofErr w:type="spellEnd"/>
      <w:r>
        <w:rPr>
          <w:rFonts w:ascii="Calibri" w:eastAsia="Calibri" w:hAnsi="Calibri" w:cs="Calibri"/>
        </w:rPr>
        <w:t>, R. (2015).</w:t>
      </w:r>
      <w:r>
        <w:rPr>
          <w:rFonts w:ascii="Calibri" w:eastAsia="Calibri" w:hAnsi="Calibri" w:cs="Calibri"/>
          <w:i/>
        </w:rPr>
        <w:t xml:space="preserve"> Reading development and teaching</w:t>
      </w:r>
      <w:r>
        <w:rPr>
          <w:rFonts w:ascii="Calibri" w:eastAsia="Calibri" w:hAnsi="Calibri" w:cs="Calibri"/>
        </w:rPr>
        <w:t>. Thousand Oaks, CA: SAGE.</w:t>
      </w:r>
    </w:p>
    <w:p w14:paraId="3EE47338" w14:textId="77777777" w:rsidR="00E36C7B" w:rsidRDefault="00F15DEC">
      <w:pPr>
        <w:spacing w:before="240" w:after="240" w:line="240" w:lineRule="auto"/>
        <w:rPr>
          <w:rFonts w:ascii="Calibri" w:eastAsia="Calibri" w:hAnsi="Calibri" w:cs="Calibri"/>
          <w:color w:val="333333"/>
          <w:highlight w:val="white"/>
        </w:rPr>
      </w:pPr>
      <w:r>
        <w:rPr>
          <w:rFonts w:ascii="Calibri" w:eastAsia="Calibri" w:hAnsi="Calibri" w:cs="Calibri"/>
        </w:rPr>
        <w:t xml:space="preserve"> </w:t>
      </w:r>
      <w:r>
        <w:rPr>
          <w:rFonts w:ascii="Calibri" w:eastAsia="Calibri" w:hAnsi="Calibri" w:cs="Calibri"/>
          <w:color w:val="333333"/>
          <w:highlight w:val="white"/>
        </w:rPr>
        <w:t xml:space="preserve">Rivkin, S. G., Hanushek, E. A., &amp; Kain, J. F. (2005). Teachers, Schools, and Academic Achievement. </w:t>
      </w:r>
      <w:proofErr w:type="spellStart"/>
      <w:r>
        <w:rPr>
          <w:rFonts w:ascii="Calibri" w:eastAsia="Calibri" w:hAnsi="Calibri" w:cs="Calibri"/>
          <w:i/>
          <w:color w:val="333333"/>
          <w:highlight w:val="white"/>
        </w:rPr>
        <w:t>Econometrica</w:t>
      </w:r>
      <w:proofErr w:type="spellEnd"/>
      <w:r>
        <w:rPr>
          <w:rFonts w:ascii="Calibri" w:eastAsia="Calibri" w:hAnsi="Calibri" w:cs="Calibri"/>
          <w:color w:val="333333"/>
          <w:highlight w:val="white"/>
        </w:rPr>
        <w:t xml:space="preserve">, </w:t>
      </w:r>
      <w:r>
        <w:rPr>
          <w:rFonts w:ascii="Calibri" w:eastAsia="Calibri" w:hAnsi="Calibri" w:cs="Calibri"/>
          <w:i/>
          <w:color w:val="333333"/>
          <w:highlight w:val="white"/>
        </w:rPr>
        <w:t>73</w:t>
      </w:r>
      <w:r>
        <w:rPr>
          <w:rFonts w:ascii="Calibri" w:eastAsia="Calibri" w:hAnsi="Calibri" w:cs="Calibri"/>
          <w:color w:val="333333"/>
          <w:highlight w:val="white"/>
        </w:rPr>
        <w:t xml:space="preserve">(2), 417–458. </w:t>
      </w:r>
      <w:proofErr w:type="spellStart"/>
      <w:r>
        <w:rPr>
          <w:rFonts w:ascii="Calibri" w:eastAsia="Calibri" w:hAnsi="Calibri" w:cs="Calibri"/>
          <w:color w:val="333333"/>
          <w:highlight w:val="white"/>
        </w:rPr>
        <w:t>doi</w:t>
      </w:r>
      <w:proofErr w:type="spellEnd"/>
      <w:r>
        <w:rPr>
          <w:rFonts w:ascii="Calibri" w:eastAsia="Calibri" w:hAnsi="Calibri" w:cs="Calibri"/>
          <w:color w:val="333333"/>
          <w:highlight w:val="white"/>
        </w:rPr>
        <w:t>: 10.1111/j.1468-0262.</w:t>
      </w:r>
      <w:proofErr w:type="gramStart"/>
      <w:r>
        <w:rPr>
          <w:rFonts w:ascii="Calibri" w:eastAsia="Calibri" w:hAnsi="Calibri" w:cs="Calibri"/>
          <w:color w:val="333333"/>
          <w:highlight w:val="white"/>
        </w:rPr>
        <w:t>2005.00584.x</w:t>
      </w:r>
      <w:proofErr w:type="gramEnd"/>
    </w:p>
    <w:p w14:paraId="5D24F539"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 Willingham, D. (2017). </w:t>
      </w:r>
      <w:r>
        <w:rPr>
          <w:rFonts w:ascii="Calibri" w:eastAsia="Calibri" w:hAnsi="Calibri" w:cs="Calibri"/>
          <w:i/>
        </w:rPr>
        <w:t>The reading mind: A cognitive approach to understanding how the mind reads</w:t>
      </w:r>
      <w:r>
        <w:rPr>
          <w:rFonts w:ascii="Calibri" w:eastAsia="Calibri" w:hAnsi="Calibri" w:cs="Calibri"/>
        </w:rPr>
        <w:t xml:space="preserve">. San Francisco, CA: Jossey-Bass. </w:t>
      </w:r>
    </w:p>
    <w:p w14:paraId="6DE0694A" w14:textId="77777777" w:rsidR="00E36C7B" w:rsidRDefault="00F15DEC">
      <w:pPr>
        <w:spacing w:before="240" w:after="240" w:line="240" w:lineRule="auto"/>
        <w:rPr>
          <w:rFonts w:ascii="Calibri" w:eastAsia="Calibri" w:hAnsi="Calibri" w:cs="Calibri"/>
        </w:rPr>
      </w:pPr>
      <w:r>
        <w:rPr>
          <w:rFonts w:ascii="Calibri" w:eastAsia="Calibri" w:hAnsi="Calibri" w:cs="Calibri"/>
        </w:rPr>
        <w:t xml:space="preserve">Wolf, M. (2007). </w:t>
      </w:r>
      <w:r>
        <w:rPr>
          <w:rFonts w:ascii="Calibri" w:eastAsia="Calibri" w:hAnsi="Calibri" w:cs="Calibri"/>
          <w:i/>
        </w:rPr>
        <w:t>Proust and the squid: The story and science of the reading brain</w:t>
      </w:r>
      <w:r>
        <w:rPr>
          <w:rFonts w:ascii="Calibri" w:eastAsia="Calibri" w:hAnsi="Calibri" w:cs="Calibri"/>
        </w:rPr>
        <w:t>. New York, NY: Harper Collins.</w:t>
      </w:r>
    </w:p>
    <w:p w14:paraId="55343710" w14:textId="77777777" w:rsidR="00E36C7B" w:rsidRDefault="00E36C7B">
      <w:pPr>
        <w:spacing w:line="240" w:lineRule="auto"/>
        <w:rPr>
          <w:rFonts w:ascii="Calibri" w:eastAsia="Calibri" w:hAnsi="Calibri" w:cs="Calibri"/>
        </w:rPr>
      </w:pPr>
    </w:p>
    <w:sectPr w:rsidR="00E36C7B">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F9184" w14:textId="77777777" w:rsidR="009071AA" w:rsidRDefault="009071AA">
      <w:pPr>
        <w:spacing w:line="240" w:lineRule="auto"/>
      </w:pPr>
      <w:r>
        <w:separator/>
      </w:r>
    </w:p>
  </w:endnote>
  <w:endnote w:type="continuationSeparator" w:id="0">
    <w:p w14:paraId="39F2A722" w14:textId="77777777" w:rsidR="009071AA" w:rsidRDefault="009071AA">
      <w:pPr>
        <w:spacing w:line="240" w:lineRule="auto"/>
      </w:pPr>
      <w:r>
        <w:continuationSeparator/>
      </w:r>
    </w:p>
  </w:endnote>
  <w:endnote w:type="continuationNotice" w:id="1">
    <w:p w14:paraId="571900B3" w14:textId="77777777" w:rsidR="009071AA" w:rsidRDefault="009071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05767" w14:textId="77777777" w:rsidR="000B73A0" w:rsidRDefault="000B73A0">
    <w:pPr>
      <w:jc w:val="right"/>
    </w:pPr>
    <w:r>
      <w:rPr>
        <w:color w:val="2B579A"/>
        <w:shd w:val="clear" w:color="auto" w:fill="E6E6E6"/>
      </w:rPr>
      <w:fldChar w:fldCharType="begin"/>
    </w:r>
    <w:r>
      <w:instrText>PAGE</w:instrText>
    </w:r>
    <w:r>
      <w:rPr>
        <w:color w:val="2B579A"/>
        <w:shd w:val="clear" w:color="auto" w:fill="E6E6E6"/>
      </w:rPr>
      <w:fldChar w:fldCharType="separate"/>
    </w:r>
    <w:r>
      <w:rPr>
        <w:noProof/>
      </w:rPr>
      <w:t>1</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5C12" w14:textId="77777777" w:rsidR="000B73A0" w:rsidRDefault="000B73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7309B" w14:textId="77777777" w:rsidR="009071AA" w:rsidRDefault="009071AA">
      <w:pPr>
        <w:spacing w:line="240" w:lineRule="auto"/>
      </w:pPr>
      <w:r>
        <w:separator/>
      </w:r>
    </w:p>
  </w:footnote>
  <w:footnote w:type="continuationSeparator" w:id="0">
    <w:p w14:paraId="6B02CA78" w14:textId="77777777" w:rsidR="009071AA" w:rsidRDefault="009071AA">
      <w:pPr>
        <w:spacing w:line="240" w:lineRule="auto"/>
      </w:pPr>
      <w:r>
        <w:continuationSeparator/>
      </w:r>
    </w:p>
  </w:footnote>
  <w:footnote w:type="continuationNotice" w:id="1">
    <w:p w14:paraId="56BC86FB" w14:textId="77777777" w:rsidR="009071AA" w:rsidRDefault="009071A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12A8"/>
    <w:multiLevelType w:val="multilevel"/>
    <w:tmpl w:val="B6683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B13DB"/>
    <w:multiLevelType w:val="multilevel"/>
    <w:tmpl w:val="D5B66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55E80"/>
    <w:multiLevelType w:val="multilevel"/>
    <w:tmpl w:val="51B87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82613F"/>
    <w:multiLevelType w:val="multilevel"/>
    <w:tmpl w:val="CC5EE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593E37"/>
    <w:multiLevelType w:val="multilevel"/>
    <w:tmpl w:val="2A24E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AF3C34"/>
    <w:multiLevelType w:val="multilevel"/>
    <w:tmpl w:val="C5C46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C96A3F"/>
    <w:multiLevelType w:val="multilevel"/>
    <w:tmpl w:val="6B84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9DB6054"/>
    <w:multiLevelType w:val="multilevel"/>
    <w:tmpl w:val="94920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602EAF"/>
    <w:multiLevelType w:val="multilevel"/>
    <w:tmpl w:val="331C1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1E399E"/>
    <w:multiLevelType w:val="multilevel"/>
    <w:tmpl w:val="230A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D100FC"/>
    <w:multiLevelType w:val="multilevel"/>
    <w:tmpl w:val="E7A44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7E0345"/>
    <w:multiLevelType w:val="multilevel"/>
    <w:tmpl w:val="3F749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5D4EE3"/>
    <w:multiLevelType w:val="multilevel"/>
    <w:tmpl w:val="46B02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8A798D"/>
    <w:multiLevelType w:val="multilevel"/>
    <w:tmpl w:val="B37E83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226171F"/>
    <w:multiLevelType w:val="multilevel"/>
    <w:tmpl w:val="4AFC0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6C49C1"/>
    <w:multiLevelType w:val="multilevel"/>
    <w:tmpl w:val="6EA4F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2"/>
  </w:num>
  <w:num w:numId="3">
    <w:abstractNumId w:val="14"/>
  </w:num>
  <w:num w:numId="4">
    <w:abstractNumId w:val="2"/>
  </w:num>
  <w:num w:numId="5">
    <w:abstractNumId w:val="13"/>
  </w:num>
  <w:num w:numId="6">
    <w:abstractNumId w:val="8"/>
  </w:num>
  <w:num w:numId="7">
    <w:abstractNumId w:val="6"/>
  </w:num>
  <w:num w:numId="8">
    <w:abstractNumId w:val="9"/>
  </w:num>
  <w:num w:numId="9">
    <w:abstractNumId w:val="15"/>
  </w:num>
  <w:num w:numId="10">
    <w:abstractNumId w:val="0"/>
  </w:num>
  <w:num w:numId="11">
    <w:abstractNumId w:val="11"/>
  </w:num>
  <w:num w:numId="12">
    <w:abstractNumId w:val="3"/>
  </w:num>
  <w:num w:numId="13">
    <w:abstractNumId w:val="4"/>
  </w:num>
  <w:num w:numId="14">
    <w:abstractNumId w:val="1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7B"/>
    <w:rsid w:val="000166A9"/>
    <w:rsid w:val="00017C80"/>
    <w:rsid w:val="00022E86"/>
    <w:rsid w:val="0002459F"/>
    <w:rsid w:val="00032EE9"/>
    <w:rsid w:val="00051D4E"/>
    <w:rsid w:val="00084B1D"/>
    <w:rsid w:val="0009633C"/>
    <w:rsid w:val="00096E03"/>
    <w:rsid w:val="000B73A0"/>
    <w:rsid w:val="000F21F7"/>
    <w:rsid w:val="000F548F"/>
    <w:rsid w:val="00195F55"/>
    <w:rsid w:val="001B7B13"/>
    <w:rsid w:val="00222306"/>
    <w:rsid w:val="00247852"/>
    <w:rsid w:val="002621E9"/>
    <w:rsid w:val="00281055"/>
    <w:rsid w:val="002915FA"/>
    <w:rsid w:val="00292B5A"/>
    <w:rsid w:val="00336BF2"/>
    <w:rsid w:val="00350056"/>
    <w:rsid w:val="003572B3"/>
    <w:rsid w:val="0037287B"/>
    <w:rsid w:val="00382165"/>
    <w:rsid w:val="003A7577"/>
    <w:rsid w:val="003B397B"/>
    <w:rsid w:val="003D485A"/>
    <w:rsid w:val="003E303A"/>
    <w:rsid w:val="0042190F"/>
    <w:rsid w:val="00427F4B"/>
    <w:rsid w:val="00434590"/>
    <w:rsid w:val="004453CA"/>
    <w:rsid w:val="00465644"/>
    <w:rsid w:val="00474B7A"/>
    <w:rsid w:val="004B2C39"/>
    <w:rsid w:val="004E70D3"/>
    <w:rsid w:val="00550891"/>
    <w:rsid w:val="005F6E05"/>
    <w:rsid w:val="00613C7E"/>
    <w:rsid w:val="00641BBF"/>
    <w:rsid w:val="00644601"/>
    <w:rsid w:val="00656C8A"/>
    <w:rsid w:val="00666543"/>
    <w:rsid w:val="00676E8F"/>
    <w:rsid w:val="00682966"/>
    <w:rsid w:val="006B14F6"/>
    <w:rsid w:val="006B567C"/>
    <w:rsid w:val="00703C1F"/>
    <w:rsid w:val="00727C0B"/>
    <w:rsid w:val="007422B3"/>
    <w:rsid w:val="00764EFF"/>
    <w:rsid w:val="007910ED"/>
    <w:rsid w:val="007C2BC3"/>
    <w:rsid w:val="008008F2"/>
    <w:rsid w:val="00802B9E"/>
    <w:rsid w:val="00810719"/>
    <w:rsid w:val="00820BB7"/>
    <w:rsid w:val="00833BF9"/>
    <w:rsid w:val="00851E0A"/>
    <w:rsid w:val="00857A19"/>
    <w:rsid w:val="00890B22"/>
    <w:rsid w:val="008A2CFE"/>
    <w:rsid w:val="008B1FB2"/>
    <w:rsid w:val="008B2DBE"/>
    <w:rsid w:val="008B47A4"/>
    <w:rsid w:val="008E08E0"/>
    <w:rsid w:val="00903B26"/>
    <w:rsid w:val="009071AA"/>
    <w:rsid w:val="009B1764"/>
    <w:rsid w:val="009E0CC0"/>
    <w:rsid w:val="00A33A0C"/>
    <w:rsid w:val="00A33C7C"/>
    <w:rsid w:val="00A45D68"/>
    <w:rsid w:val="00A55572"/>
    <w:rsid w:val="00A56A90"/>
    <w:rsid w:val="00AC2C85"/>
    <w:rsid w:val="00AC3A62"/>
    <w:rsid w:val="00AD19CE"/>
    <w:rsid w:val="00AE4239"/>
    <w:rsid w:val="00B04CEC"/>
    <w:rsid w:val="00B100F5"/>
    <w:rsid w:val="00B53FD4"/>
    <w:rsid w:val="00B56F3D"/>
    <w:rsid w:val="00B61759"/>
    <w:rsid w:val="00B63ECA"/>
    <w:rsid w:val="00B80501"/>
    <w:rsid w:val="00BA0D5A"/>
    <w:rsid w:val="00BA2DD7"/>
    <w:rsid w:val="00BF1CFA"/>
    <w:rsid w:val="00C228EE"/>
    <w:rsid w:val="00C95812"/>
    <w:rsid w:val="00CB427F"/>
    <w:rsid w:val="00CD3CDB"/>
    <w:rsid w:val="00D262BD"/>
    <w:rsid w:val="00D3127B"/>
    <w:rsid w:val="00D52FC5"/>
    <w:rsid w:val="00D53BA8"/>
    <w:rsid w:val="00D917E3"/>
    <w:rsid w:val="00D91EEE"/>
    <w:rsid w:val="00D95389"/>
    <w:rsid w:val="00DC4408"/>
    <w:rsid w:val="00DE48CC"/>
    <w:rsid w:val="00DE4F76"/>
    <w:rsid w:val="00E10371"/>
    <w:rsid w:val="00E23681"/>
    <w:rsid w:val="00E33E50"/>
    <w:rsid w:val="00E36C7B"/>
    <w:rsid w:val="00E41C8D"/>
    <w:rsid w:val="00E804E1"/>
    <w:rsid w:val="00E90B85"/>
    <w:rsid w:val="00EB7C11"/>
    <w:rsid w:val="00F15DEC"/>
    <w:rsid w:val="00F16C37"/>
    <w:rsid w:val="00F304C7"/>
    <w:rsid w:val="00F41FB3"/>
    <w:rsid w:val="00F468C3"/>
    <w:rsid w:val="00F5319E"/>
    <w:rsid w:val="00F61A4E"/>
    <w:rsid w:val="00F7694E"/>
    <w:rsid w:val="00F8346C"/>
    <w:rsid w:val="00F92FCB"/>
    <w:rsid w:val="00F94852"/>
    <w:rsid w:val="00FB332E"/>
    <w:rsid w:val="00FC6FFB"/>
    <w:rsid w:val="00FE544E"/>
    <w:rsid w:val="03065C23"/>
    <w:rsid w:val="055FF28F"/>
    <w:rsid w:val="0655086D"/>
    <w:rsid w:val="0BE6FB10"/>
    <w:rsid w:val="0D0A84A7"/>
    <w:rsid w:val="0E12F72A"/>
    <w:rsid w:val="0E5E4B14"/>
    <w:rsid w:val="0EF0B81C"/>
    <w:rsid w:val="108A88BE"/>
    <w:rsid w:val="134063BE"/>
    <w:rsid w:val="15A2BC97"/>
    <w:rsid w:val="1FECB56F"/>
    <w:rsid w:val="28A2F16E"/>
    <w:rsid w:val="2913013F"/>
    <w:rsid w:val="29D0BEBF"/>
    <w:rsid w:val="2D6E3A03"/>
    <w:rsid w:val="2E7956DB"/>
    <w:rsid w:val="331D1E60"/>
    <w:rsid w:val="348CD1F4"/>
    <w:rsid w:val="3647D95D"/>
    <w:rsid w:val="3717DC94"/>
    <w:rsid w:val="39771D5A"/>
    <w:rsid w:val="3AB4187C"/>
    <w:rsid w:val="3AF733D0"/>
    <w:rsid w:val="3EDAA876"/>
    <w:rsid w:val="3FD9AC84"/>
    <w:rsid w:val="3FF22C4E"/>
    <w:rsid w:val="40D146E1"/>
    <w:rsid w:val="41D9FB0F"/>
    <w:rsid w:val="42937C0C"/>
    <w:rsid w:val="42D34F42"/>
    <w:rsid w:val="4E362D6E"/>
    <w:rsid w:val="4EA88DFC"/>
    <w:rsid w:val="5266EAA7"/>
    <w:rsid w:val="5868D7FE"/>
    <w:rsid w:val="591D446B"/>
    <w:rsid w:val="59204D4D"/>
    <w:rsid w:val="59314440"/>
    <w:rsid w:val="59C15FE1"/>
    <w:rsid w:val="5BE5BDDB"/>
    <w:rsid w:val="6004E238"/>
    <w:rsid w:val="658D3799"/>
    <w:rsid w:val="697140FF"/>
    <w:rsid w:val="6A6DD4B2"/>
    <w:rsid w:val="6B812550"/>
    <w:rsid w:val="6BC9AE9D"/>
    <w:rsid w:val="70391458"/>
    <w:rsid w:val="7236F986"/>
    <w:rsid w:val="72D329B5"/>
    <w:rsid w:val="734A178A"/>
    <w:rsid w:val="73A1285F"/>
    <w:rsid w:val="760A9F1A"/>
    <w:rsid w:val="787C47D8"/>
    <w:rsid w:val="78AE44FE"/>
    <w:rsid w:val="7AFAC376"/>
    <w:rsid w:val="7BB17B55"/>
    <w:rsid w:val="7D5882A9"/>
    <w:rsid w:val="7F83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7F7C"/>
  <w15:docId w15:val="{1ABFA1D7-CE62-40CC-BDF4-A3F832FB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ind w:left="720"/>
      <w:outlineLvl w:val="0"/>
    </w:pPr>
    <w:rPr>
      <w:color w:val="5B9BD5"/>
      <w:sz w:val="32"/>
      <w:szCs w:val="32"/>
    </w:rPr>
  </w:style>
  <w:style w:type="paragraph" w:styleId="Heading2">
    <w:name w:val="heading 2"/>
    <w:basedOn w:val="Normal"/>
    <w:next w:val="Normal"/>
    <w:uiPriority w:val="9"/>
    <w:unhideWhenUsed/>
    <w:qFormat/>
    <w:rsid w:val="00CB427F"/>
    <w:pPr>
      <w:keepNext/>
      <w:keepLines/>
      <w:spacing w:before="360"/>
      <w:outlineLvl w:val="1"/>
    </w:pPr>
    <w:rPr>
      <w:sz w:val="26"/>
      <w:szCs w:val="26"/>
    </w:rPr>
  </w:style>
  <w:style w:type="paragraph" w:styleId="Heading3">
    <w:name w:val="heading 3"/>
    <w:basedOn w:val="Normal"/>
    <w:next w:val="Normal"/>
    <w:uiPriority w:val="9"/>
    <w:semiHidden/>
    <w:unhideWhenUsed/>
    <w:qFormat/>
    <w:pPr>
      <w:keepNext/>
      <w:keepLines/>
      <w:outlineLvl w:val="2"/>
    </w:pPr>
    <w:rPr>
      <w:rFonts w:ascii="Calibri" w:eastAsia="Calibri" w:hAnsi="Calibri" w:cs="Calibri"/>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08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8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3C7E"/>
    <w:rPr>
      <w:b/>
      <w:bCs/>
    </w:rPr>
  </w:style>
  <w:style w:type="character" w:customStyle="1" w:styleId="CommentSubjectChar">
    <w:name w:val="Comment Subject Char"/>
    <w:basedOn w:val="CommentTextChar"/>
    <w:link w:val="CommentSubject"/>
    <w:uiPriority w:val="99"/>
    <w:semiHidden/>
    <w:rsid w:val="00613C7E"/>
    <w:rPr>
      <w:b/>
      <w:bCs/>
      <w:sz w:val="20"/>
      <w:szCs w:val="20"/>
    </w:rPr>
  </w:style>
  <w:style w:type="paragraph" w:styleId="Header">
    <w:name w:val="header"/>
    <w:basedOn w:val="Normal"/>
    <w:link w:val="HeaderChar"/>
    <w:uiPriority w:val="99"/>
    <w:semiHidden/>
    <w:unhideWhenUsed/>
    <w:rsid w:val="000166A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166A9"/>
  </w:style>
  <w:style w:type="paragraph" w:styleId="Footer">
    <w:name w:val="footer"/>
    <w:basedOn w:val="Normal"/>
    <w:link w:val="FooterChar"/>
    <w:uiPriority w:val="99"/>
    <w:semiHidden/>
    <w:unhideWhenUsed/>
    <w:rsid w:val="000166A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166A9"/>
  </w:style>
  <w:style w:type="character" w:styleId="Mention">
    <w:name w:val="Mention"/>
    <w:basedOn w:val="DefaultParagraphFont"/>
    <w:uiPriority w:val="99"/>
    <w:unhideWhenUsed/>
    <w:rsid w:val="00281055"/>
    <w:rPr>
      <w:color w:val="2B579A"/>
      <w:shd w:val="clear" w:color="auto" w:fill="E6E6E6"/>
    </w:rPr>
  </w:style>
  <w:style w:type="character" w:styleId="Hyperlink">
    <w:name w:val="Hyperlink"/>
    <w:basedOn w:val="DefaultParagraphFont"/>
    <w:uiPriority w:val="99"/>
    <w:unhideWhenUsed/>
    <w:rsid w:val="00A45D68"/>
    <w:rPr>
      <w:color w:val="0000FF" w:themeColor="hyperlink"/>
      <w:u w:val="single"/>
    </w:rPr>
  </w:style>
  <w:style w:type="character" w:styleId="UnresolvedMention">
    <w:name w:val="Unresolved Mention"/>
    <w:basedOn w:val="DefaultParagraphFont"/>
    <w:uiPriority w:val="99"/>
    <w:semiHidden/>
    <w:unhideWhenUsed/>
    <w:rsid w:val="00A45D68"/>
    <w:rPr>
      <w:color w:val="605E5C"/>
      <w:shd w:val="clear" w:color="auto" w:fill="E1DFDD"/>
    </w:rPr>
  </w:style>
  <w:style w:type="character" w:styleId="FollowedHyperlink">
    <w:name w:val="FollowedHyperlink"/>
    <w:basedOn w:val="DefaultParagraphFont"/>
    <w:uiPriority w:val="99"/>
    <w:semiHidden/>
    <w:unhideWhenUsed/>
    <w:rsid w:val="00A56A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cde.state.co.us/coreadingwriting/reading-writing-and-communicating-academic-standards" TargetMode="External"/><Relationship Id="rId18" Type="http://schemas.openxmlformats.org/officeDocument/2006/relationships/hyperlink" Target="https://www.cde.state.co.us/coloradoliteracy/minimumcompetencylinkedmatrix" TargetMode="External"/><Relationship Id="rId26" Type="http://schemas.openxmlformats.org/officeDocument/2006/relationships/hyperlink" Target="https://www.ncbi.nlm.nih.gov/pmc/articles/PMC4020782/" TargetMode="External"/><Relationship Id="rId39" Type="http://schemas.openxmlformats.org/officeDocument/2006/relationships/hyperlink" Target="http://www.cde.state.co.us/coloradoliteracy/readactstatuteandstateboardrules" TargetMode="External"/><Relationship Id="rId21" Type="http://schemas.openxmlformats.org/officeDocument/2006/relationships/hyperlink" Target="https://doi.org/10.1177/1529100618772271" TargetMode="External"/><Relationship Id="rId34" Type="http://schemas.openxmlformats.org/officeDocument/2006/relationships/hyperlink" Target="https://www.cde.state.co.us/sites/default/files/docs/cdeprof/4.02%20Elementary%20rules%20%28301-101%29.pdf" TargetMode="External"/><Relationship Id="rId42" Type="http://schemas.openxmlformats.org/officeDocument/2006/relationships/hyperlink" Target="https://www.cde.state.co.us/standardsandinstruction/standards" TargetMode="External"/><Relationship Id="rId47" Type="http://schemas.openxmlformats.org/officeDocument/2006/relationships/hyperlink" Target="https://ies.ed.gov/ncee/wwc/practiceguide/21" TargetMode="External"/><Relationship Id="rId50" Type="http://schemas.openxmlformats.org/officeDocument/2006/relationships/hyperlink" Target="https://eric.ed.gov/?id=ED4980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state.co.us/coloradoliteracy/minimumcompetencylinkedmatrix" TargetMode="External"/><Relationship Id="rId29" Type="http://schemas.openxmlformats.org/officeDocument/2006/relationships/hyperlink" Target="https://eric.ed.gov/?id=ED498005" TargetMode="External"/><Relationship Id="rId11" Type="http://schemas.openxmlformats.org/officeDocument/2006/relationships/hyperlink" Target="https://www.surveygizmo.com/s3/5694901/University-Course-in-Teaching-Reading" TargetMode="External"/><Relationship Id="rId24" Type="http://schemas.openxmlformats.org/officeDocument/2006/relationships/hyperlink" Target="https://www.thereadingleague.org/wp-content/uploads/2018/09/NRP-Report.pdf" TargetMode="External"/><Relationship Id="rId32" Type="http://schemas.openxmlformats.org/officeDocument/2006/relationships/hyperlink" Target="http://www.cde.state.co.us/coloradoliteracy/crsreadact2019" TargetMode="External"/><Relationship Id="rId37" Type="http://schemas.openxmlformats.org/officeDocument/2006/relationships/hyperlink" Target="https://www.cde.state.co.us/educatoreffectiveness/rev-resourceguide" TargetMode="External"/><Relationship Id="rId40" Type="http://schemas.openxmlformats.org/officeDocument/2006/relationships/hyperlink" Target="http://www.cde.state.co.us/coreadingwriting/statestandards" TargetMode="External"/><Relationship Id="rId45" Type="http://schemas.openxmlformats.org/officeDocument/2006/relationships/hyperlink" Target="http://www.fcrr.org/assessment/ET/essentials/loi/layers.htm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www.cde.state.co.us/coloradoliteracy/minimumcompetencylinkedmatrix" TargetMode="External"/><Relationship Id="rId31" Type="http://schemas.openxmlformats.org/officeDocument/2006/relationships/hyperlink" Target="https://shanahanonliteracy.com/blog/why-not-teach-reading-comprehension-for-a-change" TargetMode="External"/><Relationship Id="rId44" Type="http://schemas.openxmlformats.org/officeDocument/2006/relationships/hyperlink" Target="https://www.youtube.com/watch?v=wlYZBi_07vk&amp;feature=youtu.be" TargetMode="External"/><Relationship Id="rId52" Type="http://schemas.openxmlformats.org/officeDocument/2006/relationships/hyperlink" Target="https://shanahanonliteracy.com/blog/why-not-teach-reading-comprehension-for-a-chang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state.co.us/sites/default/files/docs/cdeprof/4.02%20Elementary%20rules%20%28301-101%29.pdf" TargetMode="External"/><Relationship Id="rId22" Type="http://schemas.openxmlformats.org/officeDocument/2006/relationships/hyperlink" Target="https://ies.ed.gov/ncee/wwc/practiceguide/21" TargetMode="External"/><Relationship Id="rId27" Type="http://schemas.openxmlformats.org/officeDocument/2006/relationships/hyperlink" Target="https://youtu.be/wlYZBi_07vk" TargetMode="External"/><Relationship Id="rId30" Type="http://schemas.openxmlformats.org/officeDocument/2006/relationships/hyperlink" Target="https://shanahanonliteracy.com/blog/why-not-teach-reading-comprehension-for-a-change" TargetMode="External"/><Relationship Id="rId35" Type="http://schemas.openxmlformats.org/officeDocument/2006/relationships/hyperlink" Target="https://www.cde.state.co.us/sites/default/files/docs/cdeprof/4.02%20Elementary%20rules%20%28301-101%29.pdf" TargetMode="External"/><Relationship Id="rId43" Type="http://schemas.openxmlformats.org/officeDocument/2006/relationships/hyperlink" Target="https://www.youtube.com/watch?v=wlYZBi_07vk&amp;feature=youtu.be" TargetMode="External"/><Relationship Id="rId48" Type="http://schemas.openxmlformats.org/officeDocument/2006/relationships/hyperlink" Target="https://ies.ed.gov/ncee/wwc/practiceguide/21" TargetMode="External"/><Relationship Id="rId8" Type="http://schemas.openxmlformats.org/officeDocument/2006/relationships/image" Target="media/image1.png"/><Relationship Id="rId51" Type="http://schemas.openxmlformats.org/officeDocument/2006/relationships/hyperlink" Target="https://shanahanonliteracy.com/blog/why-not-teach-reading-comprehension-for-a-change" TargetMode="External"/><Relationship Id="rId3" Type="http://schemas.openxmlformats.org/officeDocument/2006/relationships/styles" Target="styles.xml"/><Relationship Id="rId12" Type="http://schemas.openxmlformats.org/officeDocument/2006/relationships/hyperlink" Target="http://www.cde.state.co.us/coloradoliteracy/readactstatuteandstateboardrules" TargetMode="External"/><Relationship Id="rId17" Type="http://schemas.openxmlformats.org/officeDocument/2006/relationships/hyperlink" Target="https://www.cde.state.co.us/coloradoliteracy/minimumcompetencylinkedmatrix" TargetMode="External"/><Relationship Id="rId25" Type="http://schemas.openxmlformats.org/officeDocument/2006/relationships/hyperlink" Target="https://www.ncbi.nlm.nih.gov/pmc/articles/PMC4020782/" TargetMode="External"/><Relationship Id="rId33" Type="http://schemas.openxmlformats.org/officeDocument/2006/relationships/hyperlink" Target="https://www.cde.state.co.us/coloradoliteracy/1-ccr-301-92_clean-final" TargetMode="External"/><Relationship Id="rId38" Type="http://schemas.openxmlformats.org/officeDocument/2006/relationships/hyperlink" Target="https://www.cde.state.co.us/coreadingwriting/2020cas-rw-introduction" TargetMode="External"/><Relationship Id="rId46" Type="http://schemas.openxmlformats.org/officeDocument/2006/relationships/hyperlink" Target="http://www.fcrr.org/assessment/ET/essentials/loi/layers.html" TargetMode="External"/><Relationship Id="rId20" Type="http://schemas.openxmlformats.org/officeDocument/2006/relationships/hyperlink" Target="https://www.cde.state.co.us/coloradoliteracy/minimumcompetencylinkedmatrix" TargetMode="External"/><Relationship Id="rId41" Type="http://schemas.openxmlformats.org/officeDocument/2006/relationships/hyperlink" Target="https://nirn.fpg.unc.edu/module-1/implementation-stag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smartsheet.com/b/form/dbfe355c806c45178ee27cdd012c170f" TargetMode="External"/><Relationship Id="rId23" Type="http://schemas.openxmlformats.org/officeDocument/2006/relationships/hyperlink" Target="https://ies.ed.gov/ncee/wwc/practiceguide/21" TargetMode="External"/><Relationship Id="rId28" Type="http://schemas.openxmlformats.org/officeDocument/2006/relationships/hyperlink" Target="https://eric.ed.gov/?id=ED498005" TargetMode="External"/><Relationship Id="rId36" Type="http://schemas.openxmlformats.org/officeDocument/2006/relationships/hyperlink" Target="https://www.cde.state.co.us/educatoreffectiveness/rev-resourceguide" TargetMode="External"/><Relationship Id="rId49" Type="http://schemas.openxmlformats.org/officeDocument/2006/relationships/hyperlink" Target="https://eric.ed.gov/?id=ED498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5AB69-D5F4-4E7D-90C0-BF60D382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6596</Words>
  <Characters>37601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44109</CharactersWithSpaces>
  <SharedDoc>false</SharedDoc>
  <HLinks>
    <vt:vector size="378" baseType="variant">
      <vt:variant>
        <vt:i4>720968</vt:i4>
      </vt:variant>
      <vt:variant>
        <vt:i4>204</vt:i4>
      </vt:variant>
      <vt:variant>
        <vt:i4>0</vt:i4>
      </vt:variant>
      <vt:variant>
        <vt:i4>5</vt:i4>
      </vt:variant>
      <vt:variant>
        <vt:lpwstr>https://shanahanonliteracy.com/blog/why-not-teach-reading-comprehension-for-a-change</vt:lpwstr>
      </vt:variant>
      <vt:variant>
        <vt:lpwstr/>
      </vt:variant>
      <vt:variant>
        <vt:i4>720968</vt:i4>
      </vt:variant>
      <vt:variant>
        <vt:i4>201</vt:i4>
      </vt:variant>
      <vt:variant>
        <vt:i4>0</vt:i4>
      </vt:variant>
      <vt:variant>
        <vt:i4>5</vt:i4>
      </vt:variant>
      <vt:variant>
        <vt:lpwstr>https://shanahanonliteracy.com/blog/why-not-teach-reading-comprehension-for-a-change</vt:lpwstr>
      </vt:variant>
      <vt:variant>
        <vt:lpwstr/>
      </vt:variant>
      <vt:variant>
        <vt:i4>458773</vt:i4>
      </vt:variant>
      <vt:variant>
        <vt:i4>198</vt:i4>
      </vt:variant>
      <vt:variant>
        <vt:i4>0</vt:i4>
      </vt:variant>
      <vt:variant>
        <vt:i4>5</vt:i4>
      </vt:variant>
      <vt:variant>
        <vt:lpwstr>https://eric.ed.gov/?id=ED498005</vt:lpwstr>
      </vt:variant>
      <vt:variant>
        <vt:lpwstr/>
      </vt:variant>
      <vt:variant>
        <vt:i4>458773</vt:i4>
      </vt:variant>
      <vt:variant>
        <vt:i4>195</vt:i4>
      </vt:variant>
      <vt:variant>
        <vt:i4>0</vt:i4>
      </vt:variant>
      <vt:variant>
        <vt:i4>5</vt:i4>
      </vt:variant>
      <vt:variant>
        <vt:lpwstr>https://eric.ed.gov/?id=ED498005</vt:lpwstr>
      </vt:variant>
      <vt:variant>
        <vt:lpwstr/>
      </vt:variant>
      <vt:variant>
        <vt:i4>4259868</vt:i4>
      </vt:variant>
      <vt:variant>
        <vt:i4>192</vt:i4>
      </vt:variant>
      <vt:variant>
        <vt:i4>0</vt:i4>
      </vt:variant>
      <vt:variant>
        <vt:i4>5</vt:i4>
      </vt:variant>
      <vt:variant>
        <vt:lpwstr>https://ies.ed.gov/ncee/wwc/practiceguide/21</vt:lpwstr>
      </vt:variant>
      <vt:variant>
        <vt:lpwstr/>
      </vt:variant>
      <vt:variant>
        <vt:i4>4259868</vt:i4>
      </vt:variant>
      <vt:variant>
        <vt:i4>189</vt:i4>
      </vt:variant>
      <vt:variant>
        <vt:i4>0</vt:i4>
      </vt:variant>
      <vt:variant>
        <vt:i4>5</vt:i4>
      </vt:variant>
      <vt:variant>
        <vt:lpwstr>https://ies.ed.gov/ncee/wwc/practiceguide/21</vt:lpwstr>
      </vt:variant>
      <vt:variant>
        <vt:lpwstr/>
      </vt:variant>
      <vt:variant>
        <vt:i4>5636112</vt:i4>
      </vt:variant>
      <vt:variant>
        <vt:i4>186</vt:i4>
      </vt:variant>
      <vt:variant>
        <vt:i4>0</vt:i4>
      </vt:variant>
      <vt:variant>
        <vt:i4>5</vt:i4>
      </vt:variant>
      <vt:variant>
        <vt:lpwstr>http://www.fcrr.org/assessment/ET/essentials/loi/layers.html</vt:lpwstr>
      </vt:variant>
      <vt:variant>
        <vt:lpwstr/>
      </vt:variant>
      <vt:variant>
        <vt:i4>5636112</vt:i4>
      </vt:variant>
      <vt:variant>
        <vt:i4>183</vt:i4>
      </vt:variant>
      <vt:variant>
        <vt:i4>0</vt:i4>
      </vt:variant>
      <vt:variant>
        <vt:i4>5</vt:i4>
      </vt:variant>
      <vt:variant>
        <vt:lpwstr>http://www.fcrr.org/assessment/ET/essentials/loi/layers.html</vt:lpwstr>
      </vt:variant>
      <vt:variant>
        <vt:lpwstr/>
      </vt:variant>
      <vt:variant>
        <vt:i4>5111852</vt:i4>
      </vt:variant>
      <vt:variant>
        <vt:i4>180</vt:i4>
      </vt:variant>
      <vt:variant>
        <vt:i4>0</vt:i4>
      </vt:variant>
      <vt:variant>
        <vt:i4>5</vt:i4>
      </vt:variant>
      <vt:variant>
        <vt:lpwstr>https://www.youtube.com/watch?v=wlYZBi_07vk&amp;feature=youtu.be</vt:lpwstr>
      </vt:variant>
      <vt:variant>
        <vt:lpwstr/>
      </vt:variant>
      <vt:variant>
        <vt:i4>5111852</vt:i4>
      </vt:variant>
      <vt:variant>
        <vt:i4>177</vt:i4>
      </vt:variant>
      <vt:variant>
        <vt:i4>0</vt:i4>
      </vt:variant>
      <vt:variant>
        <vt:i4>5</vt:i4>
      </vt:variant>
      <vt:variant>
        <vt:lpwstr>https://www.youtube.com/watch?v=wlYZBi_07vk&amp;feature=youtu.be</vt:lpwstr>
      </vt:variant>
      <vt:variant>
        <vt:lpwstr/>
      </vt:variant>
      <vt:variant>
        <vt:i4>4653086</vt:i4>
      </vt:variant>
      <vt:variant>
        <vt:i4>174</vt:i4>
      </vt:variant>
      <vt:variant>
        <vt:i4>0</vt:i4>
      </vt:variant>
      <vt:variant>
        <vt:i4>5</vt:i4>
      </vt:variant>
      <vt:variant>
        <vt:lpwstr>https://www.cde.state.co.us/standardsandinstruction/standards</vt:lpwstr>
      </vt:variant>
      <vt:variant>
        <vt:lpwstr/>
      </vt:variant>
      <vt:variant>
        <vt:i4>6619169</vt:i4>
      </vt:variant>
      <vt:variant>
        <vt:i4>171</vt:i4>
      </vt:variant>
      <vt:variant>
        <vt:i4>0</vt:i4>
      </vt:variant>
      <vt:variant>
        <vt:i4>5</vt:i4>
      </vt:variant>
      <vt:variant>
        <vt:lpwstr>https://nirn.fpg.unc.edu/module-1/implementation-stages</vt:lpwstr>
      </vt:variant>
      <vt:variant>
        <vt:lpwstr/>
      </vt:variant>
      <vt:variant>
        <vt:i4>2752633</vt:i4>
      </vt:variant>
      <vt:variant>
        <vt:i4>168</vt:i4>
      </vt:variant>
      <vt:variant>
        <vt:i4>0</vt:i4>
      </vt:variant>
      <vt:variant>
        <vt:i4>5</vt:i4>
      </vt:variant>
      <vt:variant>
        <vt:lpwstr>http://www.cde.state.co.us/coreadingwriting/statestandards</vt:lpwstr>
      </vt:variant>
      <vt:variant>
        <vt:lpwstr/>
      </vt:variant>
      <vt:variant>
        <vt:i4>5373979</vt:i4>
      </vt:variant>
      <vt:variant>
        <vt:i4>165</vt:i4>
      </vt:variant>
      <vt:variant>
        <vt:i4>0</vt:i4>
      </vt:variant>
      <vt:variant>
        <vt:i4>5</vt:i4>
      </vt:variant>
      <vt:variant>
        <vt:lpwstr>http://www.cde.state.co.us/coloradoliteracy/readactstatuteandstateboardrules</vt:lpwstr>
      </vt:variant>
      <vt:variant>
        <vt:lpwstr/>
      </vt:variant>
      <vt:variant>
        <vt:i4>5898257</vt:i4>
      </vt:variant>
      <vt:variant>
        <vt:i4>162</vt:i4>
      </vt:variant>
      <vt:variant>
        <vt:i4>0</vt:i4>
      </vt:variant>
      <vt:variant>
        <vt:i4>5</vt:i4>
      </vt:variant>
      <vt:variant>
        <vt:lpwstr>https://www.cde.state.co.us/coreadingwriting/2020cas-rw-introduction</vt:lpwstr>
      </vt:variant>
      <vt:variant>
        <vt:lpwstr/>
      </vt:variant>
      <vt:variant>
        <vt:i4>7274614</vt:i4>
      </vt:variant>
      <vt:variant>
        <vt:i4>159</vt:i4>
      </vt:variant>
      <vt:variant>
        <vt:i4>0</vt:i4>
      </vt:variant>
      <vt:variant>
        <vt:i4>5</vt:i4>
      </vt:variant>
      <vt:variant>
        <vt:lpwstr>https://www.cde.state.co.us/educatoreffectiveness/rev-resourceguide</vt:lpwstr>
      </vt:variant>
      <vt:variant>
        <vt:lpwstr/>
      </vt:variant>
      <vt:variant>
        <vt:i4>7274614</vt:i4>
      </vt:variant>
      <vt:variant>
        <vt:i4>156</vt:i4>
      </vt:variant>
      <vt:variant>
        <vt:i4>0</vt:i4>
      </vt:variant>
      <vt:variant>
        <vt:i4>5</vt:i4>
      </vt:variant>
      <vt:variant>
        <vt:lpwstr>https://www.cde.state.co.us/educatoreffectiveness/rev-resourceguide</vt:lpwstr>
      </vt:variant>
      <vt:variant>
        <vt:lpwstr/>
      </vt:variant>
      <vt:variant>
        <vt:i4>5505114</vt:i4>
      </vt:variant>
      <vt:variant>
        <vt:i4>153</vt:i4>
      </vt:variant>
      <vt:variant>
        <vt:i4>0</vt:i4>
      </vt:variant>
      <vt:variant>
        <vt:i4>5</vt:i4>
      </vt:variant>
      <vt:variant>
        <vt:lpwstr>https://www.cde.state.co.us/sites/default/files/docs/cdeprof/4.02 Elementary rules %28301-101%29.pdf</vt:lpwstr>
      </vt:variant>
      <vt:variant>
        <vt:lpwstr/>
      </vt:variant>
      <vt:variant>
        <vt:i4>5505114</vt:i4>
      </vt:variant>
      <vt:variant>
        <vt:i4>150</vt:i4>
      </vt:variant>
      <vt:variant>
        <vt:i4>0</vt:i4>
      </vt:variant>
      <vt:variant>
        <vt:i4>5</vt:i4>
      </vt:variant>
      <vt:variant>
        <vt:lpwstr>https://www.cde.state.co.us/sites/default/files/docs/cdeprof/4.02 Elementary rules %28301-101%29.pdf</vt:lpwstr>
      </vt:variant>
      <vt:variant>
        <vt:lpwstr/>
      </vt:variant>
      <vt:variant>
        <vt:i4>7274524</vt:i4>
      </vt:variant>
      <vt:variant>
        <vt:i4>147</vt:i4>
      </vt:variant>
      <vt:variant>
        <vt:i4>0</vt:i4>
      </vt:variant>
      <vt:variant>
        <vt:i4>5</vt:i4>
      </vt:variant>
      <vt:variant>
        <vt:lpwstr>https://www.cde.state.co.us/coloradoliteracy/1-ccr-301-92_clean-final</vt:lpwstr>
      </vt:variant>
      <vt:variant>
        <vt:lpwstr/>
      </vt:variant>
      <vt:variant>
        <vt:i4>2490474</vt:i4>
      </vt:variant>
      <vt:variant>
        <vt:i4>144</vt:i4>
      </vt:variant>
      <vt:variant>
        <vt:i4>0</vt:i4>
      </vt:variant>
      <vt:variant>
        <vt:i4>5</vt:i4>
      </vt:variant>
      <vt:variant>
        <vt:lpwstr>http://www.cde.state.co.us/coloradoliteracy/crsreadact2019</vt:lpwstr>
      </vt:variant>
      <vt:variant>
        <vt:lpwstr/>
      </vt:variant>
      <vt:variant>
        <vt:i4>720968</vt:i4>
      </vt:variant>
      <vt:variant>
        <vt:i4>141</vt:i4>
      </vt:variant>
      <vt:variant>
        <vt:i4>0</vt:i4>
      </vt:variant>
      <vt:variant>
        <vt:i4>5</vt:i4>
      </vt:variant>
      <vt:variant>
        <vt:lpwstr>https://shanahanonliteracy.com/blog/why-not-teach-reading-comprehension-for-a-change</vt:lpwstr>
      </vt:variant>
      <vt:variant>
        <vt:lpwstr/>
      </vt:variant>
      <vt:variant>
        <vt:i4>720968</vt:i4>
      </vt:variant>
      <vt:variant>
        <vt:i4>138</vt:i4>
      </vt:variant>
      <vt:variant>
        <vt:i4>0</vt:i4>
      </vt:variant>
      <vt:variant>
        <vt:i4>5</vt:i4>
      </vt:variant>
      <vt:variant>
        <vt:lpwstr>https://shanahanonliteracy.com/blog/why-not-teach-reading-comprehension-for-a-change</vt:lpwstr>
      </vt:variant>
      <vt:variant>
        <vt:lpwstr/>
      </vt:variant>
      <vt:variant>
        <vt:i4>458773</vt:i4>
      </vt:variant>
      <vt:variant>
        <vt:i4>135</vt:i4>
      </vt:variant>
      <vt:variant>
        <vt:i4>0</vt:i4>
      </vt:variant>
      <vt:variant>
        <vt:i4>5</vt:i4>
      </vt:variant>
      <vt:variant>
        <vt:lpwstr>https://eric.ed.gov/?id=ED498005</vt:lpwstr>
      </vt:variant>
      <vt:variant>
        <vt:lpwstr/>
      </vt:variant>
      <vt:variant>
        <vt:i4>458773</vt:i4>
      </vt:variant>
      <vt:variant>
        <vt:i4>132</vt:i4>
      </vt:variant>
      <vt:variant>
        <vt:i4>0</vt:i4>
      </vt:variant>
      <vt:variant>
        <vt:i4>5</vt:i4>
      </vt:variant>
      <vt:variant>
        <vt:lpwstr>https://eric.ed.gov/?id=ED498005</vt:lpwstr>
      </vt:variant>
      <vt:variant>
        <vt:lpwstr/>
      </vt:variant>
      <vt:variant>
        <vt:i4>3014733</vt:i4>
      </vt:variant>
      <vt:variant>
        <vt:i4>129</vt:i4>
      </vt:variant>
      <vt:variant>
        <vt:i4>0</vt:i4>
      </vt:variant>
      <vt:variant>
        <vt:i4>5</vt:i4>
      </vt:variant>
      <vt:variant>
        <vt:lpwstr>https://youtu.be/wlYZBi_07vk</vt:lpwstr>
      </vt:variant>
      <vt:variant>
        <vt:lpwstr/>
      </vt:variant>
      <vt:variant>
        <vt:i4>1507402</vt:i4>
      </vt:variant>
      <vt:variant>
        <vt:i4>126</vt:i4>
      </vt:variant>
      <vt:variant>
        <vt:i4>0</vt:i4>
      </vt:variant>
      <vt:variant>
        <vt:i4>5</vt:i4>
      </vt:variant>
      <vt:variant>
        <vt:lpwstr>https://www.ncbi.nlm.nih.gov/pmc/articles/PMC4020782/</vt:lpwstr>
      </vt:variant>
      <vt:variant>
        <vt:lpwstr/>
      </vt:variant>
      <vt:variant>
        <vt:i4>1507402</vt:i4>
      </vt:variant>
      <vt:variant>
        <vt:i4>123</vt:i4>
      </vt:variant>
      <vt:variant>
        <vt:i4>0</vt:i4>
      </vt:variant>
      <vt:variant>
        <vt:i4>5</vt:i4>
      </vt:variant>
      <vt:variant>
        <vt:lpwstr>https://www.ncbi.nlm.nih.gov/pmc/articles/PMC4020782/</vt:lpwstr>
      </vt:variant>
      <vt:variant>
        <vt:lpwstr/>
      </vt:variant>
      <vt:variant>
        <vt:i4>2490467</vt:i4>
      </vt:variant>
      <vt:variant>
        <vt:i4>120</vt:i4>
      </vt:variant>
      <vt:variant>
        <vt:i4>0</vt:i4>
      </vt:variant>
      <vt:variant>
        <vt:i4>5</vt:i4>
      </vt:variant>
      <vt:variant>
        <vt:lpwstr>https://www.thereadingleague.org/wp-content/uploads/2018/09/NRP-Report.pdf</vt:lpwstr>
      </vt:variant>
      <vt:variant>
        <vt:lpwstr/>
      </vt:variant>
      <vt:variant>
        <vt:i4>4259868</vt:i4>
      </vt:variant>
      <vt:variant>
        <vt:i4>117</vt:i4>
      </vt:variant>
      <vt:variant>
        <vt:i4>0</vt:i4>
      </vt:variant>
      <vt:variant>
        <vt:i4>5</vt:i4>
      </vt:variant>
      <vt:variant>
        <vt:lpwstr>https://ies.ed.gov/ncee/wwc/practiceguide/21</vt:lpwstr>
      </vt:variant>
      <vt:variant>
        <vt:lpwstr/>
      </vt:variant>
      <vt:variant>
        <vt:i4>4259868</vt:i4>
      </vt:variant>
      <vt:variant>
        <vt:i4>114</vt:i4>
      </vt:variant>
      <vt:variant>
        <vt:i4>0</vt:i4>
      </vt:variant>
      <vt:variant>
        <vt:i4>5</vt:i4>
      </vt:variant>
      <vt:variant>
        <vt:lpwstr>https://ies.ed.gov/ncee/wwc/practiceguide/21</vt:lpwstr>
      </vt:variant>
      <vt:variant>
        <vt:lpwstr/>
      </vt:variant>
      <vt:variant>
        <vt:i4>1179741</vt:i4>
      </vt:variant>
      <vt:variant>
        <vt:i4>111</vt:i4>
      </vt:variant>
      <vt:variant>
        <vt:i4>0</vt:i4>
      </vt:variant>
      <vt:variant>
        <vt:i4>5</vt:i4>
      </vt:variant>
      <vt:variant>
        <vt:lpwstr>https://doi.org/10.1177/1529100618772271</vt:lpwstr>
      </vt:variant>
      <vt:variant>
        <vt:lpwstr/>
      </vt:variant>
      <vt:variant>
        <vt:i4>7405631</vt:i4>
      </vt:variant>
      <vt:variant>
        <vt:i4>108</vt:i4>
      </vt:variant>
      <vt:variant>
        <vt:i4>0</vt:i4>
      </vt:variant>
      <vt:variant>
        <vt:i4>5</vt:i4>
      </vt:variant>
      <vt:variant>
        <vt:lpwstr>https://www.cde.state.co.us/coloradoliteracy/minimumcompetencylinkedmatrix</vt:lpwstr>
      </vt:variant>
      <vt:variant>
        <vt:lpwstr/>
      </vt:variant>
      <vt:variant>
        <vt:i4>7405631</vt:i4>
      </vt:variant>
      <vt:variant>
        <vt:i4>105</vt:i4>
      </vt:variant>
      <vt:variant>
        <vt:i4>0</vt:i4>
      </vt:variant>
      <vt:variant>
        <vt:i4>5</vt:i4>
      </vt:variant>
      <vt:variant>
        <vt:lpwstr>https://www.cde.state.co.us/coloradoliteracy/minimumcompetencylinkedmatrix</vt:lpwstr>
      </vt:variant>
      <vt:variant>
        <vt:lpwstr/>
      </vt:variant>
      <vt:variant>
        <vt:i4>7405631</vt:i4>
      </vt:variant>
      <vt:variant>
        <vt:i4>102</vt:i4>
      </vt:variant>
      <vt:variant>
        <vt:i4>0</vt:i4>
      </vt:variant>
      <vt:variant>
        <vt:i4>5</vt:i4>
      </vt:variant>
      <vt:variant>
        <vt:lpwstr>https://www.cde.state.co.us/coloradoliteracy/minimumcompetencylinkedmatrix</vt:lpwstr>
      </vt:variant>
      <vt:variant>
        <vt:lpwstr/>
      </vt:variant>
      <vt:variant>
        <vt:i4>7405631</vt:i4>
      </vt:variant>
      <vt:variant>
        <vt:i4>99</vt:i4>
      </vt:variant>
      <vt:variant>
        <vt:i4>0</vt:i4>
      </vt:variant>
      <vt:variant>
        <vt:i4>5</vt:i4>
      </vt:variant>
      <vt:variant>
        <vt:lpwstr>https://www.cde.state.co.us/coloradoliteracy/minimumcompetencylinkedmatrix</vt:lpwstr>
      </vt:variant>
      <vt:variant>
        <vt:lpwstr/>
      </vt:variant>
      <vt:variant>
        <vt:i4>7405631</vt:i4>
      </vt:variant>
      <vt:variant>
        <vt:i4>96</vt:i4>
      </vt:variant>
      <vt:variant>
        <vt:i4>0</vt:i4>
      </vt:variant>
      <vt:variant>
        <vt:i4>5</vt:i4>
      </vt:variant>
      <vt:variant>
        <vt:lpwstr>https://www.cde.state.co.us/coloradoliteracy/minimumcompetencylinkedmatrix</vt:lpwstr>
      </vt:variant>
      <vt:variant>
        <vt:lpwstr/>
      </vt:variant>
      <vt:variant>
        <vt:i4>3539067</vt:i4>
      </vt:variant>
      <vt:variant>
        <vt:i4>93</vt:i4>
      </vt:variant>
      <vt:variant>
        <vt:i4>0</vt:i4>
      </vt:variant>
      <vt:variant>
        <vt:i4>5</vt:i4>
      </vt:variant>
      <vt:variant>
        <vt:lpwstr>https://app.smartsheet.com/b/form/dbfe355c806c45178ee27cdd012c170f</vt:lpwstr>
      </vt:variant>
      <vt:variant>
        <vt:lpwstr/>
      </vt:variant>
      <vt:variant>
        <vt:i4>5505114</vt:i4>
      </vt:variant>
      <vt:variant>
        <vt:i4>90</vt:i4>
      </vt:variant>
      <vt:variant>
        <vt:i4>0</vt:i4>
      </vt:variant>
      <vt:variant>
        <vt:i4>5</vt:i4>
      </vt:variant>
      <vt:variant>
        <vt:lpwstr>https://www.cde.state.co.us/sites/default/files/docs/cdeprof/4.02 Elementary rules %28301-101%29.pdf</vt:lpwstr>
      </vt:variant>
      <vt:variant>
        <vt:lpwstr/>
      </vt:variant>
      <vt:variant>
        <vt:i4>2752633</vt:i4>
      </vt:variant>
      <vt:variant>
        <vt:i4>87</vt:i4>
      </vt:variant>
      <vt:variant>
        <vt:i4>0</vt:i4>
      </vt:variant>
      <vt:variant>
        <vt:i4>5</vt:i4>
      </vt:variant>
      <vt:variant>
        <vt:lpwstr>http://www.cde.state.co.us/coreadingwriting/statestandards</vt:lpwstr>
      </vt:variant>
      <vt:variant>
        <vt:lpwstr/>
      </vt:variant>
      <vt:variant>
        <vt:i4>5373979</vt:i4>
      </vt:variant>
      <vt:variant>
        <vt:i4>84</vt:i4>
      </vt:variant>
      <vt:variant>
        <vt:i4>0</vt:i4>
      </vt:variant>
      <vt:variant>
        <vt:i4>5</vt:i4>
      </vt:variant>
      <vt:variant>
        <vt:lpwstr>http://www.cde.state.co.us/coloradoliteracy/readactstatuteandstateboardrules</vt:lpwstr>
      </vt:variant>
      <vt:variant>
        <vt:lpwstr/>
      </vt:variant>
      <vt:variant>
        <vt:i4>1966129</vt:i4>
      </vt:variant>
      <vt:variant>
        <vt:i4>80</vt:i4>
      </vt:variant>
      <vt:variant>
        <vt:i4>0</vt:i4>
      </vt:variant>
      <vt:variant>
        <vt:i4>5</vt:i4>
      </vt:variant>
      <vt:variant>
        <vt:lpwstr/>
      </vt:variant>
      <vt:variant>
        <vt:lpwstr>_yi64i17awcxk</vt:lpwstr>
      </vt:variant>
      <vt:variant>
        <vt:i4>6160484</vt:i4>
      </vt:variant>
      <vt:variant>
        <vt:i4>77</vt:i4>
      </vt:variant>
      <vt:variant>
        <vt:i4>0</vt:i4>
      </vt:variant>
      <vt:variant>
        <vt:i4>5</vt:i4>
      </vt:variant>
      <vt:variant>
        <vt:lpwstr/>
      </vt:variant>
      <vt:variant>
        <vt:lpwstr>_knl8uruehz1k</vt:lpwstr>
      </vt:variant>
      <vt:variant>
        <vt:i4>6160484</vt:i4>
      </vt:variant>
      <vt:variant>
        <vt:i4>74</vt:i4>
      </vt:variant>
      <vt:variant>
        <vt:i4>0</vt:i4>
      </vt:variant>
      <vt:variant>
        <vt:i4>5</vt:i4>
      </vt:variant>
      <vt:variant>
        <vt:lpwstr/>
      </vt:variant>
      <vt:variant>
        <vt:lpwstr>_knl8uruehz1k</vt:lpwstr>
      </vt:variant>
      <vt:variant>
        <vt:i4>6160484</vt:i4>
      </vt:variant>
      <vt:variant>
        <vt:i4>71</vt:i4>
      </vt:variant>
      <vt:variant>
        <vt:i4>0</vt:i4>
      </vt:variant>
      <vt:variant>
        <vt:i4>5</vt:i4>
      </vt:variant>
      <vt:variant>
        <vt:lpwstr/>
      </vt:variant>
      <vt:variant>
        <vt:lpwstr>_knl8uruehz1k</vt:lpwstr>
      </vt:variant>
      <vt:variant>
        <vt:i4>852067</vt:i4>
      </vt:variant>
      <vt:variant>
        <vt:i4>68</vt:i4>
      </vt:variant>
      <vt:variant>
        <vt:i4>0</vt:i4>
      </vt:variant>
      <vt:variant>
        <vt:i4>5</vt:i4>
      </vt:variant>
      <vt:variant>
        <vt:lpwstr/>
      </vt:variant>
      <vt:variant>
        <vt:lpwstr>_f9gy5hjb8vkp</vt:lpwstr>
      </vt:variant>
      <vt:variant>
        <vt:i4>4391027</vt:i4>
      </vt:variant>
      <vt:variant>
        <vt:i4>62</vt:i4>
      </vt:variant>
      <vt:variant>
        <vt:i4>0</vt:i4>
      </vt:variant>
      <vt:variant>
        <vt:i4>5</vt:i4>
      </vt:variant>
      <vt:variant>
        <vt:lpwstr/>
      </vt:variant>
      <vt:variant>
        <vt:lpwstr>_1chuhcxla5k1</vt:lpwstr>
      </vt:variant>
      <vt:variant>
        <vt:i4>1507365</vt:i4>
      </vt:variant>
      <vt:variant>
        <vt:i4>56</vt:i4>
      </vt:variant>
      <vt:variant>
        <vt:i4>0</vt:i4>
      </vt:variant>
      <vt:variant>
        <vt:i4>5</vt:i4>
      </vt:variant>
      <vt:variant>
        <vt:lpwstr/>
      </vt:variant>
      <vt:variant>
        <vt:lpwstr>_u30wjol89imm</vt:lpwstr>
      </vt:variant>
      <vt:variant>
        <vt:i4>4718689</vt:i4>
      </vt:variant>
      <vt:variant>
        <vt:i4>50</vt:i4>
      </vt:variant>
      <vt:variant>
        <vt:i4>0</vt:i4>
      </vt:variant>
      <vt:variant>
        <vt:i4>5</vt:i4>
      </vt:variant>
      <vt:variant>
        <vt:lpwstr/>
      </vt:variant>
      <vt:variant>
        <vt:lpwstr>_1sg0xg4ugo5u</vt:lpwstr>
      </vt:variant>
      <vt:variant>
        <vt:i4>1572986</vt:i4>
      </vt:variant>
      <vt:variant>
        <vt:i4>47</vt:i4>
      </vt:variant>
      <vt:variant>
        <vt:i4>0</vt:i4>
      </vt:variant>
      <vt:variant>
        <vt:i4>5</vt:i4>
      </vt:variant>
      <vt:variant>
        <vt:lpwstr/>
      </vt:variant>
      <vt:variant>
        <vt:lpwstr>_vbol8l903w3m</vt:lpwstr>
      </vt:variant>
      <vt:variant>
        <vt:i4>1638457</vt:i4>
      </vt:variant>
      <vt:variant>
        <vt:i4>44</vt:i4>
      </vt:variant>
      <vt:variant>
        <vt:i4>0</vt:i4>
      </vt:variant>
      <vt:variant>
        <vt:i4>5</vt:i4>
      </vt:variant>
      <vt:variant>
        <vt:lpwstr/>
      </vt:variant>
      <vt:variant>
        <vt:lpwstr>_r18iki3gj0as</vt:lpwstr>
      </vt:variant>
      <vt:variant>
        <vt:i4>917537</vt:i4>
      </vt:variant>
      <vt:variant>
        <vt:i4>41</vt:i4>
      </vt:variant>
      <vt:variant>
        <vt:i4>0</vt:i4>
      </vt:variant>
      <vt:variant>
        <vt:i4>5</vt:i4>
      </vt:variant>
      <vt:variant>
        <vt:lpwstr/>
      </vt:variant>
      <vt:variant>
        <vt:lpwstr>_cyqbnojrpxh5</vt:lpwstr>
      </vt:variant>
      <vt:variant>
        <vt:i4>5832811</vt:i4>
      </vt:variant>
      <vt:variant>
        <vt:i4>38</vt:i4>
      </vt:variant>
      <vt:variant>
        <vt:i4>0</vt:i4>
      </vt:variant>
      <vt:variant>
        <vt:i4>5</vt:i4>
      </vt:variant>
      <vt:variant>
        <vt:lpwstr/>
      </vt:variant>
      <vt:variant>
        <vt:lpwstr>_6xyvoxepn2r1</vt:lpwstr>
      </vt:variant>
      <vt:variant>
        <vt:i4>196710</vt:i4>
      </vt:variant>
      <vt:variant>
        <vt:i4>35</vt:i4>
      </vt:variant>
      <vt:variant>
        <vt:i4>0</vt:i4>
      </vt:variant>
      <vt:variant>
        <vt:i4>5</vt:i4>
      </vt:variant>
      <vt:variant>
        <vt:lpwstr/>
      </vt:variant>
      <vt:variant>
        <vt:lpwstr>_ddxwqkupx1cc</vt:lpwstr>
      </vt:variant>
      <vt:variant>
        <vt:i4>5832812</vt:i4>
      </vt:variant>
      <vt:variant>
        <vt:i4>32</vt:i4>
      </vt:variant>
      <vt:variant>
        <vt:i4>0</vt:i4>
      </vt:variant>
      <vt:variant>
        <vt:i4>5</vt:i4>
      </vt:variant>
      <vt:variant>
        <vt:lpwstr/>
      </vt:variant>
      <vt:variant>
        <vt:lpwstr>_p3obep5plbz2</vt:lpwstr>
      </vt:variant>
      <vt:variant>
        <vt:i4>4456567</vt:i4>
      </vt:variant>
      <vt:variant>
        <vt:i4>26</vt:i4>
      </vt:variant>
      <vt:variant>
        <vt:i4>0</vt:i4>
      </vt:variant>
      <vt:variant>
        <vt:i4>5</vt:i4>
      </vt:variant>
      <vt:variant>
        <vt:lpwstr/>
      </vt:variant>
      <vt:variant>
        <vt:lpwstr>_fesx84c4g5mp</vt:lpwstr>
      </vt:variant>
      <vt:variant>
        <vt:i4>6226022</vt:i4>
      </vt:variant>
      <vt:variant>
        <vt:i4>20</vt:i4>
      </vt:variant>
      <vt:variant>
        <vt:i4>0</vt:i4>
      </vt:variant>
      <vt:variant>
        <vt:i4>5</vt:i4>
      </vt:variant>
      <vt:variant>
        <vt:lpwstr/>
      </vt:variant>
      <vt:variant>
        <vt:lpwstr>_k9m84dy8qder</vt:lpwstr>
      </vt:variant>
      <vt:variant>
        <vt:i4>6160506</vt:i4>
      </vt:variant>
      <vt:variant>
        <vt:i4>14</vt:i4>
      </vt:variant>
      <vt:variant>
        <vt:i4>0</vt:i4>
      </vt:variant>
      <vt:variant>
        <vt:i4>5</vt:i4>
      </vt:variant>
      <vt:variant>
        <vt:lpwstr/>
      </vt:variant>
      <vt:variant>
        <vt:lpwstr>_4ndwznsku9r4</vt:lpwstr>
      </vt:variant>
      <vt:variant>
        <vt:i4>720942</vt:i4>
      </vt:variant>
      <vt:variant>
        <vt:i4>8</vt:i4>
      </vt:variant>
      <vt:variant>
        <vt:i4>0</vt:i4>
      </vt:variant>
      <vt:variant>
        <vt:i4>5</vt:i4>
      </vt:variant>
      <vt:variant>
        <vt:lpwstr/>
      </vt:variant>
      <vt:variant>
        <vt:lpwstr>_ny45g8qnrk5t</vt:lpwstr>
      </vt:variant>
      <vt:variant>
        <vt:i4>4915306</vt:i4>
      </vt:variant>
      <vt:variant>
        <vt:i4>2</vt:i4>
      </vt:variant>
      <vt:variant>
        <vt:i4>0</vt:i4>
      </vt:variant>
      <vt:variant>
        <vt:i4>5</vt:i4>
      </vt:variant>
      <vt:variant>
        <vt:lpwstr/>
      </vt:variant>
      <vt:variant>
        <vt:lpwstr>_tcnlmm7ec2hl</vt:lpwstr>
      </vt:variant>
      <vt:variant>
        <vt:i4>393223</vt:i4>
      </vt:variant>
      <vt:variant>
        <vt:i4>6</vt:i4>
      </vt:variant>
      <vt:variant>
        <vt:i4>0</vt:i4>
      </vt:variant>
      <vt:variant>
        <vt:i4>5</vt:i4>
      </vt:variant>
      <vt:variant>
        <vt:lpwstr>mailto:GALLANOS_A@CDE.STATE.CO.US</vt:lpwstr>
      </vt:variant>
      <vt:variant>
        <vt:lpwstr/>
      </vt:variant>
      <vt:variant>
        <vt:i4>393223</vt:i4>
      </vt:variant>
      <vt:variant>
        <vt:i4>3</vt:i4>
      </vt:variant>
      <vt:variant>
        <vt:i4>0</vt:i4>
      </vt:variant>
      <vt:variant>
        <vt:i4>5</vt:i4>
      </vt:variant>
      <vt:variant>
        <vt:lpwstr>mailto:GALLANOS_A@CDE.STATE.CO.US</vt:lpwstr>
      </vt:variant>
      <vt:variant>
        <vt:lpwstr/>
      </vt:variant>
      <vt:variant>
        <vt:i4>393223</vt:i4>
      </vt:variant>
      <vt:variant>
        <vt:i4>0</vt:i4>
      </vt:variant>
      <vt:variant>
        <vt:i4>0</vt:i4>
      </vt:variant>
      <vt:variant>
        <vt:i4>5</vt:i4>
      </vt:variant>
      <vt:variant>
        <vt:lpwstr>mailto:GALLANOS_A@CDE.STATE.CO.US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Ahlstrand, Melissa</dc:creator>
  <cp:keywords/>
  <cp:lastModifiedBy>Yetter, Tammy</cp:lastModifiedBy>
  <cp:revision>2</cp:revision>
  <dcterms:created xsi:type="dcterms:W3CDTF">2020-10-05T15:16:00Z</dcterms:created>
  <dcterms:modified xsi:type="dcterms:W3CDTF">2020-10-05T15:16:00Z</dcterms:modified>
</cp:coreProperties>
</file>