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76" w:rsidRPr="00187E70" w:rsidRDefault="00EE0A2F" w:rsidP="00A14376">
      <w:pPr>
        <w:pStyle w:val="Heading1"/>
        <w:ind w:left="-360" w:right="-360"/>
        <w:rPr>
          <w:rFonts w:eastAsia="Calibri"/>
          <w:smallCaps w:val="0"/>
          <w:spacing w:val="0"/>
          <w:sz w:val="28"/>
          <w:lang w:val="en-US"/>
        </w:rPr>
      </w:pPr>
      <w:bookmarkStart w:id="0" w:name="_Appendix_J:_Disclosure"/>
      <w:bookmarkStart w:id="1" w:name="_Toc485131705"/>
      <w:bookmarkEnd w:id="0"/>
      <w:r>
        <w:rPr>
          <w:rFonts w:eastAsia="Calibri"/>
          <w:smallCaps w:val="0"/>
          <w:spacing w:val="0"/>
          <w:sz w:val="28"/>
          <w:lang w:val="en-US"/>
        </w:rPr>
        <w:t xml:space="preserve">2017-18 </w:t>
      </w:r>
      <w:bookmarkStart w:id="2" w:name="_GoBack"/>
      <w:bookmarkEnd w:id="2"/>
      <w:r w:rsidR="00A14376">
        <w:rPr>
          <w:rFonts w:eastAsia="Calibri"/>
          <w:smallCaps w:val="0"/>
          <w:spacing w:val="0"/>
          <w:sz w:val="28"/>
        </w:rPr>
        <w:t xml:space="preserve">Appendix </w:t>
      </w:r>
      <w:r w:rsidR="00A14376">
        <w:rPr>
          <w:rFonts w:eastAsia="Calibri"/>
          <w:smallCaps w:val="0"/>
          <w:spacing w:val="0"/>
          <w:sz w:val="28"/>
          <w:lang w:val="en-US"/>
        </w:rPr>
        <w:t>J</w:t>
      </w:r>
      <w:r w:rsidR="00A14376" w:rsidRPr="009654FB">
        <w:rPr>
          <w:rFonts w:eastAsia="Calibri"/>
          <w:smallCaps w:val="0"/>
          <w:spacing w:val="0"/>
          <w:sz w:val="28"/>
        </w:rPr>
        <w:t xml:space="preserve">: </w:t>
      </w:r>
      <w:r w:rsidR="00A14376">
        <w:rPr>
          <w:rFonts w:eastAsia="Calibri"/>
          <w:smallCaps w:val="0"/>
          <w:spacing w:val="0"/>
          <w:sz w:val="28"/>
          <w:lang w:val="en-US"/>
        </w:rPr>
        <w:t>Disclosure Information</w:t>
      </w:r>
      <w:bookmarkEnd w:id="1"/>
    </w:p>
    <w:p w:rsidR="00A14376" w:rsidRDefault="00A14376" w:rsidP="00A14376">
      <w:pPr>
        <w:ind w:firstLine="450"/>
        <w:rPr>
          <w:rFonts w:asciiTheme="minorHAnsi" w:hAnsiTheme="minorHAnsi"/>
        </w:rPr>
      </w:pPr>
    </w:p>
    <w:p w:rsidR="00A14376" w:rsidRPr="00AE73CD" w:rsidRDefault="00AE73CD" w:rsidP="00A14376">
      <w:pPr>
        <w:rPr>
          <w:rFonts w:asciiTheme="minorHAnsi" w:hAnsiTheme="minorHAnsi"/>
        </w:rPr>
      </w:pPr>
      <w:r w:rsidRPr="00AE73CD">
        <w:rPr>
          <w:rFonts w:asciiTheme="minorHAnsi" w:hAnsiTheme="minorHAnsi"/>
        </w:rPr>
        <w:t>Please address all of the following</w:t>
      </w:r>
      <w:r>
        <w:rPr>
          <w:rFonts w:asciiTheme="minorHAnsi" w:hAnsiTheme="minorHAnsi"/>
        </w:rPr>
        <w:t xml:space="preserve"> sections (or respond with N/A).</w:t>
      </w:r>
    </w:p>
    <w:p w:rsidR="00A14376" w:rsidRPr="00A14376" w:rsidRDefault="00A14376" w:rsidP="00A14376">
      <w:pPr>
        <w:numPr>
          <w:ilvl w:val="0"/>
          <w:numId w:val="84"/>
        </w:numPr>
        <w:rPr>
          <w:rFonts w:asciiTheme="minorHAnsi" w:hAnsiTheme="minorHAnsi"/>
        </w:rPr>
      </w:pPr>
      <w:r w:rsidRPr="00A14376">
        <w:rPr>
          <w:rFonts w:asciiTheme="minorHAnsi" w:hAnsiTheme="minorHAnsi"/>
        </w:rPr>
        <w:t>Describe any agreements or contractual relationships that have been established with individuals, groups, or companies. These would include educational management organizations (EMOs), charter management organizations (CMOs), charter collaboratives, technology providers, professional development providers, curriculum companies, or any other service providers. Failure to disclose these relationships could result in funds being retracted, even if already disbursed. If an agreement with an EMO, CMO, or collaborative has been or will be executed, please include a copy of the agreement as an attachment to the grant application under Appendix J.</w:t>
      </w:r>
    </w:p>
    <w:p w:rsidR="00A14376" w:rsidRPr="00A14376" w:rsidRDefault="00A14376" w:rsidP="00A14376">
      <w:pPr>
        <w:ind w:left="720"/>
        <w:rPr>
          <w:rFonts w:asciiTheme="minorHAnsi" w:hAnsiTheme="minorHAnsi"/>
        </w:rPr>
      </w:pPr>
    </w:p>
    <w:p w:rsidR="00A14376" w:rsidRPr="00A14376" w:rsidRDefault="00A14376" w:rsidP="00A14376">
      <w:pPr>
        <w:numPr>
          <w:ilvl w:val="0"/>
          <w:numId w:val="84"/>
        </w:numPr>
        <w:rPr>
          <w:rFonts w:asciiTheme="minorHAnsi" w:hAnsiTheme="minorHAnsi"/>
        </w:rPr>
      </w:pPr>
      <w:r w:rsidRPr="00A14376">
        <w:rPr>
          <w:rFonts w:asciiTheme="minorHAnsi" w:hAnsiTheme="minorHAnsi"/>
        </w:rPr>
        <w:t xml:space="preserve">Explain any relationship with an external service provider (including those identified under question 1 above) to include why the applicant is seeking to contract with an ESP rather than operate the school(s) directly. If this is the first time the applicant has contracted with this ESP, explain when and how the applicant learned of the ESP, what other ESPs were considered, and why the ESP was selected over other ESPs. Describe the key elements of the contract, if applicable. Is the service provider a for-profit or nonprofit organization/company? Describe the process used by founders to choose the service provider. (Was there a competitive bid process? Did research demonstrate that the company was successful with the proposed student population or educational model?)  </w:t>
      </w:r>
    </w:p>
    <w:p w:rsidR="00A14376" w:rsidRPr="00A14376" w:rsidRDefault="00A14376" w:rsidP="00A14376">
      <w:pPr>
        <w:pStyle w:val="ListParagraph"/>
        <w:rPr>
          <w:rFonts w:asciiTheme="minorHAnsi" w:hAnsiTheme="minorHAnsi"/>
          <w:szCs w:val="24"/>
        </w:rPr>
      </w:pPr>
    </w:p>
    <w:p w:rsidR="00A14376" w:rsidRPr="00A14376" w:rsidRDefault="00A14376" w:rsidP="00A14376">
      <w:pPr>
        <w:numPr>
          <w:ilvl w:val="0"/>
          <w:numId w:val="84"/>
        </w:numPr>
        <w:rPr>
          <w:rFonts w:asciiTheme="minorHAnsi" w:hAnsiTheme="minorHAnsi"/>
        </w:rPr>
      </w:pPr>
      <w:r w:rsidRPr="00A14376">
        <w:rPr>
          <w:rFonts w:asciiTheme="minorHAnsi" w:hAnsiTheme="minorHAnsi"/>
        </w:rPr>
        <w:t xml:space="preserve">Because certain contractual arrangements have bearing on what can and cannot be funded with these grant funds, a charter school grant applicant requesting funds for anything that may also be covered in another contract must disclose that information. If there is a contract in place and grant funds are being requested for an item that may be included in the contract, please attach a copy of the related contract to the grant application. </w:t>
      </w:r>
    </w:p>
    <w:p w:rsidR="00A14376" w:rsidRPr="00A14376" w:rsidRDefault="00A14376" w:rsidP="00A14376">
      <w:pPr>
        <w:pStyle w:val="ListParagraph"/>
        <w:rPr>
          <w:rFonts w:asciiTheme="minorHAnsi" w:hAnsiTheme="minorHAnsi"/>
          <w:szCs w:val="24"/>
        </w:rPr>
      </w:pPr>
    </w:p>
    <w:p w:rsidR="00A14376" w:rsidRPr="00A14376" w:rsidRDefault="00A14376" w:rsidP="00A14376">
      <w:pPr>
        <w:numPr>
          <w:ilvl w:val="0"/>
          <w:numId w:val="84"/>
        </w:numPr>
        <w:rPr>
          <w:rFonts w:asciiTheme="minorHAnsi" w:hAnsiTheme="minorHAnsi"/>
        </w:rPr>
      </w:pPr>
      <w:r w:rsidRPr="00A14376">
        <w:rPr>
          <w:rFonts w:asciiTheme="minorHAnsi" w:hAnsiTheme="minorHAnsi"/>
        </w:rPr>
        <w:t xml:space="preserve">Explain which entity holds the assets of the charter school and which entity will hold any assets obtained through </w:t>
      </w:r>
      <w:proofErr w:type="gramStart"/>
      <w:r w:rsidRPr="00A14376">
        <w:rPr>
          <w:rFonts w:asciiTheme="minorHAnsi" w:hAnsiTheme="minorHAnsi"/>
        </w:rPr>
        <w:t>charter school grant funds</w:t>
      </w:r>
      <w:proofErr w:type="gramEnd"/>
      <w:r w:rsidRPr="00A14376">
        <w:rPr>
          <w:rFonts w:asciiTheme="minorHAnsi" w:hAnsiTheme="minorHAnsi"/>
        </w:rPr>
        <w:t>. Describe the governing board’s composition in relationship to a chosen service provider. Provide information on key individuals working with the service provider. Provide a description of the roles and responsibilities of the ESP. If some portions of a function are the responsibility of both the ESP and the governing board, please explain. The description should align with the management agreement with the ESP and provide a clear picture of what are the responsibilities of the ESP.</w:t>
      </w:r>
    </w:p>
    <w:p w:rsidR="00A14376" w:rsidRPr="00A14376" w:rsidRDefault="00A14376" w:rsidP="00A14376">
      <w:pPr>
        <w:pStyle w:val="ListParagraph"/>
        <w:rPr>
          <w:rFonts w:asciiTheme="minorHAnsi" w:hAnsiTheme="minorHAnsi"/>
          <w:szCs w:val="24"/>
        </w:rPr>
      </w:pPr>
    </w:p>
    <w:p w:rsidR="00A14376" w:rsidRPr="00A14376" w:rsidRDefault="00A14376" w:rsidP="00A14376">
      <w:pPr>
        <w:numPr>
          <w:ilvl w:val="0"/>
          <w:numId w:val="84"/>
        </w:numPr>
        <w:rPr>
          <w:rFonts w:asciiTheme="minorHAnsi" w:hAnsiTheme="minorHAnsi"/>
        </w:rPr>
      </w:pPr>
      <w:r w:rsidRPr="00A14376">
        <w:rPr>
          <w:rFonts w:asciiTheme="minorHAnsi" w:hAnsiTheme="minorHAnsi"/>
        </w:rPr>
        <w:t xml:space="preserve">Describe any contract/lease/mortgage that is in place regarding the school's educational facility. </w:t>
      </w:r>
      <w:proofErr w:type="gramStart"/>
      <w:r w:rsidRPr="00A14376">
        <w:rPr>
          <w:rFonts w:asciiTheme="minorHAnsi" w:hAnsiTheme="minorHAnsi"/>
        </w:rPr>
        <w:t>Your facility costs are estimated to be what percentage of PPR?</w:t>
      </w:r>
      <w:proofErr w:type="gramEnd"/>
      <w:r w:rsidRPr="00A14376">
        <w:rPr>
          <w:rFonts w:asciiTheme="minorHAnsi" w:hAnsiTheme="minorHAnsi"/>
        </w:rPr>
        <w:t xml:space="preserve"> Please include a copy of any facility-related agreements.</w:t>
      </w:r>
    </w:p>
    <w:p w:rsidR="00A14376" w:rsidRPr="00A14376" w:rsidRDefault="00A14376" w:rsidP="00A14376">
      <w:pPr>
        <w:pStyle w:val="ListParagraph"/>
        <w:rPr>
          <w:szCs w:val="24"/>
        </w:rPr>
      </w:pPr>
    </w:p>
    <w:p w:rsidR="00A14376" w:rsidRPr="00A14376" w:rsidRDefault="00A14376" w:rsidP="00A14376"/>
    <w:p w:rsidR="00A14376" w:rsidRPr="00F61AAE" w:rsidRDefault="00A14376" w:rsidP="00A14376">
      <w:pPr>
        <w:rPr>
          <w:rFonts w:eastAsia="Calibri"/>
          <w:sz w:val="22"/>
          <w:szCs w:val="22"/>
        </w:rPr>
      </w:pPr>
    </w:p>
    <w:p w:rsidR="00A14376" w:rsidRPr="00F61AAE" w:rsidRDefault="00A14376" w:rsidP="00A14376">
      <w:pPr>
        <w:rPr>
          <w:rFonts w:eastAsia="Calibri"/>
          <w:sz w:val="22"/>
          <w:szCs w:val="22"/>
        </w:rPr>
      </w:pPr>
    </w:p>
    <w:p w:rsidR="00A14376" w:rsidRPr="00A4228B" w:rsidRDefault="00A14376" w:rsidP="00B61CDF">
      <w:pPr>
        <w:rPr>
          <w:rFonts w:eastAsia="Calibri"/>
          <w:sz w:val="18"/>
          <w:szCs w:val="18"/>
        </w:rPr>
      </w:pPr>
    </w:p>
    <w:p w:rsidR="008D36A8" w:rsidRPr="009654FB" w:rsidRDefault="008D36A8" w:rsidP="00B61CDF">
      <w:pPr>
        <w:rPr>
          <w:rFonts w:eastAsia="Calibri"/>
          <w:sz w:val="2"/>
          <w:szCs w:val="2"/>
        </w:rPr>
      </w:pPr>
    </w:p>
    <w:sectPr w:rsidR="008D36A8" w:rsidRPr="009654FB" w:rsidSect="007A6497">
      <w:footerReference w:type="first" r:id="rId8"/>
      <w:pgSz w:w="12240" w:h="15840" w:code="1"/>
      <w:pgMar w:top="1080" w:right="1080" w:bottom="144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0A" w:rsidRDefault="000C0D0A" w:rsidP="00B61CDF">
      <w:r>
        <w:separator/>
      </w:r>
    </w:p>
    <w:p w:rsidR="000C0D0A" w:rsidRDefault="000C0D0A" w:rsidP="00B61CDF"/>
  </w:endnote>
  <w:endnote w:type="continuationSeparator" w:id="0">
    <w:p w:rsidR="000C0D0A" w:rsidRDefault="000C0D0A" w:rsidP="00B61CDF">
      <w:r>
        <w:continuationSeparator/>
      </w:r>
    </w:p>
    <w:p w:rsidR="000C0D0A" w:rsidRDefault="000C0D0A" w:rsidP="00B61CDF"/>
  </w:endnote>
  <w:endnote w:type="continuationNotice" w:id="1">
    <w:p w:rsidR="000C0D0A" w:rsidRDefault="000C0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rus BT">
    <w:altName w:val="Book Antiqua"/>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useo Slab 500">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0A" w:rsidRPr="0049019E" w:rsidRDefault="000C0D0A" w:rsidP="0049019E">
    <w:pPr>
      <w:pStyle w:val="Footer"/>
      <w:jc w:val="righ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0A" w:rsidRDefault="000C0D0A" w:rsidP="00B61CDF">
      <w:r>
        <w:separator/>
      </w:r>
    </w:p>
    <w:p w:rsidR="000C0D0A" w:rsidRDefault="000C0D0A" w:rsidP="00B61CDF"/>
  </w:footnote>
  <w:footnote w:type="continuationSeparator" w:id="0">
    <w:p w:rsidR="000C0D0A" w:rsidRDefault="000C0D0A" w:rsidP="00B61CDF">
      <w:r>
        <w:continuationSeparator/>
      </w:r>
    </w:p>
    <w:p w:rsidR="000C0D0A" w:rsidRDefault="000C0D0A" w:rsidP="00B61CDF"/>
  </w:footnote>
  <w:footnote w:type="continuationNotice" w:id="1">
    <w:p w:rsidR="000C0D0A" w:rsidRDefault="000C0D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5E4"/>
      </v:shape>
    </w:pict>
  </w:numPicBullet>
  <w:abstractNum w:abstractNumId="0">
    <w:nsid w:val="001A0137"/>
    <w:multiLevelType w:val="hybridMultilevel"/>
    <w:tmpl w:val="98BA92B6"/>
    <w:lvl w:ilvl="0" w:tplc="E1CAB4FA">
      <w:start w:val="1"/>
      <w:numFmt w:val="bullet"/>
      <w:lvlText w:val=""/>
      <w:lvlJc w:val="left"/>
      <w:pPr>
        <w:tabs>
          <w:tab w:val="num" w:pos="921"/>
        </w:tabs>
        <w:ind w:left="921" w:hanging="360"/>
      </w:pPr>
      <w:rPr>
        <w:rFonts w:ascii="Symbol" w:hAnsi="Symbol" w:hint="default"/>
        <w:color w:val="auto"/>
        <w:sz w:val="20"/>
        <w:szCs w:val="20"/>
      </w:rPr>
    </w:lvl>
    <w:lvl w:ilvl="1" w:tplc="04090003" w:tentative="1">
      <w:start w:val="1"/>
      <w:numFmt w:val="bullet"/>
      <w:lvlText w:val="o"/>
      <w:lvlJc w:val="left"/>
      <w:pPr>
        <w:tabs>
          <w:tab w:val="num" w:pos="1641"/>
        </w:tabs>
        <w:ind w:left="1641" w:hanging="360"/>
      </w:pPr>
      <w:rPr>
        <w:rFonts w:ascii="Courier New" w:hAnsi="Courier New" w:cs="Arial"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Arial"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Arial"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14D9F"/>
    <w:multiLevelType w:val="hybridMultilevel"/>
    <w:tmpl w:val="400A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B6619"/>
    <w:multiLevelType w:val="hybridMultilevel"/>
    <w:tmpl w:val="6F7EB3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9D234D"/>
    <w:multiLevelType w:val="hybridMultilevel"/>
    <w:tmpl w:val="FF9E1CE8"/>
    <w:lvl w:ilvl="0" w:tplc="B2BAFF0C">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D053F"/>
    <w:multiLevelType w:val="hybridMultilevel"/>
    <w:tmpl w:val="F02A417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52C4F"/>
    <w:multiLevelType w:val="hybridMultilevel"/>
    <w:tmpl w:val="2AF082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63526"/>
    <w:multiLevelType w:val="hybridMultilevel"/>
    <w:tmpl w:val="675A7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D3520"/>
    <w:multiLevelType w:val="hybridMultilevel"/>
    <w:tmpl w:val="76A2967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25502"/>
    <w:multiLevelType w:val="hybridMultilevel"/>
    <w:tmpl w:val="26DC125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1CA05021"/>
    <w:multiLevelType w:val="hybridMultilevel"/>
    <w:tmpl w:val="2EB2CA5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E10863"/>
    <w:multiLevelType w:val="hybridMultilevel"/>
    <w:tmpl w:val="F47CD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2391B"/>
    <w:multiLevelType w:val="hybridMultilevel"/>
    <w:tmpl w:val="86B444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FAB1F08"/>
    <w:multiLevelType w:val="hybridMultilevel"/>
    <w:tmpl w:val="49AC9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AB2755"/>
    <w:multiLevelType w:val="hybridMultilevel"/>
    <w:tmpl w:val="4918A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A16821"/>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3EB208B"/>
    <w:multiLevelType w:val="hybridMultilevel"/>
    <w:tmpl w:val="7068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5203C7"/>
    <w:multiLevelType w:val="hybridMultilevel"/>
    <w:tmpl w:val="2CD42E58"/>
    <w:lvl w:ilvl="0" w:tplc="F9BC54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6307B3"/>
    <w:multiLevelType w:val="hybridMultilevel"/>
    <w:tmpl w:val="37226E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72451B"/>
    <w:multiLevelType w:val="hybridMultilevel"/>
    <w:tmpl w:val="CA3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9C54A5"/>
    <w:multiLevelType w:val="hybridMultilevel"/>
    <w:tmpl w:val="137821D2"/>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8">
    <w:nsid w:val="28A87026"/>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F45C6C"/>
    <w:multiLevelType w:val="hybridMultilevel"/>
    <w:tmpl w:val="BC3C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AE6055C"/>
    <w:multiLevelType w:val="hybridMultilevel"/>
    <w:tmpl w:val="C886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812A05"/>
    <w:multiLevelType w:val="hybridMultilevel"/>
    <w:tmpl w:val="7A8850F8"/>
    <w:lvl w:ilvl="0" w:tplc="D6E6BC5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451224"/>
    <w:multiLevelType w:val="hybridMultilevel"/>
    <w:tmpl w:val="57EC5BDC"/>
    <w:lvl w:ilvl="0" w:tplc="35A0BE2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31A839A9"/>
    <w:multiLevelType w:val="hybridMultilevel"/>
    <w:tmpl w:val="14CC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B07272"/>
    <w:multiLevelType w:val="hybridMultilevel"/>
    <w:tmpl w:val="D130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EB494C"/>
    <w:multiLevelType w:val="hybridMultilevel"/>
    <w:tmpl w:val="4AB0A176"/>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E47DF5"/>
    <w:multiLevelType w:val="hybridMultilevel"/>
    <w:tmpl w:val="F7BEC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5E0371"/>
    <w:multiLevelType w:val="hybridMultilevel"/>
    <w:tmpl w:val="A54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2A4389"/>
    <w:multiLevelType w:val="hybridMultilevel"/>
    <w:tmpl w:val="24C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DE39F1"/>
    <w:multiLevelType w:val="hybridMultilevel"/>
    <w:tmpl w:val="E9260FC8"/>
    <w:lvl w:ilvl="0" w:tplc="04090011">
      <w:start w:val="1"/>
      <w:numFmt w:val="decimal"/>
      <w:lvlText w:val="%1)"/>
      <w:lvlJc w:val="left"/>
      <w:pPr>
        <w:tabs>
          <w:tab w:val="num" w:pos="360"/>
        </w:tabs>
        <w:ind w:left="360" w:hanging="360"/>
      </w:pPr>
      <w:rPr>
        <w:rFonts w:hint="default"/>
        <w:color w:val="auto"/>
        <w:sz w:val="20"/>
        <w:szCs w:val="20"/>
      </w:rPr>
    </w:lvl>
    <w:lvl w:ilvl="1" w:tplc="04090003">
      <w:start w:val="1"/>
      <w:numFmt w:val="bullet"/>
      <w:lvlText w:val="o"/>
      <w:lvlJc w:val="left"/>
      <w:pPr>
        <w:tabs>
          <w:tab w:val="num" w:pos="-360"/>
        </w:tabs>
        <w:ind w:left="-36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5">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C74606D"/>
    <w:multiLevelType w:val="hybridMultilevel"/>
    <w:tmpl w:val="F6D8500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B57C2A"/>
    <w:multiLevelType w:val="hybridMultilevel"/>
    <w:tmpl w:val="64A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0B826B0"/>
    <w:multiLevelType w:val="hybridMultilevel"/>
    <w:tmpl w:val="A41673E4"/>
    <w:lvl w:ilvl="0" w:tplc="B1F8F4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66A081C"/>
    <w:multiLevelType w:val="hybridMultilevel"/>
    <w:tmpl w:val="7CBC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92601AD"/>
    <w:multiLevelType w:val="hybridMultilevel"/>
    <w:tmpl w:val="9DF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56">
    <w:nsid w:val="4D48152B"/>
    <w:multiLevelType w:val="hybridMultilevel"/>
    <w:tmpl w:val="0826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F52BBC"/>
    <w:multiLevelType w:val="hybridMultilevel"/>
    <w:tmpl w:val="D7F0A20E"/>
    <w:lvl w:ilvl="0" w:tplc="E4C8650C">
      <w:start w:val="1"/>
      <w:numFmt w:val="upperLetter"/>
      <w:lvlText w:val="Appendix %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1126778"/>
    <w:multiLevelType w:val="hybridMultilevel"/>
    <w:tmpl w:val="8EFA90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5CD5DB7"/>
    <w:multiLevelType w:val="hybridMultilevel"/>
    <w:tmpl w:val="924CD5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8A8007C"/>
    <w:multiLevelType w:val="hybridMultilevel"/>
    <w:tmpl w:val="A6C08B90"/>
    <w:lvl w:ilvl="0" w:tplc="B10EFD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61">
    <w:nsid w:val="59BA709A"/>
    <w:multiLevelType w:val="hybridMultilevel"/>
    <w:tmpl w:val="0258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C352F7E"/>
    <w:multiLevelType w:val="hybridMultilevel"/>
    <w:tmpl w:val="64626F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96346B"/>
    <w:multiLevelType w:val="hybridMultilevel"/>
    <w:tmpl w:val="30F0B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B04EB0"/>
    <w:multiLevelType w:val="hybridMultilevel"/>
    <w:tmpl w:val="3FAC0A9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0CA7D6E"/>
    <w:multiLevelType w:val="hybridMultilevel"/>
    <w:tmpl w:val="7D78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29F33C9"/>
    <w:multiLevelType w:val="hybridMultilevel"/>
    <w:tmpl w:val="118ED8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2D37EE5"/>
    <w:multiLevelType w:val="hybridMultilevel"/>
    <w:tmpl w:val="F522BB22"/>
    <w:lvl w:ilvl="0" w:tplc="01C0999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E33E63"/>
    <w:multiLevelType w:val="hybridMultilevel"/>
    <w:tmpl w:val="3656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F15164"/>
    <w:multiLevelType w:val="hybridMultilevel"/>
    <w:tmpl w:val="80CC98FC"/>
    <w:lvl w:ilvl="0" w:tplc="04090015">
      <w:start w:val="1"/>
      <w:numFmt w:val="upperLetter"/>
      <w:lvlText w:val="%1."/>
      <w:lvlJc w:val="left"/>
      <w:pPr>
        <w:ind w:left="63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EC72A0"/>
    <w:multiLevelType w:val="hybridMultilevel"/>
    <w:tmpl w:val="5FB2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D81FA5"/>
    <w:multiLevelType w:val="hybridMultilevel"/>
    <w:tmpl w:val="6F8C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40072F"/>
    <w:multiLevelType w:val="hybridMultilevel"/>
    <w:tmpl w:val="1F5A0C16"/>
    <w:lvl w:ilvl="0" w:tplc="B10EFDFE">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7E27285"/>
    <w:multiLevelType w:val="hybridMultilevel"/>
    <w:tmpl w:val="2DBA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2C7208"/>
    <w:multiLevelType w:val="hybridMultilevel"/>
    <w:tmpl w:val="7F7AEE9C"/>
    <w:lvl w:ilvl="0" w:tplc="269A46F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0F11E0"/>
    <w:multiLevelType w:val="hybridMultilevel"/>
    <w:tmpl w:val="04A8133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E0379EC"/>
    <w:multiLevelType w:val="hybridMultilevel"/>
    <w:tmpl w:val="40C2C2E4"/>
    <w:lvl w:ilvl="0" w:tplc="B1F8F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347393"/>
    <w:multiLevelType w:val="hybridMultilevel"/>
    <w:tmpl w:val="827075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5"/>
  </w:num>
  <w:num w:numId="3">
    <w:abstractNumId w:val="51"/>
  </w:num>
  <w:num w:numId="4">
    <w:abstractNumId w:val="61"/>
  </w:num>
  <w:num w:numId="5">
    <w:abstractNumId w:val="10"/>
  </w:num>
  <w:num w:numId="6">
    <w:abstractNumId w:val="20"/>
  </w:num>
  <w:num w:numId="7">
    <w:abstractNumId w:val="30"/>
  </w:num>
  <w:num w:numId="8">
    <w:abstractNumId w:val="21"/>
  </w:num>
  <w:num w:numId="9">
    <w:abstractNumId w:val="9"/>
  </w:num>
  <w:num w:numId="10">
    <w:abstractNumId w:val="1"/>
  </w:num>
  <w:num w:numId="11">
    <w:abstractNumId w:val="3"/>
  </w:num>
  <w:num w:numId="12">
    <w:abstractNumId w:val="34"/>
  </w:num>
  <w:num w:numId="13">
    <w:abstractNumId w:val="67"/>
  </w:num>
  <w:num w:numId="14">
    <w:abstractNumId w:val="83"/>
  </w:num>
  <w:num w:numId="15">
    <w:abstractNumId w:val="41"/>
  </w:num>
  <w:num w:numId="16">
    <w:abstractNumId w:val="36"/>
  </w:num>
  <w:num w:numId="17">
    <w:abstractNumId w:val="43"/>
  </w:num>
  <w:num w:numId="18">
    <w:abstractNumId w:val="44"/>
  </w:num>
  <w:num w:numId="19">
    <w:abstractNumId w:val="68"/>
  </w:num>
  <w:num w:numId="20">
    <w:abstractNumId w:val="60"/>
  </w:num>
  <w:num w:numId="21">
    <w:abstractNumId w:val="39"/>
  </w:num>
  <w:num w:numId="22">
    <w:abstractNumId w:val="17"/>
  </w:num>
  <w:num w:numId="23">
    <w:abstractNumId w:val="76"/>
  </w:num>
  <w:num w:numId="24">
    <w:abstractNumId w:val="13"/>
  </w:num>
  <w:num w:numId="25">
    <w:abstractNumId w:val="6"/>
  </w:num>
  <w:num w:numId="26">
    <w:abstractNumId w:val="4"/>
  </w:num>
  <w:num w:numId="27">
    <w:abstractNumId w:val="15"/>
  </w:num>
  <w:num w:numId="28">
    <w:abstractNumId w:val="59"/>
  </w:num>
  <w:num w:numId="29">
    <w:abstractNumId w:val="58"/>
  </w:num>
  <w:num w:numId="30">
    <w:abstractNumId w:val="65"/>
  </w:num>
  <w:num w:numId="31">
    <w:abstractNumId w:val="80"/>
  </w:num>
  <w:num w:numId="32">
    <w:abstractNumId w:val="82"/>
  </w:num>
  <w:num w:numId="33">
    <w:abstractNumId w:val="0"/>
  </w:num>
  <w:num w:numId="34">
    <w:abstractNumId w:val="14"/>
  </w:num>
  <w:num w:numId="35">
    <w:abstractNumId w:val="25"/>
  </w:num>
  <w:num w:numId="36">
    <w:abstractNumId w:val="42"/>
  </w:num>
  <w:num w:numId="37">
    <w:abstractNumId w:val="28"/>
  </w:num>
  <w:num w:numId="38">
    <w:abstractNumId w:val="19"/>
  </w:num>
  <w:num w:numId="39">
    <w:abstractNumId w:val="11"/>
  </w:num>
  <w:num w:numId="40">
    <w:abstractNumId w:val="62"/>
  </w:num>
  <w:num w:numId="41">
    <w:abstractNumId w:val="8"/>
  </w:num>
  <w:num w:numId="42">
    <w:abstractNumId w:val="81"/>
  </w:num>
  <w:num w:numId="43">
    <w:abstractNumId w:val="53"/>
  </w:num>
  <w:num w:numId="44">
    <w:abstractNumId w:val="54"/>
  </w:num>
  <w:num w:numId="45">
    <w:abstractNumId w:val="79"/>
  </w:num>
  <w:num w:numId="46">
    <w:abstractNumId w:val="57"/>
  </w:num>
  <w:num w:numId="47">
    <w:abstractNumId w:val="71"/>
  </w:num>
  <w:num w:numId="48">
    <w:abstractNumId w:val="55"/>
  </w:num>
  <w:num w:numId="49">
    <w:abstractNumId w:val="77"/>
  </w:num>
  <w:num w:numId="50">
    <w:abstractNumId w:val="73"/>
  </w:num>
  <w:num w:numId="51">
    <w:abstractNumId w:val="27"/>
  </w:num>
  <w:num w:numId="52">
    <w:abstractNumId w:val="56"/>
  </w:num>
  <w:num w:numId="53">
    <w:abstractNumId w:val="23"/>
  </w:num>
  <w:num w:numId="54">
    <w:abstractNumId w:val="2"/>
  </w:num>
  <w:num w:numId="55">
    <w:abstractNumId w:val="16"/>
  </w:num>
  <w:num w:numId="56">
    <w:abstractNumId w:val="7"/>
  </w:num>
  <w:num w:numId="57">
    <w:abstractNumId w:val="75"/>
  </w:num>
  <w:num w:numId="58">
    <w:abstractNumId w:val="66"/>
  </w:num>
  <w:num w:numId="59">
    <w:abstractNumId w:val="72"/>
  </w:num>
  <w:num w:numId="60">
    <w:abstractNumId w:val="47"/>
  </w:num>
  <w:num w:numId="61">
    <w:abstractNumId w:val="69"/>
  </w:num>
  <w:num w:numId="62">
    <w:abstractNumId w:val="32"/>
  </w:num>
  <w:num w:numId="63">
    <w:abstractNumId w:val="5"/>
  </w:num>
  <w:num w:numId="64">
    <w:abstractNumId w:val="31"/>
  </w:num>
  <w:num w:numId="65">
    <w:abstractNumId w:val="52"/>
  </w:num>
  <w:num w:numId="66">
    <w:abstractNumId w:val="29"/>
  </w:num>
  <w:num w:numId="67">
    <w:abstractNumId w:val="26"/>
  </w:num>
  <w:num w:numId="68">
    <w:abstractNumId w:val="70"/>
  </w:num>
  <w:num w:numId="69">
    <w:abstractNumId w:val="38"/>
  </w:num>
  <w:num w:numId="70">
    <w:abstractNumId w:val="40"/>
  </w:num>
  <w:num w:numId="71">
    <w:abstractNumId w:val="74"/>
  </w:num>
  <w:num w:numId="72">
    <w:abstractNumId w:val="33"/>
  </w:num>
  <w:num w:numId="73">
    <w:abstractNumId w:val="12"/>
  </w:num>
  <w:num w:numId="74">
    <w:abstractNumId w:val="49"/>
  </w:num>
  <w:num w:numId="75">
    <w:abstractNumId w:val="37"/>
  </w:num>
  <w:num w:numId="76">
    <w:abstractNumId w:val="18"/>
  </w:num>
  <w:num w:numId="77">
    <w:abstractNumId w:val="64"/>
  </w:num>
  <w:num w:numId="78">
    <w:abstractNumId w:val="50"/>
  </w:num>
  <w:num w:numId="79">
    <w:abstractNumId w:val="46"/>
  </w:num>
  <w:num w:numId="80">
    <w:abstractNumId w:val="78"/>
  </w:num>
  <w:num w:numId="81">
    <w:abstractNumId w:val="63"/>
  </w:num>
  <w:num w:numId="82">
    <w:abstractNumId w:val="24"/>
  </w:num>
  <w:num w:numId="83">
    <w:abstractNumId w:val="48"/>
  </w:num>
  <w:num w:numId="84">
    <w:abstractNumId w:val="3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MX"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doNotShadeFormData/>
  <w:characterSpacingControl w:val="doNotCompress"/>
  <w:hdrShapeDefaults>
    <o:shapedefaults v:ext="edit" spidmax="2049" style="mso-position-vertical-relative:line" fillcolor="white">
      <v:fill color="white"/>
      <v:stroke weight="4.5pt" linestyle="thinThi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21"/>
    <w:rsid w:val="00001D6C"/>
    <w:rsid w:val="00003960"/>
    <w:rsid w:val="00005EDD"/>
    <w:rsid w:val="000109F1"/>
    <w:rsid w:val="000123DF"/>
    <w:rsid w:val="00012515"/>
    <w:rsid w:val="00012B31"/>
    <w:rsid w:val="000140E1"/>
    <w:rsid w:val="0002061E"/>
    <w:rsid w:val="00023421"/>
    <w:rsid w:val="00023E2A"/>
    <w:rsid w:val="00030F54"/>
    <w:rsid w:val="0003175F"/>
    <w:rsid w:val="00031DB7"/>
    <w:rsid w:val="00032442"/>
    <w:rsid w:val="000357A2"/>
    <w:rsid w:val="0003725B"/>
    <w:rsid w:val="00041F35"/>
    <w:rsid w:val="00043170"/>
    <w:rsid w:val="000460D5"/>
    <w:rsid w:val="000463C8"/>
    <w:rsid w:val="00047514"/>
    <w:rsid w:val="000516B6"/>
    <w:rsid w:val="00051D48"/>
    <w:rsid w:val="00052FA5"/>
    <w:rsid w:val="00053035"/>
    <w:rsid w:val="00053664"/>
    <w:rsid w:val="000578C7"/>
    <w:rsid w:val="00060FAC"/>
    <w:rsid w:val="0006171B"/>
    <w:rsid w:val="00064171"/>
    <w:rsid w:val="00064519"/>
    <w:rsid w:val="00066BCB"/>
    <w:rsid w:val="00070F22"/>
    <w:rsid w:val="00071372"/>
    <w:rsid w:val="00072C01"/>
    <w:rsid w:val="000733D9"/>
    <w:rsid w:val="00076034"/>
    <w:rsid w:val="000769B2"/>
    <w:rsid w:val="00080C9D"/>
    <w:rsid w:val="00081021"/>
    <w:rsid w:val="00082F74"/>
    <w:rsid w:val="0008420B"/>
    <w:rsid w:val="00084CD2"/>
    <w:rsid w:val="00091532"/>
    <w:rsid w:val="0009165E"/>
    <w:rsid w:val="0009196D"/>
    <w:rsid w:val="00094682"/>
    <w:rsid w:val="000949CD"/>
    <w:rsid w:val="00094E02"/>
    <w:rsid w:val="00097186"/>
    <w:rsid w:val="000A0CCD"/>
    <w:rsid w:val="000A2546"/>
    <w:rsid w:val="000A2F9A"/>
    <w:rsid w:val="000A3201"/>
    <w:rsid w:val="000A345C"/>
    <w:rsid w:val="000A4457"/>
    <w:rsid w:val="000A542A"/>
    <w:rsid w:val="000A6EE6"/>
    <w:rsid w:val="000A74E2"/>
    <w:rsid w:val="000B0783"/>
    <w:rsid w:val="000B0D33"/>
    <w:rsid w:val="000B1799"/>
    <w:rsid w:val="000B1907"/>
    <w:rsid w:val="000B251D"/>
    <w:rsid w:val="000B28D5"/>
    <w:rsid w:val="000B28D8"/>
    <w:rsid w:val="000B3378"/>
    <w:rsid w:val="000C0D0A"/>
    <w:rsid w:val="000C1D2C"/>
    <w:rsid w:val="000C2EA8"/>
    <w:rsid w:val="000C2FA8"/>
    <w:rsid w:val="000C32F2"/>
    <w:rsid w:val="000C5C1F"/>
    <w:rsid w:val="000C6BCE"/>
    <w:rsid w:val="000C74E5"/>
    <w:rsid w:val="000D0BD4"/>
    <w:rsid w:val="000D0E13"/>
    <w:rsid w:val="000D14E7"/>
    <w:rsid w:val="000D15FE"/>
    <w:rsid w:val="000D2F68"/>
    <w:rsid w:val="000D4569"/>
    <w:rsid w:val="000D48EB"/>
    <w:rsid w:val="000D5441"/>
    <w:rsid w:val="000D5D8E"/>
    <w:rsid w:val="000D769A"/>
    <w:rsid w:val="000E0D89"/>
    <w:rsid w:val="000E1134"/>
    <w:rsid w:val="000E22E8"/>
    <w:rsid w:val="000E2BA7"/>
    <w:rsid w:val="000E35B3"/>
    <w:rsid w:val="000E46CA"/>
    <w:rsid w:val="000E6EC2"/>
    <w:rsid w:val="000E78C3"/>
    <w:rsid w:val="000E7DD1"/>
    <w:rsid w:val="000E7F85"/>
    <w:rsid w:val="000F0729"/>
    <w:rsid w:val="000F0B51"/>
    <w:rsid w:val="000F2E20"/>
    <w:rsid w:val="000F78A8"/>
    <w:rsid w:val="00101D10"/>
    <w:rsid w:val="001022F3"/>
    <w:rsid w:val="00103992"/>
    <w:rsid w:val="00104335"/>
    <w:rsid w:val="001048D2"/>
    <w:rsid w:val="001051A3"/>
    <w:rsid w:val="001059C2"/>
    <w:rsid w:val="00110E2E"/>
    <w:rsid w:val="001144E7"/>
    <w:rsid w:val="001149A4"/>
    <w:rsid w:val="00121F4F"/>
    <w:rsid w:val="0012438B"/>
    <w:rsid w:val="00125F19"/>
    <w:rsid w:val="0012657C"/>
    <w:rsid w:val="0012690E"/>
    <w:rsid w:val="0012776E"/>
    <w:rsid w:val="0013296A"/>
    <w:rsid w:val="00132BC1"/>
    <w:rsid w:val="001351F2"/>
    <w:rsid w:val="00137F90"/>
    <w:rsid w:val="001404DD"/>
    <w:rsid w:val="00140FE7"/>
    <w:rsid w:val="00142485"/>
    <w:rsid w:val="00142AA2"/>
    <w:rsid w:val="00143EE2"/>
    <w:rsid w:val="00146FD0"/>
    <w:rsid w:val="00147237"/>
    <w:rsid w:val="001475A1"/>
    <w:rsid w:val="001479A2"/>
    <w:rsid w:val="00150213"/>
    <w:rsid w:val="001505E6"/>
    <w:rsid w:val="001508C7"/>
    <w:rsid w:val="001521EC"/>
    <w:rsid w:val="00161BC8"/>
    <w:rsid w:val="00161FFD"/>
    <w:rsid w:val="0016254F"/>
    <w:rsid w:val="00162D9B"/>
    <w:rsid w:val="001630F8"/>
    <w:rsid w:val="0016512F"/>
    <w:rsid w:val="00166F34"/>
    <w:rsid w:val="00166F89"/>
    <w:rsid w:val="00166FFD"/>
    <w:rsid w:val="00171F23"/>
    <w:rsid w:val="00172A17"/>
    <w:rsid w:val="00173270"/>
    <w:rsid w:val="001740AC"/>
    <w:rsid w:val="00175E80"/>
    <w:rsid w:val="0018178F"/>
    <w:rsid w:val="00181E46"/>
    <w:rsid w:val="00181F5E"/>
    <w:rsid w:val="00182A27"/>
    <w:rsid w:val="00183300"/>
    <w:rsid w:val="001848C3"/>
    <w:rsid w:val="00185614"/>
    <w:rsid w:val="00186153"/>
    <w:rsid w:val="00187037"/>
    <w:rsid w:val="001870A3"/>
    <w:rsid w:val="00190984"/>
    <w:rsid w:val="00190DE0"/>
    <w:rsid w:val="00192152"/>
    <w:rsid w:val="001923A9"/>
    <w:rsid w:val="00193B65"/>
    <w:rsid w:val="0019502F"/>
    <w:rsid w:val="00196B77"/>
    <w:rsid w:val="001975CE"/>
    <w:rsid w:val="001A0C35"/>
    <w:rsid w:val="001A2F6E"/>
    <w:rsid w:val="001A3064"/>
    <w:rsid w:val="001A5D0E"/>
    <w:rsid w:val="001A6261"/>
    <w:rsid w:val="001A6894"/>
    <w:rsid w:val="001B005B"/>
    <w:rsid w:val="001B020C"/>
    <w:rsid w:val="001B1327"/>
    <w:rsid w:val="001B1B69"/>
    <w:rsid w:val="001B1B79"/>
    <w:rsid w:val="001B1C11"/>
    <w:rsid w:val="001B1FA2"/>
    <w:rsid w:val="001B260B"/>
    <w:rsid w:val="001B34BD"/>
    <w:rsid w:val="001B4A83"/>
    <w:rsid w:val="001B57F0"/>
    <w:rsid w:val="001B7E64"/>
    <w:rsid w:val="001C0BF1"/>
    <w:rsid w:val="001C0C93"/>
    <w:rsid w:val="001C0CAA"/>
    <w:rsid w:val="001C1234"/>
    <w:rsid w:val="001C19F0"/>
    <w:rsid w:val="001C1DC7"/>
    <w:rsid w:val="001C44F3"/>
    <w:rsid w:val="001C57E3"/>
    <w:rsid w:val="001C72F5"/>
    <w:rsid w:val="001D5918"/>
    <w:rsid w:val="001D5BCF"/>
    <w:rsid w:val="001D686C"/>
    <w:rsid w:val="001E05E6"/>
    <w:rsid w:val="001E0F1D"/>
    <w:rsid w:val="001E1098"/>
    <w:rsid w:val="001E1855"/>
    <w:rsid w:val="001E1BA5"/>
    <w:rsid w:val="001E375D"/>
    <w:rsid w:val="001E3AD7"/>
    <w:rsid w:val="001E5BC4"/>
    <w:rsid w:val="001E5F85"/>
    <w:rsid w:val="001E6AF1"/>
    <w:rsid w:val="001E76F4"/>
    <w:rsid w:val="001F17C5"/>
    <w:rsid w:val="001F2694"/>
    <w:rsid w:val="00200A64"/>
    <w:rsid w:val="00201116"/>
    <w:rsid w:val="002063A5"/>
    <w:rsid w:val="00213F39"/>
    <w:rsid w:val="002142B5"/>
    <w:rsid w:val="00215E5A"/>
    <w:rsid w:val="00216D09"/>
    <w:rsid w:val="0021791E"/>
    <w:rsid w:val="00220714"/>
    <w:rsid w:val="00223953"/>
    <w:rsid w:val="00226CF9"/>
    <w:rsid w:val="00227122"/>
    <w:rsid w:val="0023200C"/>
    <w:rsid w:val="00232FE3"/>
    <w:rsid w:val="002334B3"/>
    <w:rsid w:val="00233659"/>
    <w:rsid w:val="0023577B"/>
    <w:rsid w:val="0023654F"/>
    <w:rsid w:val="0023686C"/>
    <w:rsid w:val="00237AEF"/>
    <w:rsid w:val="00240E73"/>
    <w:rsid w:val="00241C65"/>
    <w:rsid w:val="00244374"/>
    <w:rsid w:val="002445C5"/>
    <w:rsid w:val="00244ED0"/>
    <w:rsid w:val="0024523F"/>
    <w:rsid w:val="002504AB"/>
    <w:rsid w:val="00254D64"/>
    <w:rsid w:val="00254FA3"/>
    <w:rsid w:val="00255DB7"/>
    <w:rsid w:val="00257D49"/>
    <w:rsid w:val="00261C51"/>
    <w:rsid w:val="00262293"/>
    <w:rsid w:val="002624CF"/>
    <w:rsid w:val="00265671"/>
    <w:rsid w:val="002664FA"/>
    <w:rsid w:val="00267425"/>
    <w:rsid w:val="00271FA5"/>
    <w:rsid w:val="002722E2"/>
    <w:rsid w:val="00272C43"/>
    <w:rsid w:val="0027496F"/>
    <w:rsid w:val="00274BF6"/>
    <w:rsid w:val="00276D4C"/>
    <w:rsid w:val="00277F2C"/>
    <w:rsid w:val="00285AC9"/>
    <w:rsid w:val="00286299"/>
    <w:rsid w:val="00286586"/>
    <w:rsid w:val="0028695F"/>
    <w:rsid w:val="002877E0"/>
    <w:rsid w:val="00287D36"/>
    <w:rsid w:val="00287FB6"/>
    <w:rsid w:val="00290583"/>
    <w:rsid w:val="002919A3"/>
    <w:rsid w:val="0029325E"/>
    <w:rsid w:val="00293440"/>
    <w:rsid w:val="00293CEA"/>
    <w:rsid w:val="002947A0"/>
    <w:rsid w:val="00296A3D"/>
    <w:rsid w:val="002975E3"/>
    <w:rsid w:val="002A28DC"/>
    <w:rsid w:val="002A4959"/>
    <w:rsid w:val="002A59DE"/>
    <w:rsid w:val="002A60C2"/>
    <w:rsid w:val="002A6110"/>
    <w:rsid w:val="002B0038"/>
    <w:rsid w:val="002B145C"/>
    <w:rsid w:val="002B3BB1"/>
    <w:rsid w:val="002B400E"/>
    <w:rsid w:val="002B4845"/>
    <w:rsid w:val="002B5E83"/>
    <w:rsid w:val="002B702C"/>
    <w:rsid w:val="002B75C2"/>
    <w:rsid w:val="002C13EC"/>
    <w:rsid w:val="002C3312"/>
    <w:rsid w:val="002C41F7"/>
    <w:rsid w:val="002C55F2"/>
    <w:rsid w:val="002C6996"/>
    <w:rsid w:val="002C7564"/>
    <w:rsid w:val="002C7BD1"/>
    <w:rsid w:val="002C7F36"/>
    <w:rsid w:val="002D1129"/>
    <w:rsid w:val="002D1229"/>
    <w:rsid w:val="002D15AB"/>
    <w:rsid w:val="002D1C09"/>
    <w:rsid w:val="002D29CC"/>
    <w:rsid w:val="002D4536"/>
    <w:rsid w:val="002D603E"/>
    <w:rsid w:val="002D6848"/>
    <w:rsid w:val="002D7E2F"/>
    <w:rsid w:val="002E089B"/>
    <w:rsid w:val="002E101B"/>
    <w:rsid w:val="002E16B2"/>
    <w:rsid w:val="002E1B71"/>
    <w:rsid w:val="002E5C47"/>
    <w:rsid w:val="002E69DE"/>
    <w:rsid w:val="002F142F"/>
    <w:rsid w:val="002F1FFA"/>
    <w:rsid w:val="002F447F"/>
    <w:rsid w:val="002F4BA8"/>
    <w:rsid w:val="002F4DDD"/>
    <w:rsid w:val="002F6E66"/>
    <w:rsid w:val="002F7B89"/>
    <w:rsid w:val="003007F1"/>
    <w:rsid w:val="00300A21"/>
    <w:rsid w:val="00301C53"/>
    <w:rsid w:val="00301E65"/>
    <w:rsid w:val="003026DB"/>
    <w:rsid w:val="00303BC1"/>
    <w:rsid w:val="00304C84"/>
    <w:rsid w:val="003058C5"/>
    <w:rsid w:val="00310144"/>
    <w:rsid w:val="00310669"/>
    <w:rsid w:val="003123AC"/>
    <w:rsid w:val="00314F7D"/>
    <w:rsid w:val="00315F20"/>
    <w:rsid w:val="003166CB"/>
    <w:rsid w:val="0031688D"/>
    <w:rsid w:val="00322E0F"/>
    <w:rsid w:val="003261D7"/>
    <w:rsid w:val="003263D5"/>
    <w:rsid w:val="00326C43"/>
    <w:rsid w:val="00330CC4"/>
    <w:rsid w:val="00331D83"/>
    <w:rsid w:val="00331DB1"/>
    <w:rsid w:val="00333863"/>
    <w:rsid w:val="00333A1B"/>
    <w:rsid w:val="00334AFB"/>
    <w:rsid w:val="00334ED0"/>
    <w:rsid w:val="003358C4"/>
    <w:rsid w:val="00335C8C"/>
    <w:rsid w:val="003361E8"/>
    <w:rsid w:val="003373AB"/>
    <w:rsid w:val="003374F5"/>
    <w:rsid w:val="0033758B"/>
    <w:rsid w:val="00340974"/>
    <w:rsid w:val="003409FB"/>
    <w:rsid w:val="00341418"/>
    <w:rsid w:val="003414DA"/>
    <w:rsid w:val="0034188B"/>
    <w:rsid w:val="00343279"/>
    <w:rsid w:val="00343F59"/>
    <w:rsid w:val="00344D41"/>
    <w:rsid w:val="00345B8F"/>
    <w:rsid w:val="0034697C"/>
    <w:rsid w:val="00346B4D"/>
    <w:rsid w:val="00352529"/>
    <w:rsid w:val="003539B4"/>
    <w:rsid w:val="0035412F"/>
    <w:rsid w:val="0035422C"/>
    <w:rsid w:val="0035433E"/>
    <w:rsid w:val="00355974"/>
    <w:rsid w:val="003570D1"/>
    <w:rsid w:val="00357606"/>
    <w:rsid w:val="00361048"/>
    <w:rsid w:val="003612E9"/>
    <w:rsid w:val="00361397"/>
    <w:rsid w:val="0036214F"/>
    <w:rsid w:val="0036241F"/>
    <w:rsid w:val="00364580"/>
    <w:rsid w:val="00365FC7"/>
    <w:rsid w:val="00366100"/>
    <w:rsid w:val="003664AF"/>
    <w:rsid w:val="00367D09"/>
    <w:rsid w:val="003714A1"/>
    <w:rsid w:val="00373D01"/>
    <w:rsid w:val="0037443C"/>
    <w:rsid w:val="00376F2B"/>
    <w:rsid w:val="00377518"/>
    <w:rsid w:val="00380367"/>
    <w:rsid w:val="00382644"/>
    <w:rsid w:val="00382B03"/>
    <w:rsid w:val="003831BF"/>
    <w:rsid w:val="003848A1"/>
    <w:rsid w:val="0038694F"/>
    <w:rsid w:val="0039134F"/>
    <w:rsid w:val="00392B0D"/>
    <w:rsid w:val="00394575"/>
    <w:rsid w:val="00394B12"/>
    <w:rsid w:val="00394DF4"/>
    <w:rsid w:val="003A044B"/>
    <w:rsid w:val="003A3943"/>
    <w:rsid w:val="003A75B0"/>
    <w:rsid w:val="003B07F5"/>
    <w:rsid w:val="003B0A61"/>
    <w:rsid w:val="003B0E85"/>
    <w:rsid w:val="003B2074"/>
    <w:rsid w:val="003B29A1"/>
    <w:rsid w:val="003B4FA4"/>
    <w:rsid w:val="003B5177"/>
    <w:rsid w:val="003B5AFC"/>
    <w:rsid w:val="003B6316"/>
    <w:rsid w:val="003B6A8E"/>
    <w:rsid w:val="003C1C68"/>
    <w:rsid w:val="003C1CBC"/>
    <w:rsid w:val="003C3A74"/>
    <w:rsid w:val="003C40D5"/>
    <w:rsid w:val="003C63B8"/>
    <w:rsid w:val="003C67A1"/>
    <w:rsid w:val="003D0C51"/>
    <w:rsid w:val="003D0E37"/>
    <w:rsid w:val="003D3105"/>
    <w:rsid w:val="003D598E"/>
    <w:rsid w:val="003D5ED0"/>
    <w:rsid w:val="003D62DA"/>
    <w:rsid w:val="003E0E32"/>
    <w:rsid w:val="003E188F"/>
    <w:rsid w:val="003E201B"/>
    <w:rsid w:val="003E222C"/>
    <w:rsid w:val="003E2265"/>
    <w:rsid w:val="003E29A3"/>
    <w:rsid w:val="003E3ABB"/>
    <w:rsid w:val="003E435A"/>
    <w:rsid w:val="003F0353"/>
    <w:rsid w:val="003F11EC"/>
    <w:rsid w:val="003F2BA5"/>
    <w:rsid w:val="003F462A"/>
    <w:rsid w:val="003F565D"/>
    <w:rsid w:val="003F7197"/>
    <w:rsid w:val="003F7D0A"/>
    <w:rsid w:val="003F7E40"/>
    <w:rsid w:val="0040005D"/>
    <w:rsid w:val="0040147A"/>
    <w:rsid w:val="00402300"/>
    <w:rsid w:val="00402942"/>
    <w:rsid w:val="00405144"/>
    <w:rsid w:val="004077AE"/>
    <w:rsid w:val="00407FAF"/>
    <w:rsid w:val="00415B4D"/>
    <w:rsid w:val="00417A7E"/>
    <w:rsid w:val="00421FE1"/>
    <w:rsid w:val="004220C7"/>
    <w:rsid w:val="0042240C"/>
    <w:rsid w:val="00423173"/>
    <w:rsid w:val="0042362D"/>
    <w:rsid w:val="00430B2A"/>
    <w:rsid w:val="00432611"/>
    <w:rsid w:val="00432BCF"/>
    <w:rsid w:val="00433D02"/>
    <w:rsid w:val="004347D0"/>
    <w:rsid w:val="00435402"/>
    <w:rsid w:val="00436EF9"/>
    <w:rsid w:val="0043706C"/>
    <w:rsid w:val="004378E0"/>
    <w:rsid w:val="00437E2D"/>
    <w:rsid w:val="00440F3A"/>
    <w:rsid w:val="004421CB"/>
    <w:rsid w:val="004422B9"/>
    <w:rsid w:val="0045281C"/>
    <w:rsid w:val="00453AEA"/>
    <w:rsid w:val="00453E40"/>
    <w:rsid w:val="00456786"/>
    <w:rsid w:val="004576FB"/>
    <w:rsid w:val="00457A55"/>
    <w:rsid w:val="0046110E"/>
    <w:rsid w:val="0046289E"/>
    <w:rsid w:val="00464C06"/>
    <w:rsid w:val="00470385"/>
    <w:rsid w:val="004711E2"/>
    <w:rsid w:val="00473503"/>
    <w:rsid w:val="004758C9"/>
    <w:rsid w:val="004766C7"/>
    <w:rsid w:val="004779AA"/>
    <w:rsid w:val="0048147D"/>
    <w:rsid w:val="0048218C"/>
    <w:rsid w:val="0048698C"/>
    <w:rsid w:val="0049019E"/>
    <w:rsid w:val="00491A9A"/>
    <w:rsid w:val="00492155"/>
    <w:rsid w:val="00493844"/>
    <w:rsid w:val="004941F6"/>
    <w:rsid w:val="00494BBB"/>
    <w:rsid w:val="00495365"/>
    <w:rsid w:val="004961C4"/>
    <w:rsid w:val="00496219"/>
    <w:rsid w:val="00497E07"/>
    <w:rsid w:val="004A042D"/>
    <w:rsid w:val="004A1027"/>
    <w:rsid w:val="004A1312"/>
    <w:rsid w:val="004A246F"/>
    <w:rsid w:val="004A2CC6"/>
    <w:rsid w:val="004A2D25"/>
    <w:rsid w:val="004A3EE4"/>
    <w:rsid w:val="004A72BA"/>
    <w:rsid w:val="004A7655"/>
    <w:rsid w:val="004B24F7"/>
    <w:rsid w:val="004B6957"/>
    <w:rsid w:val="004C2465"/>
    <w:rsid w:val="004C2B07"/>
    <w:rsid w:val="004C380B"/>
    <w:rsid w:val="004C40EF"/>
    <w:rsid w:val="004C5009"/>
    <w:rsid w:val="004C534F"/>
    <w:rsid w:val="004C67DE"/>
    <w:rsid w:val="004C79E1"/>
    <w:rsid w:val="004C7FDE"/>
    <w:rsid w:val="004D02F5"/>
    <w:rsid w:val="004D081C"/>
    <w:rsid w:val="004D12B6"/>
    <w:rsid w:val="004D1588"/>
    <w:rsid w:val="004D20AF"/>
    <w:rsid w:val="004D2103"/>
    <w:rsid w:val="004D2CEF"/>
    <w:rsid w:val="004D3632"/>
    <w:rsid w:val="004D509A"/>
    <w:rsid w:val="004D614B"/>
    <w:rsid w:val="004E0B82"/>
    <w:rsid w:val="004E0F79"/>
    <w:rsid w:val="004E2998"/>
    <w:rsid w:val="004E2E1A"/>
    <w:rsid w:val="004E301C"/>
    <w:rsid w:val="004E5046"/>
    <w:rsid w:val="004E76FD"/>
    <w:rsid w:val="004F10D9"/>
    <w:rsid w:val="004F1671"/>
    <w:rsid w:val="004F16E2"/>
    <w:rsid w:val="004F365D"/>
    <w:rsid w:val="004F48F9"/>
    <w:rsid w:val="004F6865"/>
    <w:rsid w:val="004F74F4"/>
    <w:rsid w:val="005004BB"/>
    <w:rsid w:val="00501E9F"/>
    <w:rsid w:val="00502821"/>
    <w:rsid w:val="005033E0"/>
    <w:rsid w:val="005059D6"/>
    <w:rsid w:val="00505E2A"/>
    <w:rsid w:val="0050754C"/>
    <w:rsid w:val="00507A95"/>
    <w:rsid w:val="00511978"/>
    <w:rsid w:val="00511F3F"/>
    <w:rsid w:val="00512367"/>
    <w:rsid w:val="0051265C"/>
    <w:rsid w:val="0051395D"/>
    <w:rsid w:val="005147F6"/>
    <w:rsid w:val="00514FCF"/>
    <w:rsid w:val="005153D9"/>
    <w:rsid w:val="00516239"/>
    <w:rsid w:val="00522BEC"/>
    <w:rsid w:val="00522D54"/>
    <w:rsid w:val="00523E0F"/>
    <w:rsid w:val="00525C2D"/>
    <w:rsid w:val="00531998"/>
    <w:rsid w:val="00533207"/>
    <w:rsid w:val="005349DE"/>
    <w:rsid w:val="005362B1"/>
    <w:rsid w:val="0053700C"/>
    <w:rsid w:val="00537382"/>
    <w:rsid w:val="0054533A"/>
    <w:rsid w:val="00546E4C"/>
    <w:rsid w:val="00550117"/>
    <w:rsid w:val="00551248"/>
    <w:rsid w:val="005526C3"/>
    <w:rsid w:val="00552CE3"/>
    <w:rsid w:val="00555156"/>
    <w:rsid w:val="005618B8"/>
    <w:rsid w:val="00561ACF"/>
    <w:rsid w:val="00562E7F"/>
    <w:rsid w:val="00563474"/>
    <w:rsid w:val="005637AF"/>
    <w:rsid w:val="0056382A"/>
    <w:rsid w:val="005638EB"/>
    <w:rsid w:val="005645AC"/>
    <w:rsid w:val="00565D33"/>
    <w:rsid w:val="005666E1"/>
    <w:rsid w:val="00567003"/>
    <w:rsid w:val="005676E3"/>
    <w:rsid w:val="00567DD0"/>
    <w:rsid w:val="00571755"/>
    <w:rsid w:val="00572574"/>
    <w:rsid w:val="005735C5"/>
    <w:rsid w:val="005742CD"/>
    <w:rsid w:val="005748A6"/>
    <w:rsid w:val="00576177"/>
    <w:rsid w:val="0058477D"/>
    <w:rsid w:val="0058538F"/>
    <w:rsid w:val="005912F1"/>
    <w:rsid w:val="00595ADC"/>
    <w:rsid w:val="005974B9"/>
    <w:rsid w:val="005A0AB3"/>
    <w:rsid w:val="005A2CE5"/>
    <w:rsid w:val="005A4777"/>
    <w:rsid w:val="005A76E5"/>
    <w:rsid w:val="005B3E69"/>
    <w:rsid w:val="005B5BB3"/>
    <w:rsid w:val="005C0013"/>
    <w:rsid w:val="005C23AF"/>
    <w:rsid w:val="005C2A6A"/>
    <w:rsid w:val="005C3414"/>
    <w:rsid w:val="005C36FA"/>
    <w:rsid w:val="005C3798"/>
    <w:rsid w:val="005C557D"/>
    <w:rsid w:val="005C7443"/>
    <w:rsid w:val="005C7696"/>
    <w:rsid w:val="005D0108"/>
    <w:rsid w:val="005D012C"/>
    <w:rsid w:val="005D2FC8"/>
    <w:rsid w:val="005D3189"/>
    <w:rsid w:val="005D3E8F"/>
    <w:rsid w:val="005D3EAA"/>
    <w:rsid w:val="005D6415"/>
    <w:rsid w:val="005D72F3"/>
    <w:rsid w:val="005E0F89"/>
    <w:rsid w:val="005E2702"/>
    <w:rsid w:val="005E3A0F"/>
    <w:rsid w:val="005E677E"/>
    <w:rsid w:val="005E7479"/>
    <w:rsid w:val="005F076A"/>
    <w:rsid w:val="005F2A37"/>
    <w:rsid w:val="005F30D4"/>
    <w:rsid w:val="005F3BEF"/>
    <w:rsid w:val="005F3EED"/>
    <w:rsid w:val="005F467F"/>
    <w:rsid w:val="005F4DA6"/>
    <w:rsid w:val="005F4FE9"/>
    <w:rsid w:val="005F5F6B"/>
    <w:rsid w:val="005F60C9"/>
    <w:rsid w:val="006005FF"/>
    <w:rsid w:val="00600965"/>
    <w:rsid w:val="00601665"/>
    <w:rsid w:val="00601B2C"/>
    <w:rsid w:val="00605BF0"/>
    <w:rsid w:val="006061A0"/>
    <w:rsid w:val="00606563"/>
    <w:rsid w:val="00610134"/>
    <w:rsid w:val="00611AD7"/>
    <w:rsid w:val="006129CD"/>
    <w:rsid w:val="006145E9"/>
    <w:rsid w:val="0061511E"/>
    <w:rsid w:val="0062040F"/>
    <w:rsid w:val="0062216A"/>
    <w:rsid w:val="0062260C"/>
    <w:rsid w:val="00624122"/>
    <w:rsid w:val="0062468F"/>
    <w:rsid w:val="00624A4A"/>
    <w:rsid w:val="00625813"/>
    <w:rsid w:val="00626969"/>
    <w:rsid w:val="00627D66"/>
    <w:rsid w:val="00632F99"/>
    <w:rsid w:val="00633C3F"/>
    <w:rsid w:val="00633ED2"/>
    <w:rsid w:val="0063591B"/>
    <w:rsid w:val="00635EE6"/>
    <w:rsid w:val="0063715F"/>
    <w:rsid w:val="006378A2"/>
    <w:rsid w:val="006404ED"/>
    <w:rsid w:val="00641093"/>
    <w:rsid w:val="00641AE6"/>
    <w:rsid w:val="006430C7"/>
    <w:rsid w:val="006439D6"/>
    <w:rsid w:val="00644154"/>
    <w:rsid w:val="00645B13"/>
    <w:rsid w:val="00645E8E"/>
    <w:rsid w:val="00647F06"/>
    <w:rsid w:val="006511DE"/>
    <w:rsid w:val="00652A36"/>
    <w:rsid w:val="00652E9E"/>
    <w:rsid w:val="00653091"/>
    <w:rsid w:val="00653C04"/>
    <w:rsid w:val="0065451C"/>
    <w:rsid w:val="00654B93"/>
    <w:rsid w:val="0066070D"/>
    <w:rsid w:val="00665EA5"/>
    <w:rsid w:val="006671B0"/>
    <w:rsid w:val="006677F8"/>
    <w:rsid w:val="00670157"/>
    <w:rsid w:val="00670A99"/>
    <w:rsid w:val="00672A0F"/>
    <w:rsid w:val="00673DA3"/>
    <w:rsid w:val="006745C2"/>
    <w:rsid w:val="006750EE"/>
    <w:rsid w:val="0067616B"/>
    <w:rsid w:val="0068028B"/>
    <w:rsid w:val="006832C3"/>
    <w:rsid w:val="0068477D"/>
    <w:rsid w:val="00686846"/>
    <w:rsid w:val="00686ED5"/>
    <w:rsid w:val="006875FB"/>
    <w:rsid w:val="00687617"/>
    <w:rsid w:val="00687710"/>
    <w:rsid w:val="006910C0"/>
    <w:rsid w:val="00691829"/>
    <w:rsid w:val="00693163"/>
    <w:rsid w:val="006944F5"/>
    <w:rsid w:val="00697193"/>
    <w:rsid w:val="006A00CA"/>
    <w:rsid w:val="006A1122"/>
    <w:rsid w:val="006A2A6C"/>
    <w:rsid w:val="006A3149"/>
    <w:rsid w:val="006A6398"/>
    <w:rsid w:val="006A793A"/>
    <w:rsid w:val="006A7977"/>
    <w:rsid w:val="006B15A4"/>
    <w:rsid w:val="006B164D"/>
    <w:rsid w:val="006B3689"/>
    <w:rsid w:val="006B43AE"/>
    <w:rsid w:val="006B4C2B"/>
    <w:rsid w:val="006B4DC8"/>
    <w:rsid w:val="006B4F9E"/>
    <w:rsid w:val="006B5361"/>
    <w:rsid w:val="006B5CC1"/>
    <w:rsid w:val="006B6382"/>
    <w:rsid w:val="006B76BB"/>
    <w:rsid w:val="006C1232"/>
    <w:rsid w:val="006C5D2B"/>
    <w:rsid w:val="006D09E6"/>
    <w:rsid w:val="006D28D4"/>
    <w:rsid w:val="006D3153"/>
    <w:rsid w:val="006D4831"/>
    <w:rsid w:val="006D4C5D"/>
    <w:rsid w:val="006E077C"/>
    <w:rsid w:val="006E1066"/>
    <w:rsid w:val="006E18B6"/>
    <w:rsid w:val="006E1AF6"/>
    <w:rsid w:val="006E2804"/>
    <w:rsid w:val="006E30A1"/>
    <w:rsid w:val="006E42BD"/>
    <w:rsid w:val="006E43D7"/>
    <w:rsid w:val="006E441B"/>
    <w:rsid w:val="006E4F61"/>
    <w:rsid w:val="006E7EFA"/>
    <w:rsid w:val="006F2845"/>
    <w:rsid w:val="006F47DC"/>
    <w:rsid w:val="006F6191"/>
    <w:rsid w:val="006F62AE"/>
    <w:rsid w:val="00702093"/>
    <w:rsid w:val="00703CC9"/>
    <w:rsid w:val="00706922"/>
    <w:rsid w:val="00707105"/>
    <w:rsid w:val="00707D75"/>
    <w:rsid w:val="007101DC"/>
    <w:rsid w:val="00712979"/>
    <w:rsid w:val="00712CD9"/>
    <w:rsid w:val="00713740"/>
    <w:rsid w:val="007150A4"/>
    <w:rsid w:val="00717EE5"/>
    <w:rsid w:val="007245A8"/>
    <w:rsid w:val="00724909"/>
    <w:rsid w:val="0072529A"/>
    <w:rsid w:val="00725366"/>
    <w:rsid w:val="00726AB6"/>
    <w:rsid w:val="007276CF"/>
    <w:rsid w:val="00727964"/>
    <w:rsid w:val="00727FC3"/>
    <w:rsid w:val="007322AC"/>
    <w:rsid w:val="00732352"/>
    <w:rsid w:val="00732A0F"/>
    <w:rsid w:val="00732CEF"/>
    <w:rsid w:val="00733527"/>
    <w:rsid w:val="00733D5E"/>
    <w:rsid w:val="00735487"/>
    <w:rsid w:val="007356EB"/>
    <w:rsid w:val="00737FED"/>
    <w:rsid w:val="0074007D"/>
    <w:rsid w:val="0074198F"/>
    <w:rsid w:val="00741AE5"/>
    <w:rsid w:val="007439C2"/>
    <w:rsid w:val="00743F53"/>
    <w:rsid w:val="00744C28"/>
    <w:rsid w:val="007450AB"/>
    <w:rsid w:val="00746EDB"/>
    <w:rsid w:val="00747709"/>
    <w:rsid w:val="00747DEE"/>
    <w:rsid w:val="00747EDF"/>
    <w:rsid w:val="007601C6"/>
    <w:rsid w:val="00760D16"/>
    <w:rsid w:val="0076155D"/>
    <w:rsid w:val="00762F14"/>
    <w:rsid w:val="007637FD"/>
    <w:rsid w:val="00764B04"/>
    <w:rsid w:val="007665C0"/>
    <w:rsid w:val="00766808"/>
    <w:rsid w:val="007668FC"/>
    <w:rsid w:val="00770795"/>
    <w:rsid w:val="00770B60"/>
    <w:rsid w:val="00771865"/>
    <w:rsid w:val="00771CE9"/>
    <w:rsid w:val="0077480E"/>
    <w:rsid w:val="00776889"/>
    <w:rsid w:val="007771B4"/>
    <w:rsid w:val="00777C8A"/>
    <w:rsid w:val="00780670"/>
    <w:rsid w:val="00781015"/>
    <w:rsid w:val="00781B34"/>
    <w:rsid w:val="00785E7B"/>
    <w:rsid w:val="0078692E"/>
    <w:rsid w:val="0079085E"/>
    <w:rsid w:val="00790E4B"/>
    <w:rsid w:val="00791830"/>
    <w:rsid w:val="007927AE"/>
    <w:rsid w:val="007941C2"/>
    <w:rsid w:val="00794337"/>
    <w:rsid w:val="00795FD9"/>
    <w:rsid w:val="0079698A"/>
    <w:rsid w:val="007A0F44"/>
    <w:rsid w:val="007A2FB4"/>
    <w:rsid w:val="007A3132"/>
    <w:rsid w:val="007A4EB3"/>
    <w:rsid w:val="007A6497"/>
    <w:rsid w:val="007A6949"/>
    <w:rsid w:val="007A762C"/>
    <w:rsid w:val="007A7699"/>
    <w:rsid w:val="007B33F2"/>
    <w:rsid w:val="007B4A12"/>
    <w:rsid w:val="007B526F"/>
    <w:rsid w:val="007B557C"/>
    <w:rsid w:val="007B5B73"/>
    <w:rsid w:val="007B5D38"/>
    <w:rsid w:val="007B7967"/>
    <w:rsid w:val="007C4535"/>
    <w:rsid w:val="007C4CAA"/>
    <w:rsid w:val="007C6EC1"/>
    <w:rsid w:val="007C720E"/>
    <w:rsid w:val="007D00C2"/>
    <w:rsid w:val="007D0B86"/>
    <w:rsid w:val="007D292F"/>
    <w:rsid w:val="007D3B7A"/>
    <w:rsid w:val="007D44B4"/>
    <w:rsid w:val="007D6526"/>
    <w:rsid w:val="007D751D"/>
    <w:rsid w:val="007D7831"/>
    <w:rsid w:val="007E1C4D"/>
    <w:rsid w:val="007E37BA"/>
    <w:rsid w:val="007E3EF1"/>
    <w:rsid w:val="007E612A"/>
    <w:rsid w:val="007F0506"/>
    <w:rsid w:val="007F06FE"/>
    <w:rsid w:val="007F1A05"/>
    <w:rsid w:val="007F2DC6"/>
    <w:rsid w:val="007F349D"/>
    <w:rsid w:val="007F484A"/>
    <w:rsid w:val="007F6024"/>
    <w:rsid w:val="008005EB"/>
    <w:rsid w:val="00801CCF"/>
    <w:rsid w:val="00805265"/>
    <w:rsid w:val="00806AD6"/>
    <w:rsid w:val="008101E7"/>
    <w:rsid w:val="00810B80"/>
    <w:rsid w:val="008122C5"/>
    <w:rsid w:val="00812D48"/>
    <w:rsid w:val="00813DE4"/>
    <w:rsid w:val="008155A2"/>
    <w:rsid w:val="00821486"/>
    <w:rsid w:val="00823398"/>
    <w:rsid w:val="00824F36"/>
    <w:rsid w:val="00830713"/>
    <w:rsid w:val="00830748"/>
    <w:rsid w:val="008310C3"/>
    <w:rsid w:val="00831C6A"/>
    <w:rsid w:val="008321DA"/>
    <w:rsid w:val="008331E2"/>
    <w:rsid w:val="00833CBC"/>
    <w:rsid w:val="00833E81"/>
    <w:rsid w:val="00833F19"/>
    <w:rsid w:val="0083412E"/>
    <w:rsid w:val="00834D86"/>
    <w:rsid w:val="0083755F"/>
    <w:rsid w:val="00837F2B"/>
    <w:rsid w:val="00840056"/>
    <w:rsid w:val="00841E3B"/>
    <w:rsid w:val="008425AF"/>
    <w:rsid w:val="0085093B"/>
    <w:rsid w:val="00851F4A"/>
    <w:rsid w:val="0085204A"/>
    <w:rsid w:val="0085274F"/>
    <w:rsid w:val="00852954"/>
    <w:rsid w:val="00852DB5"/>
    <w:rsid w:val="00852EE6"/>
    <w:rsid w:val="0085308C"/>
    <w:rsid w:val="0085443C"/>
    <w:rsid w:val="008544CA"/>
    <w:rsid w:val="00855EC4"/>
    <w:rsid w:val="008564A1"/>
    <w:rsid w:val="00857DCE"/>
    <w:rsid w:val="008625BC"/>
    <w:rsid w:val="00863A89"/>
    <w:rsid w:val="00864DFF"/>
    <w:rsid w:val="0086593E"/>
    <w:rsid w:val="00865C8C"/>
    <w:rsid w:val="00866AA8"/>
    <w:rsid w:val="00867C11"/>
    <w:rsid w:val="00872496"/>
    <w:rsid w:val="008727AA"/>
    <w:rsid w:val="00872A2D"/>
    <w:rsid w:val="0087463F"/>
    <w:rsid w:val="00877355"/>
    <w:rsid w:val="008778E0"/>
    <w:rsid w:val="00880427"/>
    <w:rsid w:val="00882B8D"/>
    <w:rsid w:val="008845A7"/>
    <w:rsid w:val="00884D89"/>
    <w:rsid w:val="00886083"/>
    <w:rsid w:val="00894587"/>
    <w:rsid w:val="008950A6"/>
    <w:rsid w:val="00895CBB"/>
    <w:rsid w:val="00895D25"/>
    <w:rsid w:val="00895DE2"/>
    <w:rsid w:val="0089647C"/>
    <w:rsid w:val="008A37A2"/>
    <w:rsid w:val="008A3C10"/>
    <w:rsid w:val="008A747C"/>
    <w:rsid w:val="008A77A4"/>
    <w:rsid w:val="008B0591"/>
    <w:rsid w:val="008B1332"/>
    <w:rsid w:val="008B37DB"/>
    <w:rsid w:val="008B3CCB"/>
    <w:rsid w:val="008B6956"/>
    <w:rsid w:val="008B7473"/>
    <w:rsid w:val="008C0037"/>
    <w:rsid w:val="008C1F84"/>
    <w:rsid w:val="008C3195"/>
    <w:rsid w:val="008C442B"/>
    <w:rsid w:val="008C5512"/>
    <w:rsid w:val="008C65C3"/>
    <w:rsid w:val="008C6EFC"/>
    <w:rsid w:val="008C7F86"/>
    <w:rsid w:val="008C7FFD"/>
    <w:rsid w:val="008D1A03"/>
    <w:rsid w:val="008D36A8"/>
    <w:rsid w:val="008D4730"/>
    <w:rsid w:val="008D5510"/>
    <w:rsid w:val="008D694C"/>
    <w:rsid w:val="008D6A51"/>
    <w:rsid w:val="008D74B5"/>
    <w:rsid w:val="008E0018"/>
    <w:rsid w:val="008E0081"/>
    <w:rsid w:val="008E070D"/>
    <w:rsid w:val="008E1EE2"/>
    <w:rsid w:val="008E1F77"/>
    <w:rsid w:val="008E25F3"/>
    <w:rsid w:val="008E2EE7"/>
    <w:rsid w:val="008E5FCF"/>
    <w:rsid w:val="008F1506"/>
    <w:rsid w:val="008F1799"/>
    <w:rsid w:val="008F19C2"/>
    <w:rsid w:val="008F5B9F"/>
    <w:rsid w:val="008F5F28"/>
    <w:rsid w:val="008F6E92"/>
    <w:rsid w:val="009005C7"/>
    <w:rsid w:val="0090120F"/>
    <w:rsid w:val="00903B36"/>
    <w:rsid w:val="00906114"/>
    <w:rsid w:val="00906789"/>
    <w:rsid w:val="0091043C"/>
    <w:rsid w:val="00914628"/>
    <w:rsid w:val="0091558E"/>
    <w:rsid w:val="00917488"/>
    <w:rsid w:val="00917BFC"/>
    <w:rsid w:val="00920A01"/>
    <w:rsid w:val="0092145C"/>
    <w:rsid w:val="00921FA3"/>
    <w:rsid w:val="00924149"/>
    <w:rsid w:val="00924E14"/>
    <w:rsid w:val="0092547F"/>
    <w:rsid w:val="00925EE2"/>
    <w:rsid w:val="00927193"/>
    <w:rsid w:val="0093098C"/>
    <w:rsid w:val="00934DC4"/>
    <w:rsid w:val="00935EEB"/>
    <w:rsid w:val="009418E0"/>
    <w:rsid w:val="00943CFF"/>
    <w:rsid w:val="009444C6"/>
    <w:rsid w:val="0094510D"/>
    <w:rsid w:val="00945357"/>
    <w:rsid w:val="009453F3"/>
    <w:rsid w:val="00950D87"/>
    <w:rsid w:val="00950FBC"/>
    <w:rsid w:val="009513FD"/>
    <w:rsid w:val="00951CBE"/>
    <w:rsid w:val="00951FFA"/>
    <w:rsid w:val="00952A41"/>
    <w:rsid w:val="00952DA2"/>
    <w:rsid w:val="009536A7"/>
    <w:rsid w:val="00954F47"/>
    <w:rsid w:val="00955D62"/>
    <w:rsid w:val="00957FE8"/>
    <w:rsid w:val="009607FD"/>
    <w:rsid w:val="00960C3E"/>
    <w:rsid w:val="009610B6"/>
    <w:rsid w:val="00961742"/>
    <w:rsid w:val="00963031"/>
    <w:rsid w:val="00963BE3"/>
    <w:rsid w:val="00964835"/>
    <w:rsid w:val="00964E20"/>
    <w:rsid w:val="009654FB"/>
    <w:rsid w:val="0096577A"/>
    <w:rsid w:val="0096728C"/>
    <w:rsid w:val="0096750D"/>
    <w:rsid w:val="00967787"/>
    <w:rsid w:val="00970A65"/>
    <w:rsid w:val="0097180D"/>
    <w:rsid w:val="00974CC5"/>
    <w:rsid w:val="00975C8E"/>
    <w:rsid w:val="00976528"/>
    <w:rsid w:val="009772C3"/>
    <w:rsid w:val="00977EF6"/>
    <w:rsid w:val="0098035C"/>
    <w:rsid w:val="009805B6"/>
    <w:rsid w:val="00980B50"/>
    <w:rsid w:val="00981022"/>
    <w:rsid w:val="00981B68"/>
    <w:rsid w:val="00981C6C"/>
    <w:rsid w:val="009823C5"/>
    <w:rsid w:val="0098488B"/>
    <w:rsid w:val="00985223"/>
    <w:rsid w:val="009854F0"/>
    <w:rsid w:val="00985CFC"/>
    <w:rsid w:val="00985E34"/>
    <w:rsid w:val="00986622"/>
    <w:rsid w:val="0099096C"/>
    <w:rsid w:val="00991304"/>
    <w:rsid w:val="00993859"/>
    <w:rsid w:val="0099464C"/>
    <w:rsid w:val="00994DAA"/>
    <w:rsid w:val="00997472"/>
    <w:rsid w:val="009979A2"/>
    <w:rsid w:val="009A0989"/>
    <w:rsid w:val="009A0E29"/>
    <w:rsid w:val="009A104E"/>
    <w:rsid w:val="009A200F"/>
    <w:rsid w:val="009A2FD1"/>
    <w:rsid w:val="009A3662"/>
    <w:rsid w:val="009A4084"/>
    <w:rsid w:val="009A47BF"/>
    <w:rsid w:val="009A4E02"/>
    <w:rsid w:val="009A535C"/>
    <w:rsid w:val="009A57F5"/>
    <w:rsid w:val="009A7224"/>
    <w:rsid w:val="009B06B2"/>
    <w:rsid w:val="009B10EA"/>
    <w:rsid w:val="009B18E0"/>
    <w:rsid w:val="009B22E7"/>
    <w:rsid w:val="009B58C5"/>
    <w:rsid w:val="009B6F4B"/>
    <w:rsid w:val="009C0937"/>
    <w:rsid w:val="009C11E1"/>
    <w:rsid w:val="009C155A"/>
    <w:rsid w:val="009C16EB"/>
    <w:rsid w:val="009C2F88"/>
    <w:rsid w:val="009C449C"/>
    <w:rsid w:val="009C6B8E"/>
    <w:rsid w:val="009C7520"/>
    <w:rsid w:val="009C7861"/>
    <w:rsid w:val="009D0247"/>
    <w:rsid w:val="009D04CC"/>
    <w:rsid w:val="009D63C4"/>
    <w:rsid w:val="009D6E6B"/>
    <w:rsid w:val="009D78DF"/>
    <w:rsid w:val="009E0C4A"/>
    <w:rsid w:val="009E1D03"/>
    <w:rsid w:val="009E1F07"/>
    <w:rsid w:val="009E2942"/>
    <w:rsid w:val="009E4873"/>
    <w:rsid w:val="009E4CBA"/>
    <w:rsid w:val="009E69EB"/>
    <w:rsid w:val="009E6C9C"/>
    <w:rsid w:val="009E74D7"/>
    <w:rsid w:val="009E76C2"/>
    <w:rsid w:val="009E7834"/>
    <w:rsid w:val="009F21DA"/>
    <w:rsid w:val="009F3274"/>
    <w:rsid w:val="009F3B06"/>
    <w:rsid w:val="009F48F7"/>
    <w:rsid w:val="009F4A5E"/>
    <w:rsid w:val="009F697F"/>
    <w:rsid w:val="009F6B2F"/>
    <w:rsid w:val="00A011E9"/>
    <w:rsid w:val="00A05FB3"/>
    <w:rsid w:val="00A0683C"/>
    <w:rsid w:val="00A074C5"/>
    <w:rsid w:val="00A11352"/>
    <w:rsid w:val="00A119FB"/>
    <w:rsid w:val="00A11A35"/>
    <w:rsid w:val="00A127BF"/>
    <w:rsid w:val="00A13390"/>
    <w:rsid w:val="00A141AD"/>
    <w:rsid w:val="00A14376"/>
    <w:rsid w:val="00A16414"/>
    <w:rsid w:val="00A20440"/>
    <w:rsid w:val="00A23A07"/>
    <w:rsid w:val="00A249DB"/>
    <w:rsid w:val="00A24B76"/>
    <w:rsid w:val="00A253EB"/>
    <w:rsid w:val="00A256A0"/>
    <w:rsid w:val="00A263BE"/>
    <w:rsid w:val="00A33D4C"/>
    <w:rsid w:val="00A3534E"/>
    <w:rsid w:val="00A37504"/>
    <w:rsid w:val="00A41DE9"/>
    <w:rsid w:val="00A4228B"/>
    <w:rsid w:val="00A4317B"/>
    <w:rsid w:val="00A438C4"/>
    <w:rsid w:val="00A4398A"/>
    <w:rsid w:val="00A43BCE"/>
    <w:rsid w:val="00A44397"/>
    <w:rsid w:val="00A47804"/>
    <w:rsid w:val="00A52811"/>
    <w:rsid w:val="00A55BA4"/>
    <w:rsid w:val="00A61F16"/>
    <w:rsid w:val="00A63205"/>
    <w:rsid w:val="00A64C45"/>
    <w:rsid w:val="00A70B15"/>
    <w:rsid w:val="00A71DE6"/>
    <w:rsid w:val="00A73921"/>
    <w:rsid w:val="00A73C26"/>
    <w:rsid w:val="00A75E19"/>
    <w:rsid w:val="00A75FB0"/>
    <w:rsid w:val="00A77CBB"/>
    <w:rsid w:val="00A80C0F"/>
    <w:rsid w:val="00A825D9"/>
    <w:rsid w:val="00A82D22"/>
    <w:rsid w:val="00A83158"/>
    <w:rsid w:val="00A847BA"/>
    <w:rsid w:val="00A85C39"/>
    <w:rsid w:val="00A86D89"/>
    <w:rsid w:val="00A87E4F"/>
    <w:rsid w:val="00A9002C"/>
    <w:rsid w:val="00A93314"/>
    <w:rsid w:val="00A93530"/>
    <w:rsid w:val="00A94CF3"/>
    <w:rsid w:val="00A957AE"/>
    <w:rsid w:val="00A95FCB"/>
    <w:rsid w:val="00AA2F01"/>
    <w:rsid w:val="00AA2F23"/>
    <w:rsid w:val="00AA404E"/>
    <w:rsid w:val="00AA54BF"/>
    <w:rsid w:val="00AA7631"/>
    <w:rsid w:val="00AB10F7"/>
    <w:rsid w:val="00AB1CC3"/>
    <w:rsid w:val="00AB2896"/>
    <w:rsid w:val="00AB2946"/>
    <w:rsid w:val="00AB3885"/>
    <w:rsid w:val="00AB45B2"/>
    <w:rsid w:val="00AB62D0"/>
    <w:rsid w:val="00AB69BB"/>
    <w:rsid w:val="00AB69EC"/>
    <w:rsid w:val="00AC1D52"/>
    <w:rsid w:val="00AC2083"/>
    <w:rsid w:val="00AC2513"/>
    <w:rsid w:val="00AC2D3D"/>
    <w:rsid w:val="00AC36C0"/>
    <w:rsid w:val="00AC439D"/>
    <w:rsid w:val="00AC453B"/>
    <w:rsid w:val="00AC4976"/>
    <w:rsid w:val="00AC5B39"/>
    <w:rsid w:val="00AC7EA3"/>
    <w:rsid w:val="00AD291F"/>
    <w:rsid w:val="00AD4C66"/>
    <w:rsid w:val="00AD5796"/>
    <w:rsid w:val="00AE007F"/>
    <w:rsid w:val="00AE0108"/>
    <w:rsid w:val="00AE03CF"/>
    <w:rsid w:val="00AE2601"/>
    <w:rsid w:val="00AE325B"/>
    <w:rsid w:val="00AE4308"/>
    <w:rsid w:val="00AE4739"/>
    <w:rsid w:val="00AE4921"/>
    <w:rsid w:val="00AE6077"/>
    <w:rsid w:val="00AE6448"/>
    <w:rsid w:val="00AE73CD"/>
    <w:rsid w:val="00AF2441"/>
    <w:rsid w:val="00AF253B"/>
    <w:rsid w:val="00AF4CE3"/>
    <w:rsid w:val="00AF5802"/>
    <w:rsid w:val="00AF715C"/>
    <w:rsid w:val="00AF78BE"/>
    <w:rsid w:val="00B02C57"/>
    <w:rsid w:val="00B0503D"/>
    <w:rsid w:val="00B109ED"/>
    <w:rsid w:val="00B10ACC"/>
    <w:rsid w:val="00B10C08"/>
    <w:rsid w:val="00B1104D"/>
    <w:rsid w:val="00B11832"/>
    <w:rsid w:val="00B13898"/>
    <w:rsid w:val="00B13A16"/>
    <w:rsid w:val="00B140E0"/>
    <w:rsid w:val="00B14E5C"/>
    <w:rsid w:val="00B153EE"/>
    <w:rsid w:val="00B161B4"/>
    <w:rsid w:val="00B16BBF"/>
    <w:rsid w:val="00B21B91"/>
    <w:rsid w:val="00B231D9"/>
    <w:rsid w:val="00B24FFF"/>
    <w:rsid w:val="00B25614"/>
    <w:rsid w:val="00B26493"/>
    <w:rsid w:val="00B26F02"/>
    <w:rsid w:val="00B2757F"/>
    <w:rsid w:val="00B3063B"/>
    <w:rsid w:val="00B32B29"/>
    <w:rsid w:val="00B348C1"/>
    <w:rsid w:val="00B34C7B"/>
    <w:rsid w:val="00B37B46"/>
    <w:rsid w:val="00B40C1D"/>
    <w:rsid w:val="00B417D8"/>
    <w:rsid w:val="00B4251E"/>
    <w:rsid w:val="00B4447B"/>
    <w:rsid w:val="00B44ABD"/>
    <w:rsid w:val="00B45B59"/>
    <w:rsid w:val="00B46CA3"/>
    <w:rsid w:val="00B47A30"/>
    <w:rsid w:val="00B47B4D"/>
    <w:rsid w:val="00B50136"/>
    <w:rsid w:val="00B50148"/>
    <w:rsid w:val="00B506A4"/>
    <w:rsid w:val="00B52045"/>
    <w:rsid w:val="00B565A4"/>
    <w:rsid w:val="00B614B8"/>
    <w:rsid w:val="00B61CDF"/>
    <w:rsid w:val="00B63006"/>
    <w:rsid w:val="00B632A9"/>
    <w:rsid w:val="00B635A0"/>
    <w:rsid w:val="00B65093"/>
    <w:rsid w:val="00B6567F"/>
    <w:rsid w:val="00B65D9E"/>
    <w:rsid w:val="00B6664B"/>
    <w:rsid w:val="00B66F52"/>
    <w:rsid w:val="00B67C57"/>
    <w:rsid w:val="00B70769"/>
    <w:rsid w:val="00B71331"/>
    <w:rsid w:val="00B73031"/>
    <w:rsid w:val="00B74B77"/>
    <w:rsid w:val="00B74FDF"/>
    <w:rsid w:val="00B80EAE"/>
    <w:rsid w:val="00B80F48"/>
    <w:rsid w:val="00B838E4"/>
    <w:rsid w:val="00B85BA6"/>
    <w:rsid w:val="00B867FF"/>
    <w:rsid w:val="00B92E21"/>
    <w:rsid w:val="00B92EFD"/>
    <w:rsid w:val="00B93439"/>
    <w:rsid w:val="00B936D7"/>
    <w:rsid w:val="00B96973"/>
    <w:rsid w:val="00B973DE"/>
    <w:rsid w:val="00BA0489"/>
    <w:rsid w:val="00BA1911"/>
    <w:rsid w:val="00BA523D"/>
    <w:rsid w:val="00BB14E9"/>
    <w:rsid w:val="00BB1CEC"/>
    <w:rsid w:val="00BB21D1"/>
    <w:rsid w:val="00BB2699"/>
    <w:rsid w:val="00BB2923"/>
    <w:rsid w:val="00BB4A38"/>
    <w:rsid w:val="00BB6245"/>
    <w:rsid w:val="00BB7EB5"/>
    <w:rsid w:val="00BC03AC"/>
    <w:rsid w:val="00BC0A86"/>
    <w:rsid w:val="00BC2993"/>
    <w:rsid w:val="00BC737C"/>
    <w:rsid w:val="00BD08B4"/>
    <w:rsid w:val="00BD207D"/>
    <w:rsid w:val="00BD309F"/>
    <w:rsid w:val="00BD35D3"/>
    <w:rsid w:val="00BD45FD"/>
    <w:rsid w:val="00BD50D2"/>
    <w:rsid w:val="00BD5CC5"/>
    <w:rsid w:val="00BE059F"/>
    <w:rsid w:val="00BE0CD6"/>
    <w:rsid w:val="00BE0F8F"/>
    <w:rsid w:val="00BE2CFF"/>
    <w:rsid w:val="00BE3325"/>
    <w:rsid w:val="00BE43D6"/>
    <w:rsid w:val="00BE6F8E"/>
    <w:rsid w:val="00BF04F9"/>
    <w:rsid w:val="00BF2BA3"/>
    <w:rsid w:val="00BF2F1C"/>
    <w:rsid w:val="00BF3E7F"/>
    <w:rsid w:val="00BF431E"/>
    <w:rsid w:val="00BF4E2F"/>
    <w:rsid w:val="00C0160F"/>
    <w:rsid w:val="00C01629"/>
    <w:rsid w:val="00C01C61"/>
    <w:rsid w:val="00C02434"/>
    <w:rsid w:val="00C02E6B"/>
    <w:rsid w:val="00C05128"/>
    <w:rsid w:val="00C054C3"/>
    <w:rsid w:val="00C06898"/>
    <w:rsid w:val="00C12118"/>
    <w:rsid w:val="00C1433A"/>
    <w:rsid w:val="00C15256"/>
    <w:rsid w:val="00C17C1E"/>
    <w:rsid w:val="00C20BFD"/>
    <w:rsid w:val="00C21181"/>
    <w:rsid w:val="00C213FA"/>
    <w:rsid w:val="00C214DC"/>
    <w:rsid w:val="00C22AE0"/>
    <w:rsid w:val="00C237C5"/>
    <w:rsid w:val="00C251B0"/>
    <w:rsid w:val="00C2531D"/>
    <w:rsid w:val="00C2586E"/>
    <w:rsid w:val="00C25F91"/>
    <w:rsid w:val="00C26A09"/>
    <w:rsid w:val="00C30148"/>
    <w:rsid w:val="00C34E91"/>
    <w:rsid w:val="00C36059"/>
    <w:rsid w:val="00C3678A"/>
    <w:rsid w:val="00C37C8A"/>
    <w:rsid w:val="00C40FCC"/>
    <w:rsid w:val="00C41106"/>
    <w:rsid w:val="00C42C5B"/>
    <w:rsid w:val="00C4365B"/>
    <w:rsid w:val="00C43CC3"/>
    <w:rsid w:val="00C44BA7"/>
    <w:rsid w:val="00C45944"/>
    <w:rsid w:val="00C46EA3"/>
    <w:rsid w:val="00C5128A"/>
    <w:rsid w:val="00C518D7"/>
    <w:rsid w:val="00C52C60"/>
    <w:rsid w:val="00C53A8D"/>
    <w:rsid w:val="00C541A1"/>
    <w:rsid w:val="00C55A99"/>
    <w:rsid w:val="00C55BB5"/>
    <w:rsid w:val="00C5785A"/>
    <w:rsid w:val="00C60FEA"/>
    <w:rsid w:val="00C6400E"/>
    <w:rsid w:val="00C64B2C"/>
    <w:rsid w:val="00C6631C"/>
    <w:rsid w:val="00C71986"/>
    <w:rsid w:val="00C74A26"/>
    <w:rsid w:val="00C75792"/>
    <w:rsid w:val="00C75B0C"/>
    <w:rsid w:val="00C810A6"/>
    <w:rsid w:val="00C810D9"/>
    <w:rsid w:val="00C81195"/>
    <w:rsid w:val="00C83B25"/>
    <w:rsid w:val="00C83CE1"/>
    <w:rsid w:val="00C845ED"/>
    <w:rsid w:val="00C8468E"/>
    <w:rsid w:val="00C85176"/>
    <w:rsid w:val="00C86191"/>
    <w:rsid w:val="00C86ADC"/>
    <w:rsid w:val="00C8735A"/>
    <w:rsid w:val="00C91BDF"/>
    <w:rsid w:val="00C93D9B"/>
    <w:rsid w:val="00C976F8"/>
    <w:rsid w:val="00C97795"/>
    <w:rsid w:val="00C979BD"/>
    <w:rsid w:val="00CA26E9"/>
    <w:rsid w:val="00CA4F29"/>
    <w:rsid w:val="00CA7B68"/>
    <w:rsid w:val="00CB383A"/>
    <w:rsid w:val="00CB3C46"/>
    <w:rsid w:val="00CB3D82"/>
    <w:rsid w:val="00CB3E2B"/>
    <w:rsid w:val="00CB68CB"/>
    <w:rsid w:val="00CB7B65"/>
    <w:rsid w:val="00CC1F1C"/>
    <w:rsid w:val="00CC6044"/>
    <w:rsid w:val="00CC672B"/>
    <w:rsid w:val="00CD0C9A"/>
    <w:rsid w:val="00CD1B9F"/>
    <w:rsid w:val="00CD1E41"/>
    <w:rsid w:val="00CD5327"/>
    <w:rsid w:val="00CD55F2"/>
    <w:rsid w:val="00CD5657"/>
    <w:rsid w:val="00CD574F"/>
    <w:rsid w:val="00CD5B75"/>
    <w:rsid w:val="00CD6D7F"/>
    <w:rsid w:val="00CE164C"/>
    <w:rsid w:val="00CE1CA7"/>
    <w:rsid w:val="00CE1FB4"/>
    <w:rsid w:val="00CE2C1C"/>
    <w:rsid w:val="00CE39EE"/>
    <w:rsid w:val="00CE3F66"/>
    <w:rsid w:val="00CE401C"/>
    <w:rsid w:val="00CE4600"/>
    <w:rsid w:val="00CE6D9A"/>
    <w:rsid w:val="00CF2BE8"/>
    <w:rsid w:val="00CF5845"/>
    <w:rsid w:val="00CF64B3"/>
    <w:rsid w:val="00CF6DA7"/>
    <w:rsid w:val="00CF6F91"/>
    <w:rsid w:val="00CF7E38"/>
    <w:rsid w:val="00D0158B"/>
    <w:rsid w:val="00D03430"/>
    <w:rsid w:val="00D03AF8"/>
    <w:rsid w:val="00D04E5B"/>
    <w:rsid w:val="00D0674A"/>
    <w:rsid w:val="00D070A5"/>
    <w:rsid w:val="00D1000E"/>
    <w:rsid w:val="00D100B8"/>
    <w:rsid w:val="00D107F3"/>
    <w:rsid w:val="00D10A2D"/>
    <w:rsid w:val="00D1158A"/>
    <w:rsid w:val="00D12937"/>
    <w:rsid w:val="00D1419E"/>
    <w:rsid w:val="00D14628"/>
    <w:rsid w:val="00D2187D"/>
    <w:rsid w:val="00D226DC"/>
    <w:rsid w:val="00D22BFA"/>
    <w:rsid w:val="00D2370F"/>
    <w:rsid w:val="00D2372E"/>
    <w:rsid w:val="00D23B38"/>
    <w:rsid w:val="00D23CAA"/>
    <w:rsid w:val="00D24514"/>
    <w:rsid w:val="00D24BD7"/>
    <w:rsid w:val="00D26C93"/>
    <w:rsid w:val="00D31A68"/>
    <w:rsid w:val="00D33C79"/>
    <w:rsid w:val="00D341F8"/>
    <w:rsid w:val="00D370A1"/>
    <w:rsid w:val="00D3795A"/>
    <w:rsid w:val="00D41D4A"/>
    <w:rsid w:val="00D43A7F"/>
    <w:rsid w:val="00D44405"/>
    <w:rsid w:val="00D44CC1"/>
    <w:rsid w:val="00D45D90"/>
    <w:rsid w:val="00D46394"/>
    <w:rsid w:val="00D46425"/>
    <w:rsid w:val="00D47775"/>
    <w:rsid w:val="00D5080D"/>
    <w:rsid w:val="00D532A8"/>
    <w:rsid w:val="00D5358A"/>
    <w:rsid w:val="00D53D02"/>
    <w:rsid w:val="00D544AC"/>
    <w:rsid w:val="00D544E7"/>
    <w:rsid w:val="00D55966"/>
    <w:rsid w:val="00D55A01"/>
    <w:rsid w:val="00D55B8C"/>
    <w:rsid w:val="00D56205"/>
    <w:rsid w:val="00D57B66"/>
    <w:rsid w:val="00D60F14"/>
    <w:rsid w:val="00D610E7"/>
    <w:rsid w:val="00D61B4A"/>
    <w:rsid w:val="00D6280A"/>
    <w:rsid w:val="00D63945"/>
    <w:rsid w:val="00D63FF4"/>
    <w:rsid w:val="00D674D7"/>
    <w:rsid w:val="00D679C1"/>
    <w:rsid w:val="00D67D2F"/>
    <w:rsid w:val="00D72261"/>
    <w:rsid w:val="00D725FB"/>
    <w:rsid w:val="00D72FF6"/>
    <w:rsid w:val="00D73DFC"/>
    <w:rsid w:val="00D74345"/>
    <w:rsid w:val="00D74623"/>
    <w:rsid w:val="00D7543A"/>
    <w:rsid w:val="00D75DA4"/>
    <w:rsid w:val="00D76CF7"/>
    <w:rsid w:val="00D77EAC"/>
    <w:rsid w:val="00D800BA"/>
    <w:rsid w:val="00D82B97"/>
    <w:rsid w:val="00D83982"/>
    <w:rsid w:val="00D8466E"/>
    <w:rsid w:val="00D904BC"/>
    <w:rsid w:val="00D911EC"/>
    <w:rsid w:val="00D92F24"/>
    <w:rsid w:val="00D958F0"/>
    <w:rsid w:val="00D9697C"/>
    <w:rsid w:val="00DA29D7"/>
    <w:rsid w:val="00DA303C"/>
    <w:rsid w:val="00DA4073"/>
    <w:rsid w:val="00DA5A02"/>
    <w:rsid w:val="00DA7A42"/>
    <w:rsid w:val="00DA7D96"/>
    <w:rsid w:val="00DB19CC"/>
    <w:rsid w:val="00DB381B"/>
    <w:rsid w:val="00DB427C"/>
    <w:rsid w:val="00DB5A0D"/>
    <w:rsid w:val="00DC00BE"/>
    <w:rsid w:val="00DC026C"/>
    <w:rsid w:val="00DC2665"/>
    <w:rsid w:val="00DC2DD9"/>
    <w:rsid w:val="00DC4368"/>
    <w:rsid w:val="00DC449D"/>
    <w:rsid w:val="00DC4F21"/>
    <w:rsid w:val="00DC5E28"/>
    <w:rsid w:val="00DC7192"/>
    <w:rsid w:val="00DD1276"/>
    <w:rsid w:val="00DD29C5"/>
    <w:rsid w:val="00DD2D79"/>
    <w:rsid w:val="00DD2FBA"/>
    <w:rsid w:val="00DD522E"/>
    <w:rsid w:val="00DE1141"/>
    <w:rsid w:val="00DE1BC4"/>
    <w:rsid w:val="00DE243C"/>
    <w:rsid w:val="00DE29B3"/>
    <w:rsid w:val="00DE2F34"/>
    <w:rsid w:val="00DE35C6"/>
    <w:rsid w:val="00DE4305"/>
    <w:rsid w:val="00DF02FD"/>
    <w:rsid w:val="00DF110D"/>
    <w:rsid w:val="00DF1C60"/>
    <w:rsid w:val="00DF60DB"/>
    <w:rsid w:val="00E001BA"/>
    <w:rsid w:val="00E006EA"/>
    <w:rsid w:val="00E0096D"/>
    <w:rsid w:val="00E00F68"/>
    <w:rsid w:val="00E012A0"/>
    <w:rsid w:val="00E013D0"/>
    <w:rsid w:val="00E030F4"/>
    <w:rsid w:val="00E0518D"/>
    <w:rsid w:val="00E0633C"/>
    <w:rsid w:val="00E1060A"/>
    <w:rsid w:val="00E12117"/>
    <w:rsid w:val="00E132FC"/>
    <w:rsid w:val="00E14312"/>
    <w:rsid w:val="00E14B67"/>
    <w:rsid w:val="00E150EB"/>
    <w:rsid w:val="00E15D50"/>
    <w:rsid w:val="00E17056"/>
    <w:rsid w:val="00E178D5"/>
    <w:rsid w:val="00E17A29"/>
    <w:rsid w:val="00E203E5"/>
    <w:rsid w:val="00E22B84"/>
    <w:rsid w:val="00E2355A"/>
    <w:rsid w:val="00E23610"/>
    <w:rsid w:val="00E236C8"/>
    <w:rsid w:val="00E26306"/>
    <w:rsid w:val="00E27B2E"/>
    <w:rsid w:val="00E31683"/>
    <w:rsid w:val="00E33780"/>
    <w:rsid w:val="00E34869"/>
    <w:rsid w:val="00E37008"/>
    <w:rsid w:val="00E370C3"/>
    <w:rsid w:val="00E40825"/>
    <w:rsid w:val="00E40C7D"/>
    <w:rsid w:val="00E41A58"/>
    <w:rsid w:val="00E41B46"/>
    <w:rsid w:val="00E41F10"/>
    <w:rsid w:val="00E43F15"/>
    <w:rsid w:val="00E46D8B"/>
    <w:rsid w:val="00E46DF3"/>
    <w:rsid w:val="00E47BE5"/>
    <w:rsid w:val="00E50349"/>
    <w:rsid w:val="00E504DC"/>
    <w:rsid w:val="00E514C1"/>
    <w:rsid w:val="00E52EE9"/>
    <w:rsid w:val="00E53563"/>
    <w:rsid w:val="00E53C57"/>
    <w:rsid w:val="00E53D05"/>
    <w:rsid w:val="00E53E38"/>
    <w:rsid w:val="00E55CF8"/>
    <w:rsid w:val="00E56032"/>
    <w:rsid w:val="00E57063"/>
    <w:rsid w:val="00E574C4"/>
    <w:rsid w:val="00E60467"/>
    <w:rsid w:val="00E62B37"/>
    <w:rsid w:val="00E63DA8"/>
    <w:rsid w:val="00E64FA2"/>
    <w:rsid w:val="00E65895"/>
    <w:rsid w:val="00E661DC"/>
    <w:rsid w:val="00E67337"/>
    <w:rsid w:val="00E67AE2"/>
    <w:rsid w:val="00E67EDE"/>
    <w:rsid w:val="00E71EA0"/>
    <w:rsid w:val="00E72634"/>
    <w:rsid w:val="00E72FEC"/>
    <w:rsid w:val="00E7493E"/>
    <w:rsid w:val="00E752E9"/>
    <w:rsid w:val="00E758FE"/>
    <w:rsid w:val="00E76A09"/>
    <w:rsid w:val="00E7735F"/>
    <w:rsid w:val="00E8064D"/>
    <w:rsid w:val="00E80A51"/>
    <w:rsid w:val="00E8124A"/>
    <w:rsid w:val="00E8211C"/>
    <w:rsid w:val="00E848CA"/>
    <w:rsid w:val="00E8526D"/>
    <w:rsid w:val="00E87993"/>
    <w:rsid w:val="00E87EC0"/>
    <w:rsid w:val="00E87FCB"/>
    <w:rsid w:val="00E904E0"/>
    <w:rsid w:val="00E906C0"/>
    <w:rsid w:val="00E916AB"/>
    <w:rsid w:val="00E91C83"/>
    <w:rsid w:val="00E95010"/>
    <w:rsid w:val="00E9557B"/>
    <w:rsid w:val="00E95F64"/>
    <w:rsid w:val="00E968EE"/>
    <w:rsid w:val="00E96E44"/>
    <w:rsid w:val="00EA0E91"/>
    <w:rsid w:val="00EA1F62"/>
    <w:rsid w:val="00EA298F"/>
    <w:rsid w:val="00EA2B91"/>
    <w:rsid w:val="00EA2DAE"/>
    <w:rsid w:val="00EA333D"/>
    <w:rsid w:val="00EA58BC"/>
    <w:rsid w:val="00EA681A"/>
    <w:rsid w:val="00EB096A"/>
    <w:rsid w:val="00EB0C5C"/>
    <w:rsid w:val="00EB32E2"/>
    <w:rsid w:val="00EB35FE"/>
    <w:rsid w:val="00EB362F"/>
    <w:rsid w:val="00EB6F85"/>
    <w:rsid w:val="00EB7BEA"/>
    <w:rsid w:val="00EB7E2F"/>
    <w:rsid w:val="00EC0831"/>
    <w:rsid w:val="00EC3ED2"/>
    <w:rsid w:val="00EC4513"/>
    <w:rsid w:val="00EC4A90"/>
    <w:rsid w:val="00EC5743"/>
    <w:rsid w:val="00EC79AA"/>
    <w:rsid w:val="00ED1910"/>
    <w:rsid w:val="00ED30BE"/>
    <w:rsid w:val="00ED3877"/>
    <w:rsid w:val="00ED3DC1"/>
    <w:rsid w:val="00ED4B67"/>
    <w:rsid w:val="00ED4BC7"/>
    <w:rsid w:val="00EE0140"/>
    <w:rsid w:val="00EE0A2F"/>
    <w:rsid w:val="00EE0BD1"/>
    <w:rsid w:val="00EE4BE6"/>
    <w:rsid w:val="00EE71DD"/>
    <w:rsid w:val="00EE79EC"/>
    <w:rsid w:val="00EE7C83"/>
    <w:rsid w:val="00EF0742"/>
    <w:rsid w:val="00EF101C"/>
    <w:rsid w:val="00EF1372"/>
    <w:rsid w:val="00EF2A68"/>
    <w:rsid w:val="00EF2F42"/>
    <w:rsid w:val="00EF4DF1"/>
    <w:rsid w:val="00EF690F"/>
    <w:rsid w:val="00EF7169"/>
    <w:rsid w:val="00EF7B1C"/>
    <w:rsid w:val="00EF7EAF"/>
    <w:rsid w:val="00F00EB6"/>
    <w:rsid w:val="00F01579"/>
    <w:rsid w:val="00F05ECE"/>
    <w:rsid w:val="00F11941"/>
    <w:rsid w:val="00F11E36"/>
    <w:rsid w:val="00F128CA"/>
    <w:rsid w:val="00F14C12"/>
    <w:rsid w:val="00F15080"/>
    <w:rsid w:val="00F15F59"/>
    <w:rsid w:val="00F1655D"/>
    <w:rsid w:val="00F206C3"/>
    <w:rsid w:val="00F2127F"/>
    <w:rsid w:val="00F21373"/>
    <w:rsid w:val="00F2184F"/>
    <w:rsid w:val="00F21D58"/>
    <w:rsid w:val="00F2351C"/>
    <w:rsid w:val="00F23F83"/>
    <w:rsid w:val="00F2452B"/>
    <w:rsid w:val="00F25F1D"/>
    <w:rsid w:val="00F26F99"/>
    <w:rsid w:val="00F276D1"/>
    <w:rsid w:val="00F277B9"/>
    <w:rsid w:val="00F3007F"/>
    <w:rsid w:val="00F32263"/>
    <w:rsid w:val="00F32378"/>
    <w:rsid w:val="00F3410D"/>
    <w:rsid w:val="00F34A5C"/>
    <w:rsid w:val="00F36BE4"/>
    <w:rsid w:val="00F36ECF"/>
    <w:rsid w:val="00F37162"/>
    <w:rsid w:val="00F37A81"/>
    <w:rsid w:val="00F37B83"/>
    <w:rsid w:val="00F40D33"/>
    <w:rsid w:val="00F40D91"/>
    <w:rsid w:val="00F41BAD"/>
    <w:rsid w:val="00F43E9E"/>
    <w:rsid w:val="00F44B24"/>
    <w:rsid w:val="00F46041"/>
    <w:rsid w:val="00F46290"/>
    <w:rsid w:val="00F47BD9"/>
    <w:rsid w:val="00F538CC"/>
    <w:rsid w:val="00F55A72"/>
    <w:rsid w:val="00F5664C"/>
    <w:rsid w:val="00F57F73"/>
    <w:rsid w:val="00F600E8"/>
    <w:rsid w:val="00F60D56"/>
    <w:rsid w:val="00F6339A"/>
    <w:rsid w:val="00F63EA7"/>
    <w:rsid w:val="00F64AFB"/>
    <w:rsid w:val="00F73D25"/>
    <w:rsid w:val="00F74691"/>
    <w:rsid w:val="00F7480B"/>
    <w:rsid w:val="00F7665E"/>
    <w:rsid w:val="00F77677"/>
    <w:rsid w:val="00F80AAC"/>
    <w:rsid w:val="00F80F23"/>
    <w:rsid w:val="00F83D35"/>
    <w:rsid w:val="00F87730"/>
    <w:rsid w:val="00F877BC"/>
    <w:rsid w:val="00F90468"/>
    <w:rsid w:val="00F90849"/>
    <w:rsid w:val="00F90F03"/>
    <w:rsid w:val="00F91D95"/>
    <w:rsid w:val="00F91E7D"/>
    <w:rsid w:val="00F92C84"/>
    <w:rsid w:val="00F95E8A"/>
    <w:rsid w:val="00F97919"/>
    <w:rsid w:val="00FA08AC"/>
    <w:rsid w:val="00FA0CCE"/>
    <w:rsid w:val="00FA0F38"/>
    <w:rsid w:val="00FA1E95"/>
    <w:rsid w:val="00FA303B"/>
    <w:rsid w:val="00FA3762"/>
    <w:rsid w:val="00FA3D7E"/>
    <w:rsid w:val="00FA4047"/>
    <w:rsid w:val="00FA4871"/>
    <w:rsid w:val="00FA62B3"/>
    <w:rsid w:val="00FB0DE7"/>
    <w:rsid w:val="00FB362B"/>
    <w:rsid w:val="00FC315A"/>
    <w:rsid w:val="00FC325D"/>
    <w:rsid w:val="00FC4A46"/>
    <w:rsid w:val="00FC6F17"/>
    <w:rsid w:val="00FD0522"/>
    <w:rsid w:val="00FD0E47"/>
    <w:rsid w:val="00FD22B8"/>
    <w:rsid w:val="00FD5F67"/>
    <w:rsid w:val="00FE0FD1"/>
    <w:rsid w:val="00FE1499"/>
    <w:rsid w:val="00FE489E"/>
    <w:rsid w:val="00FE7162"/>
    <w:rsid w:val="00FE7968"/>
    <w:rsid w:val="00FF2FD5"/>
    <w:rsid w:val="00FF3C4C"/>
    <w:rsid w:val="00FF51EF"/>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v:stroke weight="4.5pt" linestyle="thinThick"/>
    </o:shapedefaults>
    <o:shapelayout v:ext="edit">
      <o:idmap v:ext="edit" data="1"/>
    </o:shapelayout>
  </w:shapeDefaults>
  <w:decimalSymbol w:val="."/>
  <w:listSeparator w:val=","/>
  <w15:docId w15:val="{72FAA032-DB42-4071-8D6C-7138D782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04"/>
    <w:rPr>
      <w:rFonts w:ascii="Calibri" w:hAnsi="Calibri" w:cs="Calibri"/>
      <w:sz w:val="24"/>
      <w:szCs w:val="24"/>
      <w:lang w:bidi="en-US"/>
    </w:rPr>
  </w:style>
  <w:style w:type="paragraph" w:styleId="Heading1">
    <w:name w:val="heading 1"/>
    <w:basedOn w:val="Normal"/>
    <w:next w:val="Normal"/>
    <w:link w:val="Heading1Char"/>
    <w:qFormat/>
    <w:rsid w:val="00B61CDF"/>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B61CDF"/>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B61CDF"/>
    <w:pPr>
      <w:outlineLvl w:val="2"/>
    </w:pPr>
    <w:rPr>
      <w:b/>
      <w:u w:val="single"/>
      <w:lang w:val="x-none" w:eastAsia="x-none"/>
    </w:rPr>
  </w:style>
  <w:style w:type="paragraph" w:styleId="Heading4">
    <w:name w:val="heading 4"/>
    <w:basedOn w:val="Normal"/>
    <w:next w:val="Normal"/>
    <w:link w:val="Heading4Char"/>
    <w:qFormat/>
    <w:rsid w:val="00BB7EB5"/>
    <w:pPr>
      <w:contextualSpacing/>
      <w:outlineLvl w:val="3"/>
    </w:pPr>
    <w:rPr>
      <w:b/>
      <w:lang w:val="x-none" w:eastAsia="x-none"/>
    </w:rPr>
  </w:style>
  <w:style w:type="paragraph" w:styleId="Heading5">
    <w:name w:val="heading 5"/>
    <w:basedOn w:val="Normal"/>
    <w:next w:val="Normal"/>
    <w:link w:val="Heading5Char"/>
    <w:qFormat/>
    <w:rsid w:val="00334AFB"/>
    <w:pPr>
      <w:keepNext/>
      <w:jc w:val="center"/>
      <w:outlineLvl w:val="4"/>
    </w:pPr>
    <w:rPr>
      <w:rFonts w:ascii="Arrus BT" w:hAnsi="Arrus BT" w:cs="Times New Roman"/>
      <w:b/>
      <w:sz w:val="52"/>
      <w:szCs w:val="20"/>
      <w:lang w:val="x-none" w:eastAsia="x-none" w:bidi="ar-SA"/>
    </w:rPr>
  </w:style>
  <w:style w:type="paragraph" w:styleId="Heading6">
    <w:name w:val="heading 6"/>
    <w:basedOn w:val="Normal"/>
    <w:next w:val="Normal"/>
    <w:link w:val="Heading6Char"/>
    <w:qFormat/>
    <w:rsid w:val="00334AFB"/>
    <w:pPr>
      <w:keepNext/>
      <w:pBdr>
        <w:top w:val="single" w:sz="48" w:space="1" w:color="auto" w:shadow="1"/>
        <w:left w:val="single" w:sz="48" w:space="1" w:color="auto" w:shadow="1"/>
        <w:bottom w:val="single" w:sz="48" w:space="1" w:color="auto" w:shadow="1"/>
        <w:right w:val="single" w:sz="48" w:space="1" w:color="auto" w:shadow="1"/>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5"/>
    </w:pPr>
    <w:rPr>
      <w:rFonts w:ascii="Verdana" w:hAnsi="Verdana" w:cs="Times New Roman"/>
      <w:b/>
      <w:sz w:val="44"/>
      <w:szCs w:val="20"/>
      <w:lang w:val="x-none" w:eastAsia="x-none" w:bidi="ar-SA"/>
    </w:rPr>
  </w:style>
  <w:style w:type="paragraph" w:styleId="Heading7">
    <w:name w:val="heading 7"/>
    <w:basedOn w:val="Normal"/>
    <w:next w:val="Normal"/>
    <w:link w:val="Heading7Char"/>
    <w:qFormat/>
    <w:rsid w:val="000516B6"/>
    <w:pPr>
      <w:spacing w:before="240" w:after="60"/>
      <w:outlineLvl w:val="6"/>
    </w:pPr>
    <w:rPr>
      <w:rFonts w:cs="Times New Roman"/>
      <w:lang w:val="x-none" w:eastAsia="x-none" w:bidi="ar-SA"/>
    </w:rPr>
  </w:style>
  <w:style w:type="paragraph" w:styleId="Heading8">
    <w:name w:val="heading 8"/>
    <w:basedOn w:val="Normal"/>
    <w:next w:val="Normal"/>
    <w:link w:val="Heading8Char"/>
    <w:qFormat/>
    <w:rsid w:val="00334AFB"/>
    <w:pPr>
      <w:keepNext/>
      <w:pBdr>
        <w:top w:val="single" w:sz="24" w:space="1" w:color="auto"/>
        <w:left w:val="single" w:sz="24" w:space="1" w:color="auto"/>
        <w:bottom w:val="single" w:sz="24" w:space="1" w:color="auto"/>
        <w:right w:val="single"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7"/>
    </w:pPr>
    <w:rPr>
      <w:rFonts w:ascii="Times New Roman" w:hAnsi="Times New Roman" w:cs="Times New Roman"/>
      <w:b/>
      <w:sz w:val="52"/>
      <w:szCs w:val="20"/>
      <w:lang w:val="x-none" w:eastAsia="x-none" w:bidi="ar-SA"/>
    </w:rPr>
  </w:style>
  <w:style w:type="paragraph" w:styleId="Heading9">
    <w:name w:val="heading 9"/>
    <w:basedOn w:val="Normal"/>
    <w:next w:val="Normal"/>
    <w:link w:val="Heading9Char"/>
    <w:qFormat/>
    <w:rsid w:val="00334AFB"/>
    <w:pPr>
      <w:keepNext/>
      <w:pBdr>
        <w:top w:val="dashDotStroked" w:sz="24" w:space="1" w:color="auto"/>
        <w:left w:val="dashDotStroked" w:sz="24" w:space="1" w:color="auto"/>
        <w:bottom w:val="dashDotStroked" w:sz="24" w:space="1" w:color="auto"/>
        <w:right w:val="dashDotStroked" w:sz="24" w:space="1" w:color="auto"/>
      </w:pBdr>
      <w:shd w:val="pct5" w:color="auto" w:fill="auto"/>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spacing w:line="401" w:lineRule="auto"/>
      <w:jc w:val="center"/>
      <w:outlineLvl w:val="8"/>
    </w:pPr>
    <w:rPr>
      <w:rFonts w:ascii="Times New Roman" w:hAnsi="Times New Roman" w:cs="Times New Roman"/>
      <w:b/>
      <w:sz w:val="4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CDF"/>
    <w:rPr>
      <w:rFonts w:ascii="Calibri" w:hAnsi="Calibri"/>
      <w:b/>
      <w:smallCaps/>
      <w:spacing w:val="-2"/>
      <w:sz w:val="32"/>
      <w:szCs w:val="32"/>
      <w:shd w:val="clear" w:color="auto" w:fill="000000"/>
    </w:rPr>
  </w:style>
  <w:style w:type="character" w:customStyle="1" w:styleId="Heading5Char">
    <w:name w:val="Heading 5 Char"/>
    <w:link w:val="Heading5"/>
    <w:rsid w:val="00334AFB"/>
    <w:rPr>
      <w:rFonts w:ascii="Arrus BT" w:hAnsi="Arrus BT"/>
      <w:b/>
      <w:sz w:val="52"/>
    </w:rPr>
  </w:style>
  <w:style w:type="character" w:customStyle="1" w:styleId="Heading6Char">
    <w:name w:val="Heading 6 Char"/>
    <w:link w:val="Heading6"/>
    <w:rsid w:val="00334AFB"/>
    <w:rPr>
      <w:rFonts w:ascii="Verdana" w:hAnsi="Verdana"/>
      <w:b/>
      <w:sz w:val="44"/>
      <w:shd w:val="pct5" w:color="auto" w:fill="auto"/>
    </w:rPr>
  </w:style>
  <w:style w:type="character" w:customStyle="1" w:styleId="Heading7Char">
    <w:name w:val="Heading 7 Char"/>
    <w:link w:val="Heading7"/>
    <w:rsid w:val="000516B6"/>
    <w:rPr>
      <w:rFonts w:ascii="Calibri" w:eastAsia="Times New Roman" w:hAnsi="Calibri" w:cs="Times New Roman"/>
      <w:sz w:val="24"/>
      <w:szCs w:val="24"/>
    </w:rPr>
  </w:style>
  <w:style w:type="character" w:customStyle="1" w:styleId="Heading8Char">
    <w:name w:val="Heading 8 Char"/>
    <w:link w:val="Heading8"/>
    <w:rsid w:val="00334AFB"/>
    <w:rPr>
      <w:b/>
      <w:sz w:val="52"/>
      <w:shd w:val="pct5" w:color="auto" w:fill="auto"/>
    </w:rPr>
  </w:style>
  <w:style w:type="character" w:customStyle="1" w:styleId="Heading9Char">
    <w:name w:val="Heading 9 Char"/>
    <w:link w:val="Heading9"/>
    <w:rsid w:val="00334AFB"/>
    <w:rPr>
      <w:b/>
      <w:sz w:val="40"/>
      <w:shd w:val="pct5" w:color="auto" w:fill="auto"/>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3921"/>
    <w:rPr>
      <w:color w:val="0000FF"/>
      <w:u w:val="single"/>
    </w:rPr>
  </w:style>
  <w:style w:type="paragraph" w:styleId="Title">
    <w:name w:val="Title"/>
    <w:basedOn w:val="Normal"/>
    <w:link w:val="TitleChar"/>
    <w:qFormat/>
    <w:rsid w:val="00F36ECF"/>
    <w:pPr>
      <w:jc w:val="center"/>
    </w:pPr>
    <w:rPr>
      <w:rFonts w:cs="Arial"/>
      <w:b/>
      <w:bCs/>
      <w:sz w:val="56"/>
      <w:szCs w:val="56"/>
      <w:lang w:val="x-none" w:eastAsia="x-none"/>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rsid w:val="00CF7E38"/>
    <w:pPr>
      <w:tabs>
        <w:tab w:val="center" w:pos="4320"/>
        <w:tab w:val="right" w:pos="8640"/>
      </w:tabs>
    </w:pPr>
    <w:rPr>
      <w:lang w:val="x-none" w:eastAsia="x-none"/>
    </w:rPr>
  </w:style>
  <w:style w:type="paragraph" w:styleId="Footer">
    <w:name w:val="footer"/>
    <w:basedOn w:val="Normal"/>
    <w:link w:val="FooterChar"/>
    <w:uiPriority w:val="99"/>
    <w:rsid w:val="00CF7E38"/>
    <w:pPr>
      <w:tabs>
        <w:tab w:val="center" w:pos="4320"/>
        <w:tab w:val="right" w:pos="8640"/>
      </w:tabs>
    </w:pPr>
    <w:rPr>
      <w:rFonts w:ascii="Times New Roman" w:hAnsi="Times New Roman" w:cs="Times New Roman"/>
      <w:lang w:val="x-none" w:eastAsia="x-none" w:bidi="ar-SA"/>
    </w:rPr>
  </w:style>
  <w:style w:type="character" w:customStyle="1" w:styleId="FooterChar">
    <w:name w:val="Footer Char"/>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cs="Times New Roman"/>
      <w:szCs w:val="20"/>
      <w:lang w:val="x-none" w:eastAsia="x-none" w:bidi="ar-SA"/>
    </w:rPr>
  </w:style>
  <w:style w:type="character" w:customStyle="1" w:styleId="EndnoteTextChar">
    <w:name w:val="Endnote Text Char"/>
    <w:link w:val="EndnoteText"/>
    <w:rsid w:val="00FD22B8"/>
    <w:rPr>
      <w:rFonts w:ascii="Courier" w:hAnsi="Courier"/>
      <w:sz w:val="24"/>
    </w:rPr>
  </w:style>
  <w:style w:type="character" w:customStyle="1" w:styleId="Document3">
    <w:name w:val="Document 3"/>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rFonts w:ascii="Times New Roman" w:hAnsi="Times New Roman" w:cs="Times New Roman"/>
      <w:szCs w:val="20"/>
      <w:lang w:val="x-none" w:eastAsia="x-none" w:bidi="ar-SA"/>
    </w:rPr>
  </w:style>
  <w:style w:type="character" w:customStyle="1" w:styleId="BodyText2Char">
    <w:name w:val="Body Text 2 Char"/>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rPr>
      <w:rFonts w:ascii="Times New Roman" w:hAnsi="Times New Roman" w:cs="Times New Roman"/>
      <w:lang w:val="x-none" w:eastAsia="x-none" w:bidi="ar-SA"/>
    </w:rPr>
  </w:style>
  <w:style w:type="character" w:customStyle="1" w:styleId="BodyTextIndent2Char">
    <w:name w:val="Body Text Indent 2 Char"/>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imes New Roman"/>
      <w:sz w:val="16"/>
      <w:szCs w:val="16"/>
      <w:lang w:val="x-none" w:eastAsia="x-none" w:bidi="ar-SA"/>
    </w:rPr>
  </w:style>
  <w:style w:type="character" w:customStyle="1" w:styleId="BalloonTextChar">
    <w:name w:val="Balloon Text Char"/>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791830"/>
    <w:pPr>
      <w:ind w:left="720"/>
    </w:pPr>
    <w:rPr>
      <w:szCs w:val="20"/>
    </w:rPr>
  </w:style>
  <w:style w:type="paragraph" w:styleId="NormalWeb">
    <w:name w:val="Normal (Web)"/>
    <w:basedOn w:val="Normal"/>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rFonts w:ascii="Times New Roman" w:hAnsi="Times New Roman" w:cs="Times New Roman"/>
      <w:sz w:val="16"/>
      <w:szCs w:val="16"/>
      <w:lang w:val="x-none" w:eastAsia="x-none" w:bidi="ar-SA"/>
    </w:rPr>
  </w:style>
  <w:style w:type="character" w:customStyle="1" w:styleId="BodyText3Char">
    <w:name w:val="Body Text 3 Char"/>
    <w:link w:val="BodyText3"/>
    <w:rsid w:val="009D63C4"/>
    <w:rPr>
      <w:sz w:val="16"/>
      <w:szCs w:val="16"/>
    </w:rPr>
  </w:style>
  <w:style w:type="paragraph" w:customStyle="1" w:styleId="RightPar4">
    <w:name w:val="Right Par 4"/>
    <w:rsid w:val="00F14C12"/>
    <w:pPr>
      <w:tabs>
        <w:tab w:val="left" w:pos="-720"/>
        <w:tab w:val="left" w:pos="0"/>
        <w:tab w:val="left" w:pos="720"/>
        <w:tab w:val="left" w:pos="1440"/>
        <w:tab w:val="left" w:pos="2160"/>
        <w:tab w:val="decimal" w:pos="2880"/>
      </w:tabs>
      <w:suppressAutoHyphens/>
      <w:ind w:left="2880"/>
    </w:pPr>
    <w:rPr>
      <w:rFonts w:ascii="Courier" w:hAnsi="Courier"/>
      <w:sz w:val="24"/>
    </w:rPr>
  </w:style>
  <w:style w:type="character" w:styleId="Emphasis">
    <w:name w:val="Emphasis"/>
    <w:qFormat/>
    <w:rsid w:val="0035412F"/>
    <w:rPr>
      <w:i/>
      <w:iCs/>
    </w:rPr>
  </w:style>
  <w:style w:type="paragraph" w:styleId="BodyText">
    <w:name w:val="Body Text"/>
    <w:basedOn w:val="Normal"/>
    <w:link w:val="BodyTextChar"/>
    <w:rsid w:val="00334AFB"/>
    <w:pPr>
      <w:spacing w:after="120"/>
    </w:pPr>
    <w:rPr>
      <w:rFonts w:ascii="Times New Roman" w:hAnsi="Times New Roman" w:cs="Times New Roman"/>
      <w:lang w:val="x-none" w:eastAsia="x-none" w:bidi="ar-SA"/>
    </w:rPr>
  </w:style>
  <w:style w:type="character" w:customStyle="1" w:styleId="BodyTextChar">
    <w:name w:val="Body Text Char"/>
    <w:link w:val="BodyText"/>
    <w:rsid w:val="00334AFB"/>
    <w:rPr>
      <w:sz w:val="24"/>
      <w:szCs w:val="24"/>
    </w:rPr>
  </w:style>
  <w:style w:type="character" w:styleId="EndnoteReference">
    <w:name w:val="endnote reference"/>
    <w:rsid w:val="00334AFB"/>
    <w:rPr>
      <w:vertAlign w:val="superscript"/>
    </w:rPr>
  </w:style>
  <w:style w:type="paragraph" w:styleId="FootnoteText">
    <w:name w:val="footnote text"/>
    <w:basedOn w:val="Normal"/>
    <w:link w:val="FootnoteTextChar"/>
    <w:rsid w:val="00334AFB"/>
    <w:rPr>
      <w:rFonts w:ascii="Courier" w:hAnsi="Courier" w:cs="Times New Roman"/>
      <w:szCs w:val="20"/>
      <w:lang w:val="x-none" w:eastAsia="x-none" w:bidi="ar-SA"/>
    </w:rPr>
  </w:style>
  <w:style w:type="character" w:customStyle="1" w:styleId="FootnoteTextChar">
    <w:name w:val="Footnote Text Char"/>
    <w:link w:val="FootnoteText"/>
    <w:rsid w:val="00334AFB"/>
    <w:rPr>
      <w:rFonts w:ascii="Courier" w:hAnsi="Courier"/>
      <w:sz w:val="24"/>
    </w:rPr>
  </w:style>
  <w:style w:type="character" w:styleId="FootnoteReference">
    <w:name w:val="footnote reference"/>
    <w:rsid w:val="00334AFB"/>
    <w:rPr>
      <w:vertAlign w:val="superscript"/>
    </w:rPr>
  </w:style>
  <w:style w:type="character" w:customStyle="1" w:styleId="Document8">
    <w:name w:val="Document 8"/>
    <w:basedOn w:val="DefaultParagraphFont"/>
    <w:rsid w:val="00334AFB"/>
  </w:style>
  <w:style w:type="character" w:customStyle="1" w:styleId="Document4">
    <w:name w:val="Document 4"/>
    <w:rsid w:val="00334AFB"/>
    <w:rPr>
      <w:b/>
      <w:i/>
      <w:sz w:val="24"/>
    </w:rPr>
  </w:style>
  <w:style w:type="character" w:customStyle="1" w:styleId="Document6">
    <w:name w:val="Document 6"/>
    <w:basedOn w:val="DefaultParagraphFont"/>
    <w:rsid w:val="00334AFB"/>
  </w:style>
  <w:style w:type="character" w:customStyle="1" w:styleId="Document5">
    <w:name w:val="Document 5"/>
    <w:basedOn w:val="DefaultParagraphFont"/>
    <w:rsid w:val="00334AFB"/>
  </w:style>
  <w:style w:type="character" w:customStyle="1" w:styleId="Document2">
    <w:name w:val="Document 2"/>
    <w:rsid w:val="00334AFB"/>
    <w:rPr>
      <w:rFonts w:ascii="Courier" w:hAnsi="Courier"/>
      <w:noProof w:val="0"/>
      <w:sz w:val="24"/>
      <w:lang w:val="en-US"/>
    </w:rPr>
  </w:style>
  <w:style w:type="character" w:customStyle="1" w:styleId="Document7">
    <w:name w:val="Document 7"/>
    <w:basedOn w:val="DefaultParagraphFont"/>
    <w:rsid w:val="00334AFB"/>
  </w:style>
  <w:style w:type="character" w:customStyle="1" w:styleId="Bibliogrphy">
    <w:name w:val="Bibliogrphy"/>
    <w:basedOn w:val="DefaultParagraphFont"/>
    <w:rsid w:val="00334AFB"/>
  </w:style>
  <w:style w:type="paragraph" w:customStyle="1" w:styleId="RightPar1">
    <w:name w:val="Right Par 1"/>
    <w:rsid w:val="00334AFB"/>
    <w:pPr>
      <w:tabs>
        <w:tab w:val="left" w:pos="-720"/>
        <w:tab w:val="left" w:pos="0"/>
        <w:tab w:val="decimal" w:pos="720"/>
      </w:tabs>
      <w:suppressAutoHyphens/>
      <w:ind w:left="720"/>
    </w:pPr>
    <w:rPr>
      <w:rFonts w:ascii="Courier" w:hAnsi="Courier"/>
      <w:sz w:val="24"/>
    </w:rPr>
  </w:style>
  <w:style w:type="paragraph" w:customStyle="1" w:styleId="RightPar2">
    <w:name w:val="Right Par 2"/>
    <w:rsid w:val="00334AFB"/>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334AF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5">
    <w:name w:val="Right Par 5"/>
    <w:rsid w:val="00334AF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334AF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334AF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334AF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334AFB"/>
    <w:pPr>
      <w:keepNext/>
      <w:keepLines/>
      <w:tabs>
        <w:tab w:val="left" w:pos="-720"/>
      </w:tabs>
      <w:suppressAutoHyphens/>
    </w:pPr>
    <w:rPr>
      <w:rFonts w:ascii="Courier" w:hAnsi="Courier"/>
      <w:sz w:val="24"/>
    </w:rPr>
  </w:style>
  <w:style w:type="character" w:customStyle="1" w:styleId="DocInit">
    <w:name w:val="Doc Init"/>
    <w:basedOn w:val="DefaultParagraphFont"/>
    <w:rsid w:val="00334AFB"/>
  </w:style>
  <w:style w:type="character" w:customStyle="1" w:styleId="TechInit">
    <w:name w:val="Tech Init"/>
    <w:rsid w:val="00334AFB"/>
    <w:rPr>
      <w:rFonts w:ascii="Courier" w:hAnsi="Courier"/>
      <w:noProof w:val="0"/>
      <w:sz w:val="24"/>
      <w:lang w:val="en-US"/>
    </w:rPr>
  </w:style>
  <w:style w:type="paragraph" w:customStyle="1" w:styleId="Technical5">
    <w:name w:val="Technical 5"/>
    <w:rsid w:val="00334AFB"/>
    <w:pPr>
      <w:tabs>
        <w:tab w:val="left" w:pos="-720"/>
      </w:tabs>
      <w:suppressAutoHyphens/>
      <w:ind w:firstLine="720"/>
    </w:pPr>
    <w:rPr>
      <w:rFonts w:ascii="Courier" w:hAnsi="Courier"/>
      <w:b/>
      <w:sz w:val="24"/>
    </w:rPr>
  </w:style>
  <w:style w:type="paragraph" w:customStyle="1" w:styleId="Technical6">
    <w:name w:val="Technical 6"/>
    <w:rsid w:val="00334AFB"/>
    <w:pPr>
      <w:tabs>
        <w:tab w:val="left" w:pos="-720"/>
      </w:tabs>
      <w:suppressAutoHyphens/>
      <w:ind w:firstLine="720"/>
    </w:pPr>
    <w:rPr>
      <w:rFonts w:ascii="Courier" w:hAnsi="Courier"/>
      <w:b/>
      <w:sz w:val="24"/>
    </w:rPr>
  </w:style>
  <w:style w:type="character" w:customStyle="1" w:styleId="Technical2">
    <w:name w:val="Technical 2"/>
    <w:rsid w:val="00334AFB"/>
    <w:rPr>
      <w:rFonts w:ascii="Courier" w:hAnsi="Courier"/>
      <w:noProof w:val="0"/>
      <w:sz w:val="24"/>
      <w:lang w:val="en-US"/>
    </w:rPr>
  </w:style>
  <w:style w:type="character" w:customStyle="1" w:styleId="Technical3">
    <w:name w:val="Technical 3"/>
    <w:rsid w:val="00334AFB"/>
    <w:rPr>
      <w:rFonts w:ascii="Courier" w:hAnsi="Courier"/>
      <w:noProof w:val="0"/>
      <w:sz w:val="24"/>
      <w:lang w:val="en-US"/>
    </w:rPr>
  </w:style>
  <w:style w:type="character" w:customStyle="1" w:styleId="Technical1">
    <w:name w:val="Technical 1"/>
    <w:rsid w:val="00334AFB"/>
    <w:rPr>
      <w:rFonts w:ascii="Courier" w:hAnsi="Courier"/>
      <w:noProof w:val="0"/>
      <w:sz w:val="24"/>
      <w:lang w:val="en-US"/>
    </w:rPr>
  </w:style>
  <w:style w:type="paragraph" w:customStyle="1" w:styleId="Technical7">
    <w:name w:val="Technical 7"/>
    <w:rsid w:val="00334AFB"/>
    <w:pPr>
      <w:tabs>
        <w:tab w:val="left" w:pos="-720"/>
      </w:tabs>
      <w:suppressAutoHyphens/>
      <w:ind w:firstLine="720"/>
    </w:pPr>
    <w:rPr>
      <w:rFonts w:ascii="Courier" w:hAnsi="Courier"/>
      <w:b/>
      <w:sz w:val="24"/>
    </w:rPr>
  </w:style>
  <w:style w:type="paragraph" w:customStyle="1" w:styleId="Technical8">
    <w:name w:val="Technical 8"/>
    <w:rsid w:val="00334AFB"/>
    <w:pPr>
      <w:tabs>
        <w:tab w:val="left" w:pos="-720"/>
      </w:tabs>
      <w:suppressAutoHyphens/>
      <w:ind w:firstLine="720"/>
    </w:pPr>
    <w:rPr>
      <w:rFonts w:ascii="Courier" w:hAnsi="Courier"/>
      <w:b/>
      <w:sz w:val="24"/>
    </w:rPr>
  </w:style>
  <w:style w:type="paragraph" w:styleId="TOC1">
    <w:name w:val="toc 1"/>
    <w:basedOn w:val="Normal"/>
    <w:next w:val="Normal"/>
    <w:uiPriority w:val="39"/>
    <w:rsid w:val="00334AFB"/>
    <w:pPr>
      <w:spacing w:before="360"/>
    </w:pPr>
    <w:rPr>
      <w:rFonts w:ascii="Arial" w:hAnsi="Arial"/>
      <w:b/>
      <w:caps/>
      <w:szCs w:val="20"/>
    </w:rPr>
  </w:style>
  <w:style w:type="paragraph" w:styleId="TOC2">
    <w:name w:val="toc 2"/>
    <w:basedOn w:val="Normal"/>
    <w:next w:val="Normal"/>
    <w:uiPriority w:val="39"/>
    <w:qFormat/>
    <w:rsid w:val="00334AFB"/>
    <w:pPr>
      <w:spacing w:before="240"/>
    </w:pPr>
    <w:rPr>
      <w:b/>
      <w:sz w:val="20"/>
      <w:szCs w:val="20"/>
    </w:rPr>
  </w:style>
  <w:style w:type="paragraph" w:styleId="TOC3">
    <w:name w:val="toc 3"/>
    <w:basedOn w:val="Normal"/>
    <w:next w:val="Normal"/>
    <w:uiPriority w:val="39"/>
    <w:qFormat/>
    <w:rsid w:val="00334AFB"/>
    <w:pPr>
      <w:ind w:left="240"/>
    </w:pPr>
    <w:rPr>
      <w:sz w:val="20"/>
      <w:szCs w:val="20"/>
    </w:rPr>
  </w:style>
  <w:style w:type="paragraph" w:styleId="TOC4">
    <w:name w:val="toc 4"/>
    <w:basedOn w:val="Normal"/>
    <w:next w:val="Normal"/>
    <w:uiPriority w:val="39"/>
    <w:rsid w:val="00334AFB"/>
    <w:pPr>
      <w:ind w:left="480"/>
    </w:pPr>
    <w:rPr>
      <w:sz w:val="20"/>
      <w:szCs w:val="20"/>
    </w:rPr>
  </w:style>
  <w:style w:type="paragraph" w:styleId="TOC5">
    <w:name w:val="toc 5"/>
    <w:basedOn w:val="Normal"/>
    <w:next w:val="Normal"/>
    <w:uiPriority w:val="39"/>
    <w:rsid w:val="00334AFB"/>
    <w:pPr>
      <w:ind w:left="720"/>
    </w:pPr>
    <w:rPr>
      <w:sz w:val="20"/>
      <w:szCs w:val="20"/>
    </w:rPr>
  </w:style>
  <w:style w:type="paragraph" w:styleId="TOC6">
    <w:name w:val="toc 6"/>
    <w:basedOn w:val="Normal"/>
    <w:next w:val="Normal"/>
    <w:uiPriority w:val="39"/>
    <w:rsid w:val="00334AFB"/>
    <w:pPr>
      <w:ind w:left="960"/>
    </w:pPr>
    <w:rPr>
      <w:sz w:val="20"/>
      <w:szCs w:val="20"/>
    </w:rPr>
  </w:style>
  <w:style w:type="paragraph" w:styleId="TOC7">
    <w:name w:val="toc 7"/>
    <w:basedOn w:val="Normal"/>
    <w:next w:val="Normal"/>
    <w:uiPriority w:val="39"/>
    <w:rsid w:val="00334AFB"/>
    <w:pPr>
      <w:ind w:left="1200"/>
    </w:pPr>
    <w:rPr>
      <w:sz w:val="20"/>
      <w:szCs w:val="20"/>
    </w:rPr>
  </w:style>
  <w:style w:type="paragraph" w:styleId="TOC8">
    <w:name w:val="toc 8"/>
    <w:basedOn w:val="Normal"/>
    <w:next w:val="Normal"/>
    <w:uiPriority w:val="39"/>
    <w:rsid w:val="00334AFB"/>
    <w:pPr>
      <w:ind w:left="1440"/>
    </w:pPr>
    <w:rPr>
      <w:sz w:val="20"/>
      <w:szCs w:val="20"/>
    </w:rPr>
  </w:style>
  <w:style w:type="paragraph" w:styleId="TOC9">
    <w:name w:val="toc 9"/>
    <w:basedOn w:val="Normal"/>
    <w:next w:val="Normal"/>
    <w:uiPriority w:val="39"/>
    <w:rsid w:val="00334AFB"/>
    <w:pPr>
      <w:ind w:left="1680"/>
    </w:pPr>
    <w:rPr>
      <w:sz w:val="20"/>
      <w:szCs w:val="20"/>
    </w:rPr>
  </w:style>
  <w:style w:type="paragraph" w:styleId="Index1">
    <w:name w:val="index 1"/>
    <w:basedOn w:val="Normal"/>
    <w:next w:val="Normal"/>
    <w:rsid w:val="00334AFB"/>
    <w:pPr>
      <w:tabs>
        <w:tab w:val="right" w:leader="dot" w:pos="9360"/>
      </w:tabs>
      <w:suppressAutoHyphens/>
      <w:ind w:left="1440" w:right="720" w:hanging="1440"/>
    </w:pPr>
    <w:rPr>
      <w:rFonts w:ascii="Courier" w:hAnsi="Courier"/>
      <w:szCs w:val="20"/>
    </w:rPr>
  </w:style>
  <w:style w:type="paragraph" w:styleId="Index2">
    <w:name w:val="index 2"/>
    <w:basedOn w:val="Normal"/>
    <w:next w:val="Normal"/>
    <w:rsid w:val="00334AFB"/>
    <w:pPr>
      <w:tabs>
        <w:tab w:val="right" w:leader="dot" w:pos="9360"/>
      </w:tabs>
      <w:suppressAutoHyphens/>
      <w:ind w:left="1440" w:right="720" w:hanging="720"/>
    </w:pPr>
    <w:rPr>
      <w:rFonts w:ascii="Courier" w:hAnsi="Courier"/>
      <w:szCs w:val="20"/>
    </w:rPr>
  </w:style>
  <w:style w:type="paragraph" w:styleId="TOAHeading">
    <w:name w:val="toa heading"/>
    <w:basedOn w:val="Normal"/>
    <w:next w:val="Normal"/>
    <w:rsid w:val="00334AFB"/>
    <w:pPr>
      <w:tabs>
        <w:tab w:val="right" w:pos="9360"/>
      </w:tabs>
      <w:suppressAutoHyphens/>
    </w:pPr>
    <w:rPr>
      <w:rFonts w:ascii="Courier" w:hAnsi="Courier"/>
      <w:szCs w:val="20"/>
    </w:rPr>
  </w:style>
  <w:style w:type="paragraph" w:styleId="Caption">
    <w:name w:val="caption"/>
    <w:basedOn w:val="Normal"/>
    <w:next w:val="Normal"/>
    <w:qFormat/>
    <w:rsid w:val="00791830"/>
    <w:rPr>
      <w:szCs w:val="20"/>
    </w:rPr>
  </w:style>
  <w:style w:type="character" w:customStyle="1" w:styleId="EquationCaption">
    <w:name w:val="_Equation Caption"/>
    <w:rsid w:val="00334AFB"/>
  </w:style>
  <w:style w:type="paragraph" w:styleId="DocumentMap">
    <w:name w:val="Document Map"/>
    <w:basedOn w:val="Normal"/>
    <w:link w:val="DocumentMapChar"/>
    <w:rsid w:val="00334AFB"/>
    <w:pPr>
      <w:shd w:val="clear" w:color="auto" w:fill="000080"/>
    </w:pPr>
    <w:rPr>
      <w:rFonts w:ascii="Tahoma" w:hAnsi="Tahoma" w:cs="Times New Roman"/>
      <w:szCs w:val="20"/>
      <w:lang w:val="x-none" w:eastAsia="x-none" w:bidi="ar-SA"/>
    </w:rPr>
  </w:style>
  <w:style w:type="character" w:customStyle="1" w:styleId="DocumentMapChar">
    <w:name w:val="Document Map Char"/>
    <w:link w:val="DocumentMap"/>
    <w:rsid w:val="00334AFB"/>
    <w:rPr>
      <w:rFonts w:ascii="Tahoma" w:hAnsi="Tahoma"/>
      <w:sz w:val="24"/>
      <w:shd w:val="clear" w:color="auto" w:fill="000080"/>
    </w:rPr>
  </w:style>
  <w:style w:type="paragraph" w:styleId="BodyTextIndent">
    <w:name w:val="Body Text Indent"/>
    <w:basedOn w:val="Normal"/>
    <w:link w:val="BodyTextIndentChar"/>
    <w:rsid w:val="00334AFB"/>
    <w:pPr>
      <w:tabs>
        <w:tab w:val="left" w:pos="-720"/>
      </w:tabs>
      <w:suppressAutoHyphens/>
      <w:ind w:left="360"/>
    </w:pPr>
    <w:rPr>
      <w:rFonts w:ascii="Arial" w:hAnsi="Arial" w:cs="Times New Roman"/>
      <w:szCs w:val="20"/>
      <w:lang w:val="x-none" w:eastAsia="x-none" w:bidi="ar-SA"/>
    </w:rPr>
  </w:style>
  <w:style w:type="character" w:customStyle="1" w:styleId="BodyTextIndentChar">
    <w:name w:val="Body Text Indent Char"/>
    <w:link w:val="BodyTextIndent"/>
    <w:rsid w:val="00334AFB"/>
    <w:rPr>
      <w:rFonts w:ascii="Arial" w:hAnsi="Arial"/>
      <w:sz w:val="24"/>
    </w:rPr>
  </w:style>
  <w:style w:type="character" w:styleId="FollowedHyperlink">
    <w:name w:val="FollowedHyperlink"/>
    <w:uiPriority w:val="99"/>
    <w:rsid w:val="00334AFB"/>
    <w:rPr>
      <w:color w:val="800080"/>
      <w:u w:val="single"/>
    </w:rPr>
  </w:style>
  <w:style w:type="paragraph" w:styleId="List2">
    <w:name w:val="List 2"/>
    <w:basedOn w:val="Normal"/>
    <w:rsid w:val="00334AFB"/>
    <w:pPr>
      <w:ind w:left="720" w:hanging="360"/>
    </w:pPr>
    <w:rPr>
      <w:szCs w:val="20"/>
    </w:rPr>
  </w:style>
  <w:style w:type="paragraph" w:styleId="BodyTextIndent3">
    <w:name w:val="Body Text Indent 3"/>
    <w:basedOn w:val="Normal"/>
    <w:link w:val="BodyTextIndent3Char"/>
    <w:rsid w:val="00334AFB"/>
    <w:pPr>
      <w:ind w:left="720" w:hanging="360"/>
      <w:jc w:val="both"/>
    </w:pPr>
    <w:rPr>
      <w:rFonts w:ascii="Arial" w:hAnsi="Arial" w:cs="Times New Roman"/>
      <w:szCs w:val="20"/>
      <w:lang w:val="x-none" w:eastAsia="x-none" w:bidi="ar-SA"/>
    </w:rPr>
  </w:style>
  <w:style w:type="character" w:customStyle="1" w:styleId="BodyTextIndent3Char">
    <w:name w:val="Body Text Indent 3 Char"/>
    <w:link w:val="BodyTextIndent3"/>
    <w:rsid w:val="00334AFB"/>
    <w:rPr>
      <w:rFonts w:ascii="Arial" w:hAnsi="Arial"/>
      <w:sz w:val="24"/>
    </w:rPr>
  </w:style>
  <w:style w:type="paragraph" w:customStyle="1" w:styleId="xl22">
    <w:name w:val="xl22"/>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24">
    <w:name w:val="xl24"/>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5">
    <w:name w:val="xl25"/>
    <w:basedOn w:val="Normal"/>
    <w:rsid w:val="00334AFB"/>
    <w:pPr>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6">
    <w:name w:val="xl26"/>
    <w:basedOn w:val="Normal"/>
    <w:rsid w:val="00334AFB"/>
    <w:pPr>
      <w:spacing w:before="100" w:beforeAutospacing="1" w:after="100" w:afterAutospacing="1"/>
      <w:jc w:val="center"/>
    </w:pPr>
    <w:rPr>
      <w:rFonts w:ascii="Arial Unicode MS" w:eastAsia="Arial Unicode MS" w:hAnsi="Arial Unicode MS" w:cs="Arial Unicode MS"/>
      <w:color w:val="000000"/>
      <w:sz w:val="20"/>
      <w:szCs w:val="20"/>
    </w:rPr>
  </w:style>
  <w:style w:type="paragraph" w:customStyle="1" w:styleId="xl27">
    <w:name w:val="xl27"/>
    <w:basedOn w:val="Normal"/>
    <w:rsid w:val="00334AF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28">
    <w:name w:val="xl28"/>
    <w:basedOn w:val="Normal"/>
    <w:rsid w:val="00334AFB"/>
    <w:pPr>
      <w:spacing w:before="100" w:beforeAutospacing="1" w:after="100" w:afterAutospacing="1"/>
    </w:pPr>
    <w:rPr>
      <w:rFonts w:ascii="Arial Unicode MS" w:eastAsia="Arial Unicode MS" w:hAnsi="Arial Unicode MS" w:cs="Arial Unicode MS"/>
      <w:b/>
      <w:bCs/>
      <w:color w:val="000000"/>
      <w:sz w:val="20"/>
      <w:szCs w:val="20"/>
    </w:rPr>
  </w:style>
  <w:style w:type="paragraph" w:customStyle="1" w:styleId="xl29">
    <w:name w:val="xl29"/>
    <w:basedOn w:val="Normal"/>
    <w:rsid w:val="00334AF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0">
    <w:name w:val="xl30"/>
    <w:basedOn w:val="Normal"/>
    <w:rsid w:val="00334AFB"/>
    <w:pPr>
      <w:pBdr>
        <w:top w:val="single" w:sz="4" w:space="0" w:color="000000"/>
      </w:pBdr>
      <w:shd w:val="clear" w:color="FFFFFF" w:fill="FFFFFF"/>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rsid w:val="00334AFB"/>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2">
    <w:name w:val="xl32"/>
    <w:basedOn w:val="Normal"/>
    <w:rsid w:val="00334AF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4">
    <w:name w:val="xl34"/>
    <w:basedOn w:val="Normal"/>
    <w:rsid w:val="00334AFB"/>
    <w:pPr>
      <w:spacing w:before="100" w:beforeAutospacing="1" w:after="100" w:afterAutospacing="1"/>
    </w:pPr>
    <w:rPr>
      <w:rFonts w:ascii="Arial Unicode MS" w:eastAsia="Arial Unicode MS" w:hAnsi="Arial Unicode MS" w:cs="Arial Unicode MS"/>
      <w:b/>
      <w:bCs/>
      <w:color w:val="000000"/>
    </w:rPr>
  </w:style>
  <w:style w:type="paragraph" w:customStyle="1" w:styleId="xl35">
    <w:name w:val="xl35"/>
    <w:basedOn w:val="Normal"/>
    <w:rsid w:val="00334AFB"/>
    <w:pPr>
      <w:spacing w:before="100" w:beforeAutospacing="1" w:after="100" w:afterAutospacing="1"/>
      <w:jc w:val="center"/>
    </w:pPr>
    <w:rPr>
      <w:rFonts w:ascii="Arial Unicode MS" w:eastAsia="Arial Unicode MS" w:hAnsi="Arial Unicode MS" w:cs="Arial Unicode MS"/>
      <w:b/>
      <w:bCs/>
      <w:color w:val="000000"/>
      <w:sz w:val="20"/>
      <w:szCs w:val="20"/>
    </w:rPr>
  </w:style>
  <w:style w:type="paragraph" w:customStyle="1" w:styleId="xl36">
    <w:name w:val="xl36"/>
    <w:basedOn w:val="Normal"/>
    <w:rsid w:val="00334AFB"/>
    <w:pPr>
      <w:shd w:val="clear" w:color="FFFFFF" w:fill="FFFFFF"/>
      <w:spacing w:before="100" w:beforeAutospacing="1" w:after="100" w:afterAutospacing="1"/>
    </w:pPr>
    <w:rPr>
      <w:rFonts w:ascii="Arial Unicode MS" w:eastAsia="Arial Unicode MS" w:hAnsi="Arial Unicode MS" w:cs="Arial Unicode MS"/>
      <w:color w:val="000000"/>
      <w:sz w:val="20"/>
      <w:szCs w:val="20"/>
    </w:rPr>
  </w:style>
  <w:style w:type="paragraph" w:customStyle="1" w:styleId="xl37">
    <w:name w:val="xl37"/>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38">
    <w:name w:val="xl38"/>
    <w:basedOn w:val="Normal"/>
    <w:rsid w:val="00334AFB"/>
    <w:pP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34AFB"/>
    <w:pPr>
      <w:spacing w:before="100" w:beforeAutospacing="1" w:after="100" w:afterAutospacing="1"/>
    </w:pPr>
    <w:rPr>
      <w:rFonts w:ascii="Arial Unicode MS" w:eastAsia="Arial Unicode MS" w:hAnsi="Arial Unicode MS" w:cs="Arial Unicode MS"/>
      <w:b/>
      <w:bCs/>
    </w:rPr>
  </w:style>
  <w:style w:type="paragraph" w:customStyle="1" w:styleId="xl40">
    <w:name w:val="xl40"/>
    <w:basedOn w:val="Normal"/>
    <w:rsid w:val="00334AFB"/>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334AFB"/>
    <w:rPr>
      <w:sz w:val="16"/>
      <w:szCs w:val="16"/>
    </w:rPr>
  </w:style>
  <w:style w:type="paragraph" w:styleId="CommentText">
    <w:name w:val="annotation text"/>
    <w:basedOn w:val="Normal"/>
    <w:link w:val="CommentTextChar"/>
    <w:uiPriority w:val="99"/>
    <w:rsid w:val="00334AFB"/>
    <w:rPr>
      <w:rFonts w:ascii="Courier" w:hAnsi="Courier" w:cs="Times New Roman"/>
      <w:sz w:val="20"/>
      <w:szCs w:val="20"/>
      <w:lang w:val="x-none" w:eastAsia="x-none" w:bidi="ar-SA"/>
    </w:rPr>
  </w:style>
  <w:style w:type="character" w:customStyle="1" w:styleId="CommentTextChar">
    <w:name w:val="Comment Text Char"/>
    <w:link w:val="CommentText"/>
    <w:uiPriority w:val="99"/>
    <w:rsid w:val="00334AFB"/>
    <w:rPr>
      <w:rFonts w:ascii="Courier" w:hAnsi="Courier"/>
    </w:rPr>
  </w:style>
  <w:style w:type="paragraph" w:styleId="CommentSubject">
    <w:name w:val="annotation subject"/>
    <w:basedOn w:val="CommentText"/>
    <w:next w:val="CommentText"/>
    <w:link w:val="CommentSubjectChar"/>
    <w:rsid w:val="00334AFB"/>
    <w:rPr>
      <w:b/>
      <w:bCs/>
    </w:rPr>
  </w:style>
  <w:style w:type="character" w:customStyle="1" w:styleId="CommentSubjectChar">
    <w:name w:val="Comment Subject Char"/>
    <w:link w:val="CommentSubject"/>
    <w:rsid w:val="00334AFB"/>
    <w:rPr>
      <w:rFonts w:ascii="Courier" w:hAnsi="Courier"/>
      <w:b/>
      <w:bCs/>
    </w:rPr>
  </w:style>
  <w:style w:type="paragraph" w:styleId="BlockText">
    <w:name w:val="Block Text"/>
    <w:basedOn w:val="Normal"/>
    <w:rsid w:val="00334AFB"/>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jc w:val="center"/>
    </w:pPr>
    <w:rPr>
      <w:rFonts w:ascii="Arial" w:hAnsi="Arial" w:cs="Arial"/>
      <w:b/>
      <w:sz w:val="22"/>
      <w:szCs w:val="22"/>
    </w:rPr>
  </w:style>
  <w:style w:type="character" w:styleId="LineNumber">
    <w:name w:val="line number"/>
    <w:basedOn w:val="DefaultParagraphFont"/>
    <w:rsid w:val="00334AFB"/>
  </w:style>
  <w:style w:type="paragraph" w:customStyle="1" w:styleId="TableHeading">
    <w:name w:val="Table Heading"/>
    <w:basedOn w:val="Normal"/>
    <w:rsid w:val="00334AFB"/>
    <w:pPr>
      <w:tabs>
        <w:tab w:val="left" w:pos="1430"/>
      </w:tabs>
      <w:spacing w:before="60"/>
    </w:pPr>
    <w:rPr>
      <w:rFonts w:ascii="Arial" w:hAnsi="Arial"/>
      <w:b/>
      <w:color w:val="000000"/>
      <w:sz w:val="22"/>
      <w:szCs w:val="20"/>
    </w:rPr>
  </w:style>
  <w:style w:type="paragraph" w:customStyle="1" w:styleId="Pa2">
    <w:name w:val="Pa2"/>
    <w:basedOn w:val="Default"/>
    <w:next w:val="Default"/>
    <w:uiPriority w:val="99"/>
    <w:rsid w:val="0056382A"/>
    <w:pPr>
      <w:spacing w:line="211" w:lineRule="atLeast"/>
    </w:pPr>
    <w:rPr>
      <w:rFonts w:ascii="Interstate Regular" w:hAnsi="Interstate Regular"/>
      <w:color w:val="auto"/>
    </w:rPr>
  </w:style>
  <w:style w:type="character" w:customStyle="1" w:styleId="A2">
    <w:name w:val="A2"/>
    <w:uiPriority w:val="99"/>
    <w:rsid w:val="004D20AF"/>
    <w:rPr>
      <w:rFonts w:cs="Interstate Regular"/>
      <w:color w:val="000000"/>
      <w:sz w:val="12"/>
      <w:szCs w:val="12"/>
    </w:rPr>
  </w:style>
  <w:style w:type="paragraph" w:styleId="Revision">
    <w:name w:val="Revision"/>
    <w:hidden/>
    <w:uiPriority w:val="99"/>
    <w:semiHidden/>
    <w:rsid w:val="00AC2513"/>
    <w:rPr>
      <w:sz w:val="24"/>
      <w:szCs w:val="24"/>
    </w:rPr>
  </w:style>
  <w:style w:type="character" w:customStyle="1" w:styleId="TitleChar">
    <w:name w:val="Title Char"/>
    <w:link w:val="Title"/>
    <w:rsid w:val="00F36ECF"/>
    <w:rPr>
      <w:rFonts w:ascii="Calibri" w:hAnsi="Calibri" w:cs="Arial"/>
      <w:b/>
      <w:bCs/>
      <w:sz w:val="56"/>
      <w:szCs w:val="56"/>
      <w:lang w:bidi="en-US"/>
      <w14:shadow w14:blurRad="50800" w14:dist="38100" w14:dir="2700000" w14:sx="100000" w14:sy="100000" w14:kx="0" w14:ky="0" w14:algn="tl">
        <w14:srgbClr w14:val="000000">
          <w14:alpha w14:val="60000"/>
        </w14:srgbClr>
      </w14:shadow>
    </w:rPr>
  </w:style>
  <w:style w:type="table" w:customStyle="1" w:styleId="TableGrid1">
    <w:name w:val="Table Grid1"/>
    <w:basedOn w:val="TableNormal"/>
    <w:next w:val="TableGrid"/>
    <w:rsid w:val="00A70B15"/>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36A8"/>
    <w:pPr>
      <w:spacing w:after="200" w:line="276" w:lineRule="auto"/>
      <w:jc w:val="both"/>
    </w:pPr>
    <w:rPr>
      <w:rFonts w:ascii="Constantia" w:hAnsi="Constant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6ECF"/>
    <w:pPr>
      <w:spacing w:before="300" w:after="40" w:line="276" w:lineRule="auto"/>
      <w:jc w:val="center"/>
      <w:outlineLvl w:val="0"/>
    </w:pPr>
    <w:rPr>
      <w:b/>
      <w:smallCaps/>
      <w:spacing w:val="5"/>
      <w:sz w:val="52"/>
      <w:szCs w:val="52"/>
      <w:lang w:val="x-none" w:eastAsia="x-none"/>
    </w:rPr>
  </w:style>
  <w:style w:type="character" w:customStyle="1" w:styleId="SubtitleChar">
    <w:name w:val="Subtitle Char"/>
    <w:link w:val="Subtitle"/>
    <w:rsid w:val="00F36ECF"/>
    <w:rPr>
      <w:rFonts w:ascii="Calibri" w:hAnsi="Calibri" w:cs="Calibri"/>
      <w:b/>
      <w:smallCaps/>
      <w:spacing w:val="5"/>
      <w:sz w:val="52"/>
      <w:szCs w:val="52"/>
      <w:lang w:bidi="en-US"/>
    </w:rPr>
  </w:style>
  <w:style w:type="paragraph" w:styleId="NoSpacing">
    <w:name w:val="No Spacing"/>
    <w:aliases w:val="App Heading"/>
    <w:basedOn w:val="Default"/>
    <w:link w:val="NoSpacingChar"/>
    <w:uiPriority w:val="1"/>
    <w:qFormat/>
    <w:rsid w:val="009772C3"/>
    <w:rPr>
      <w:rFonts w:ascii="Calibri" w:hAnsi="Calibri"/>
      <w:b/>
      <w:color w:val="FFFFFF"/>
      <w:lang w:val="x-none" w:eastAsia="x-none"/>
    </w:rPr>
  </w:style>
  <w:style w:type="character" w:styleId="SubtleEmphasis">
    <w:name w:val="Subtle Emphasis"/>
    <w:aliases w:val="App Title"/>
    <w:uiPriority w:val="19"/>
    <w:qFormat/>
    <w:rsid w:val="007E3EF1"/>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8B1332"/>
    <w:pPr>
      <w:keepNext/>
      <w:keepLines/>
      <w:shd w:val="clear" w:color="auto" w:fill="auto"/>
      <w:spacing w:before="480" w:line="276" w:lineRule="auto"/>
      <w:jc w:val="left"/>
      <w:outlineLvl w:val="9"/>
    </w:pPr>
    <w:rPr>
      <w:rFonts w:ascii="Cambria" w:eastAsia="MS Gothic" w:hAnsi="Cambria"/>
      <w:bCs/>
      <w:smallCaps w:val="0"/>
      <w:color w:val="365F91"/>
      <w:spacing w:val="0"/>
      <w:sz w:val="28"/>
      <w:szCs w:val="28"/>
      <w:lang w:eastAsia="ja-JP"/>
    </w:rPr>
  </w:style>
  <w:style w:type="paragraph" w:customStyle="1" w:styleId="BlockQuotation">
    <w:name w:val="Block Quotation"/>
    <w:basedOn w:val="Normal"/>
    <w:rsid w:val="00121F4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2"/>
      <w:szCs w:val="22"/>
    </w:rPr>
  </w:style>
  <w:style w:type="paragraph" w:customStyle="1" w:styleId="BodyTextKeep">
    <w:name w:val="Body Text Keep"/>
    <w:basedOn w:val="BodyText"/>
    <w:rsid w:val="00121F4F"/>
    <w:pPr>
      <w:keepNext/>
      <w:spacing w:after="240" w:line="240" w:lineRule="atLeast"/>
      <w:ind w:left="1080"/>
    </w:pPr>
    <w:rPr>
      <w:rFonts w:ascii="Arial" w:hAnsi="Arial" w:cs="Calibri"/>
      <w:spacing w:val="-5"/>
      <w:sz w:val="22"/>
      <w:szCs w:val="22"/>
      <w:lang w:val="en-US" w:eastAsia="en-US"/>
    </w:rPr>
  </w:style>
  <w:style w:type="paragraph" w:customStyle="1" w:styleId="Picture">
    <w:name w:val="Picture"/>
    <w:basedOn w:val="Normal"/>
    <w:next w:val="Caption"/>
    <w:rsid w:val="00121F4F"/>
    <w:pPr>
      <w:keepNext/>
      <w:spacing w:after="200" w:line="276" w:lineRule="auto"/>
      <w:ind w:left="1080"/>
    </w:pPr>
    <w:rPr>
      <w:rFonts w:ascii="Arial" w:hAnsi="Arial"/>
      <w:spacing w:val="-5"/>
      <w:sz w:val="22"/>
      <w:szCs w:val="22"/>
    </w:rPr>
  </w:style>
  <w:style w:type="paragraph" w:customStyle="1" w:styleId="PartLabel">
    <w:name w:val="Part Label"/>
    <w:basedOn w:val="Normal"/>
    <w:rsid w:val="00121F4F"/>
    <w:pPr>
      <w:shd w:val="solid" w:color="auto" w:fill="auto"/>
      <w:spacing w:after="200" w:line="360" w:lineRule="exact"/>
      <w:jc w:val="center"/>
    </w:pPr>
    <w:rPr>
      <w:color w:val="FFFFFF"/>
      <w:spacing w:val="-16"/>
      <w:sz w:val="26"/>
      <w:szCs w:val="22"/>
    </w:rPr>
  </w:style>
  <w:style w:type="paragraph" w:customStyle="1" w:styleId="PartTitle">
    <w:name w:val="Part Title"/>
    <w:basedOn w:val="Normal"/>
    <w:rsid w:val="00121F4F"/>
    <w:pPr>
      <w:shd w:val="solid" w:color="auto" w:fill="auto"/>
      <w:spacing w:after="200" w:line="660" w:lineRule="exact"/>
      <w:jc w:val="center"/>
    </w:pPr>
    <w:rPr>
      <w:rFonts w:ascii="Arial Black" w:hAnsi="Arial Black"/>
      <w:color w:val="FFFFFF"/>
      <w:spacing w:val="-40"/>
      <w:sz w:val="84"/>
      <w:szCs w:val="22"/>
    </w:rPr>
  </w:style>
  <w:style w:type="paragraph" w:customStyle="1" w:styleId="HeadingBase">
    <w:name w:val="Heading Base"/>
    <w:basedOn w:val="Normal"/>
    <w:next w:val="BodyText"/>
    <w:link w:val="HeadingBaseChar"/>
    <w:rsid w:val="00121F4F"/>
    <w:pPr>
      <w:keepNext/>
      <w:keepLines/>
      <w:spacing w:before="140" w:after="200" w:line="220" w:lineRule="atLeast"/>
      <w:ind w:left="1080"/>
    </w:pPr>
    <w:rPr>
      <w:rFonts w:ascii="Arial" w:hAnsi="Arial"/>
      <w:spacing w:val="-4"/>
      <w:kern w:val="28"/>
      <w:sz w:val="22"/>
      <w:szCs w:val="22"/>
      <w:lang w:val="x-none" w:eastAsia="x-none"/>
    </w:rPr>
  </w:style>
  <w:style w:type="paragraph" w:customStyle="1" w:styleId="ChapterSubtitle">
    <w:name w:val="Chapter Subtitle"/>
    <w:basedOn w:val="Subtitle"/>
    <w:link w:val="ChapterSubtitleChar"/>
    <w:rsid w:val="00121F4F"/>
    <w:pPr>
      <w:spacing w:before="0" w:after="0" w:line="240" w:lineRule="auto"/>
      <w:jc w:val="left"/>
      <w:outlineLvl w:val="9"/>
    </w:pPr>
    <w:rPr>
      <w:rFonts w:cs="Times New Roman"/>
      <w:b w:val="0"/>
      <w:smallCaps w:val="0"/>
      <w:spacing w:val="0"/>
      <w:sz w:val="20"/>
      <w:szCs w:val="20"/>
    </w:rPr>
  </w:style>
  <w:style w:type="paragraph" w:customStyle="1" w:styleId="CompanyName">
    <w:name w:val="Company Name"/>
    <w:basedOn w:val="Normal"/>
    <w:rsid w:val="00121F4F"/>
    <w:pPr>
      <w:keepNext/>
      <w:keepLines/>
      <w:spacing w:after="200" w:line="220" w:lineRule="atLeast"/>
    </w:pPr>
    <w:rPr>
      <w:rFonts w:ascii="Arial Black" w:hAnsi="Arial Black"/>
      <w:spacing w:val="-25"/>
      <w:kern w:val="28"/>
      <w:sz w:val="32"/>
      <w:szCs w:val="22"/>
    </w:rPr>
  </w:style>
  <w:style w:type="paragraph" w:customStyle="1" w:styleId="ChapterTitle">
    <w:name w:val="Chapter Title"/>
    <w:basedOn w:val="Normal"/>
    <w:rsid w:val="00121F4F"/>
    <w:pPr>
      <w:spacing w:before="120" w:after="200" w:line="660" w:lineRule="exact"/>
      <w:jc w:val="center"/>
    </w:pPr>
    <w:rPr>
      <w:rFonts w:ascii="Arial Black" w:hAnsi="Arial Black"/>
      <w:color w:val="FFFFFF"/>
      <w:spacing w:val="-40"/>
      <w:sz w:val="84"/>
      <w:szCs w:val="22"/>
    </w:rPr>
  </w:style>
  <w:style w:type="paragraph" w:customStyle="1" w:styleId="FootnoteBase">
    <w:name w:val="Footnote Base"/>
    <w:basedOn w:val="Normal"/>
    <w:rsid w:val="00121F4F"/>
    <w:pPr>
      <w:keepLines/>
      <w:spacing w:after="200" w:line="200" w:lineRule="atLeast"/>
      <w:ind w:left="1080"/>
    </w:pPr>
    <w:rPr>
      <w:rFonts w:ascii="Arial" w:hAnsi="Arial"/>
      <w:spacing w:val="-5"/>
      <w:sz w:val="16"/>
      <w:szCs w:val="22"/>
    </w:rPr>
  </w:style>
  <w:style w:type="paragraph" w:customStyle="1" w:styleId="TableText">
    <w:name w:val="Table Text"/>
    <w:basedOn w:val="Normal"/>
    <w:rsid w:val="00121F4F"/>
    <w:pPr>
      <w:spacing w:before="60" w:after="200" w:line="276" w:lineRule="auto"/>
    </w:pPr>
    <w:rPr>
      <w:sz w:val="16"/>
      <w:szCs w:val="22"/>
    </w:rPr>
  </w:style>
  <w:style w:type="paragraph" w:customStyle="1" w:styleId="TitleCover">
    <w:name w:val="Title Cover"/>
    <w:basedOn w:val="HeadingBase"/>
    <w:next w:val="Normal"/>
    <w:rsid w:val="00121F4F"/>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21F4F"/>
  </w:style>
  <w:style w:type="paragraph" w:customStyle="1" w:styleId="HeaderBase">
    <w:name w:val="Header Base"/>
    <w:basedOn w:val="Normal"/>
    <w:rsid w:val="00121F4F"/>
    <w:pPr>
      <w:keepLines/>
      <w:tabs>
        <w:tab w:val="center" w:pos="4320"/>
        <w:tab w:val="right" w:pos="8640"/>
      </w:tabs>
      <w:spacing w:after="200" w:line="190" w:lineRule="atLeast"/>
    </w:pPr>
    <w:rPr>
      <w:rFonts w:ascii="Arial" w:hAnsi="Arial"/>
      <w:caps/>
      <w:sz w:val="15"/>
      <w:szCs w:val="22"/>
    </w:rPr>
  </w:style>
  <w:style w:type="paragraph" w:customStyle="1" w:styleId="FooterEven">
    <w:name w:val="Footer Even"/>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First">
    <w:name w:val="Footer First"/>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FooterOdd">
    <w:name w:val="Footer Odd"/>
    <w:basedOn w:val="Footer"/>
    <w:rsid w:val="00121F4F"/>
    <w:pPr>
      <w:keepLines/>
      <w:pBdr>
        <w:top w:val="single" w:sz="6" w:space="2" w:color="auto"/>
      </w:pBdr>
      <w:spacing w:before="600" w:after="200" w:line="190" w:lineRule="atLeast"/>
    </w:pPr>
    <w:rPr>
      <w:rFonts w:ascii="Arial" w:hAnsi="Arial" w:cs="Calibri"/>
      <w:caps/>
      <w:sz w:val="15"/>
      <w:szCs w:val="22"/>
      <w:lang w:val="en-US" w:eastAsia="en-US"/>
    </w:rPr>
  </w:style>
  <w:style w:type="paragraph" w:customStyle="1" w:styleId="HeaderEven">
    <w:name w:val="Header Even"/>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HeaderFirst">
    <w:name w:val="Header First"/>
    <w:basedOn w:val="Header"/>
    <w:rsid w:val="00121F4F"/>
    <w:pPr>
      <w:keepLines/>
      <w:pBdr>
        <w:top w:val="single" w:sz="6" w:space="2" w:color="auto"/>
      </w:pBdr>
      <w:spacing w:after="200" w:line="190" w:lineRule="atLeast"/>
      <w:jc w:val="right"/>
    </w:pPr>
    <w:rPr>
      <w:rFonts w:ascii="Arial" w:hAnsi="Arial"/>
      <w:caps/>
      <w:sz w:val="15"/>
      <w:szCs w:val="22"/>
    </w:rPr>
  </w:style>
  <w:style w:type="paragraph" w:customStyle="1" w:styleId="HeaderOdd">
    <w:name w:val="Header Odd"/>
    <w:basedOn w:val="Header"/>
    <w:rsid w:val="00121F4F"/>
    <w:pPr>
      <w:keepLines/>
      <w:pBdr>
        <w:bottom w:val="single" w:sz="6" w:space="1" w:color="auto"/>
      </w:pBdr>
      <w:spacing w:after="600" w:line="190" w:lineRule="atLeast"/>
    </w:pPr>
    <w:rPr>
      <w:rFonts w:ascii="Arial" w:hAnsi="Arial"/>
      <w:caps/>
      <w:sz w:val="15"/>
      <w:szCs w:val="22"/>
    </w:rPr>
  </w:style>
  <w:style w:type="paragraph" w:customStyle="1" w:styleId="IndexBase">
    <w:name w:val="Index Base"/>
    <w:basedOn w:val="Normal"/>
    <w:rsid w:val="00121F4F"/>
    <w:pPr>
      <w:spacing w:after="200" w:line="240" w:lineRule="atLeast"/>
      <w:ind w:left="360" w:hanging="360"/>
    </w:pPr>
    <w:rPr>
      <w:rFonts w:ascii="Arial" w:hAnsi="Arial"/>
      <w:spacing w:val="-5"/>
      <w:sz w:val="18"/>
      <w:szCs w:val="22"/>
    </w:rPr>
  </w:style>
  <w:style w:type="paragraph" w:styleId="Index3">
    <w:name w:val="index 3"/>
    <w:basedOn w:val="IndexBase"/>
    <w:autoRedefine/>
    <w:rsid w:val="00121F4F"/>
    <w:pPr>
      <w:spacing w:line="240" w:lineRule="auto"/>
      <w:ind w:left="1080"/>
    </w:pPr>
  </w:style>
  <w:style w:type="paragraph" w:styleId="Index4">
    <w:name w:val="index 4"/>
    <w:basedOn w:val="IndexBase"/>
    <w:autoRedefine/>
    <w:rsid w:val="00121F4F"/>
    <w:pPr>
      <w:spacing w:line="240" w:lineRule="auto"/>
      <w:ind w:left="1440"/>
    </w:pPr>
  </w:style>
  <w:style w:type="paragraph" w:styleId="Index5">
    <w:name w:val="index 5"/>
    <w:basedOn w:val="IndexBase"/>
    <w:autoRedefine/>
    <w:rsid w:val="00121F4F"/>
    <w:pPr>
      <w:spacing w:line="240" w:lineRule="auto"/>
      <w:ind w:left="1800"/>
    </w:pPr>
  </w:style>
  <w:style w:type="paragraph" w:styleId="IndexHeading">
    <w:name w:val="index heading"/>
    <w:basedOn w:val="HeadingBase"/>
    <w:next w:val="Index1"/>
    <w:rsid w:val="00121F4F"/>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21F4F"/>
    <w:rPr>
      <w:rFonts w:ascii="Arial Black" w:hAnsi="Arial Black"/>
      <w:spacing w:val="-4"/>
      <w:sz w:val="18"/>
    </w:rPr>
  </w:style>
  <w:style w:type="paragraph" w:styleId="List">
    <w:name w:val="List"/>
    <w:basedOn w:val="BodyText"/>
    <w:link w:val="ListChar"/>
    <w:rsid w:val="00121F4F"/>
    <w:pPr>
      <w:spacing w:after="240" w:line="240" w:lineRule="atLeast"/>
      <w:ind w:left="1440" w:hanging="360"/>
    </w:pPr>
    <w:rPr>
      <w:rFonts w:ascii="Arial" w:hAnsi="Arial" w:cs="Calibri"/>
      <w:spacing w:val="-5"/>
      <w:sz w:val="22"/>
      <w:szCs w:val="22"/>
      <w:lang w:bidi="en-US"/>
    </w:rPr>
  </w:style>
  <w:style w:type="paragraph" w:styleId="List3">
    <w:name w:val="List 3"/>
    <w:basedOn w:val="List"/>
    <w:rsid w:val="00121F4F"/>
    <w:pPr>
      <w:ind w:left="2160"/>
    </w:pPr>
  </w:style>
  <w:style w:type="paragraph" w:styleId="List4">
    <w:name w:val="List 4"/>
    <w:basedOn w:val="List"/>
    <w:rsid w:val="00121F4F"/>
    <w:pPr>
      <w:ind w:left="2520"/>
    </w:pPr>
  </w:style>
  <w:style w:type="paragraph" w:styleId="List5">
    <w:name w:val="List 5"/>
    <w:basedOn w:val="List"/>
    <w:rsid w:val="00121F4F"/>
    <w:pPr>
      <w:ind w:left="2880"/>
    </w:pPr>
  </w:style>
  <w:style w:type="paragraph" w:styleId="ListBullet">
    <w:name w:val="List Bullet"/>
    <w:basedOn w:val="List"/>
    <w:link w:val="ListBulletChar"/>
    <w:rsid w:val="00121F4F"/>
    <w:pPr>
      <w:numPr>
        <w:numId w:val="48"/>
      </w:numPr>
    </w:pPr>
  </w:style>
  <w:style w:type="paragraph" w:styleId="ListBullet2">
    <w:name w:val="List Bullet 2"/>
    <w:basedOn w:val="ListBullet"/>
    <w:link w:val="ListBullet2Char"/>
    <w:autoRedefine/>
    <w:rsid w:val="00121F4F"/>
    <w:pPr>
      <w:ind w:left="1800"/>
    </w:pPr>
  </w:style>
  <w:style w:type="paragraph" w:styleId="ListBullet3">
    <w:name w:val="List Bullet 3"/>
    <w:basedOn w:val="ListBullet"/>
    <w:autoRedefine/>
    <w:rsid w:val="00121F4F"/>
    <w:pPr>
      <w:ind w:left="2160"/>
    </w:pPr>
  </w:style>
  <w:style w:type="paragraph" w:styleId="ListBullet4">
    <w:name w:val="List Bullet 4"/>
    <w:basedOn w:val="ListBullet"/>
    <w:autoRedefine/>
    <w:rsid w:val="00121F4F"/>
    <w:pPr>
      <w:ind w:left="2520"/>
    </w:pPr>
  </w:style>
  <w:style w:type="paragraph" w:styleId="ListBullet5">
    <w:name w:val="List Bullet 5"/>
    <w:basedOn w:val="ListBullet"/>
    <w:autoRedefine/>
    <w:rsid w:val="00121F4F"/>
    <w:pPr>
      <w:ind w:left="2880"/>
    </w:pPr>
  </w:style>
  <w:style w:type="paragraph" w:styleId="ListContinue">
    <w:name w:val="List Continue"/>
    <w:basedOn w:val="List"/>
    <w:rsid w:val="00121F4F"/>
    <w:pPr>
      <w:ind w:firstLine="0"/>
    </w:pPr>
  </w:style>
  <w:style w:type="paragraph" w:styleId="ListContinue2">
    <w:name w:val="List Continue 2"/>
    <w:basedOn w:val="ListContinue"/>
    <w:rsid w:val="00121F4F"/>
    <w:pPr>
      <w:ind w:left="2160"/>
    </w:pPr>
  </w:style>
  <w:style w:type="paragraph" w:styleId="ListContinue3">
    <w:name w:val="List Continue 3"/>
    <w:basedOn w:val="ListContinue"/>
    <w:rsid w:val="00121F4F"/>
    <w:pPr>
      <w:ind w:left="2520"/>
    </w:pPr>
  </w:style>
  <w:style w:type="paragraph" w:styleId="ListContinue4">
    <w:name w:val="List Continue 4"/>
    <w:basedOn w:val="ListContinue"/>
    <w:rsid w:val="00121F4F"/>
    <w:pPr>
      <w:ind w:left="2880"/>
    </w:pPr>
  </w:style>
  <w:style w:type="paragraph" w:styleId="ListContinue5">
    <w:name w:val="List Continue 5"/>
    <w:basedOn w:val="ListContinue"/>
    <w:rsid w:val="00121F4F"/>
    <w:pPr>
      <w:ind w:left="3240"/>
    </w:pPr>
  </w:style>
  <w:style w:type="paragraph" w:styleId="ListNumber">
    <w:name w:val="List Number"/>
    <w:basedOn w:val="List"/>
    <w:rsid w:val="00121F4F"/>
    <w:pPr>
      <w:ind w:left="0" w:firstLine="0"/>
    </w:pPr>
  </w:style>
  <w:style w:type="paragraph" w:styleId="ListNumber2">
    <w:name w:val="List Number 2"/>
    <w:basedOn w:val="ListNumber"/>
    <w:rsid w:val="00121F4F"/>
    <w:pPr>
      <w:ind w:left="1800"/>
    </w:pPr>
  </w:style>
  <w:style w:type="paragraph" w:styleId="ListNumber3">
    <w:name w:val="List Number 3"/>
    <w:basedOn w:val="ListNumber"/>
    <w:rsid w:val="00121F4F"/>
    <w:pPr>
      <w:ind w:left="2160"/>
    </w:pPr>
  </w:style>
  <w:style w:type="paragraph" w:styleId="ListNumber4">
    <w:name w:val="List Number 4"/>
    <w:basedOn w:val="ListNumber"/>
    <w:rsid w:val="00121F4F"/>
    <w:pPr>
      <w:ind w:left="2520"/>
    </w:pPr>
  </w:style>
  <w:style w:type="paragraph" w:styleId="ListNumber5">
    <w:name w:val="List Number 5"/>
    <w:basedOn w:val="ListNumber"/>
    <w:rsid w:val="00121F4F"/>
    <w:pPr>
      <w:ind w:left="2880"/>
    </w:pPr>
  </w:style>
  <w:style w:type="paragraph" w:customStyle="1" w:styleId="TableHeader">
    <w:name w:val="Table Header"/>
    <w:basedOn w:val="Normal"/>
    <w:rsid w:val="00121F4F"/>
    <w:pPr>
      <w:spacing w:before="60" w:after="200" w:line="276" w:lineRule="auto"/>
      <w:jc w:val="center"/>
    </w:pPr>
    <w:rPr>
      <w:rFonts w:ascii="Arial Black" w:hAnsi="Arial Black"/>
      <w:sz w:val="16"/>
      <w:szCs w:val="22"/>
    </w:rPr>
  </w:style>
  <w:style w:type="paragraph" w:styleId="MessageHeader">
    <w:name w:val="Message Header"/>
    <w:basedOn w:val="BodyText"/>
    <w:link w:val="MessageHeaderChar"/>
    <w:rsid w:val="00121F4F"/>
    <w:pPr>
      <w:keepLines/>
      <w:tabs>
        <w:tab w:val="left" w:pos="3600"/>
        <w:tab w:val="left" w:pos="4680"/>
      </w:tabs>
      <w:spacing w:line="280" w:lineRule="exact"/>
      <w:ind w:left="1080" w:right="2160" w:hanging="1080"/>
    </w:pPr>
    <w:rPr>
      <w:rFonts w:ascii="Arial" w:hAnsi="Arial" w:cs="Calibri"/>
      <w:sz w:val="22"/>
      <w:szCs w:val="22"/>
      <w:lang w:bidi="en-US"/>
    </w:rPr>
  </w:style>
  <w:style w:type="character" w:customStyle="1" w:styleId="MessageHeaderChar">
    <w:name w:val="Message Header Char"/>
    <w:link w:val="MessageHeader"/>
    <w:rsid w:val="00121F4F"/>
    <w:rPr>
      <w:rFonts w:ascii="Arial" w:hAnsi="Arial" w:cs="Calibri"/>
      <w:sz w:val="22"/>
      <w:szCs w:val="22"/>
      <w:lang w:bidi="en-US"/>
    </w:rPr>
  </w:style>
  <w:style w:type="paragraph" w:styleId="NormalIndent">
    <w:name w:val="Normal Indent"/>
    <w:basedOn w:val="Normal"/>
    <w:rsid w:val="00121F4F"/>
    <w:pPr>
      <w:spacing w:after="200" w:line="276" w:lineRule="auto"/>
      <w:ind w:left="1440"/>
    </w:pPr>
    <w:rPr>
      <w:sz w:val="22"/>
      <w:szCs w:val="22"/>
    </w:rPr>
  </w:style>
  <w:style w:type="paragraph" w:customStyle="1" w:styleId="PartSubtitle">
    <w:name w:val="Part Subtitle"/>
    <w:basedOn w:val="Normal"/>
    <w:next w:val="BodyText"/>
    <w:rsid w:val="00121F4F"/>
    <w:pPr>
      <w:keepNext/>
      <w:spacing w:before="360" w:after="120" w:line="276" w:lineRule="auto"/>
    </w:pPr>
    <w:rPr>
      <w:i/>
      <w:kern w:val="28"/>
      <w:sz w:val="26"/>
      <w:szCs w:val="22"/>
    </w:rPr>
  </w:style>
  <w:style w:type="paragraph" w:customStyle="1" w:styleId="ReturnAddress">
    <w:name w:val="Return Address"/>
    <w:basedOn w:val="Normal"/>
    <w:rsid w:val="00121F4F"/>
    <w:pPr>
      <w:keepLines/>
      <w:framePr w:w="5160" w:h="840" w:wrap="notBeside" w:vAnchor="page" w:hAnchor="page" w:x="6121" w:y="915" w:anchorLock="1"/>
      <w:tabs>
        <w:tab w:val="left" w:pos="2160"/>
      </w:tabs>
      <w:spacing w:after="200" w:line="160" w:lineRule="atLeast"/>
    </w:pPr>
    <w:rPr>
      <w:sz w:val="14"/>
      <w:szCs w:val="22"/>
    </w:rPr>
  </w:style>
  <w:style w:type="paragraph" w:customStyle="1" w:styleId="SectionHeading">
    <w:name w:val="Section Heading"/>
    <w:basedOn w:val="Heading1"/>
    <w:rsid w:val="00121F4F"/>
    <w:pPr>
      <w:shd w:val="clear" w:color="auto" w:fill="auto"/>
      <w:spacing w:before="300" w:after="40" w:line="276" w:lineRule="auto"/>
      <w:jc w:val="left"/>
    </w:pPr>
    <w:rPr>
      <w:rFonts w:cs="Calibri"/>
      <w:spacing w:val="5"/>
    </w:rPr>
  </w:style>
  <w:style w:type="paragraph" w:customStyle="1" w:styleId="SectionLabel">
    <w:name w:val="Section Label"/>
    <w:basedOn w:val="HeadingBase"/>
    <w:next w:val="BodyText"/>
    <w:rsid w:val="00121F4F"/>
    <w:pPr>
      <w:pBdr>
        <w:bottom w:val="single" w:sz="6" w:space="2" w:color="auto"/>
      </w:pBdr>
      <w:spacing w:before="360" w:after="960"/>
      <w:ind w:left="0"/>
    </w:pPr>
    <w:rPr>
      <w:rFonts w:ascii="Arial Black" w:hAnsi="Arial Black"/>
      <w:spacing w:val="-35"/>
      <w:sz w:val="54"/>
    </w:rPr>
  </w:style>
  <w:style w:type="character" w:customStyle="1" w:styleId="Slogan">
    <w:name w:val="Slogan"/>
    <w:rsid w:val="00121F4F"/>
    <w:rPr>
      <w:i/>
      <w:spacing w:val="-6"/>
      <w:sz w:val="24"/>
    </w:rPr>
  </w:style>
  <w:style w:type="paragraph" w:customStyle="1" w:styleId="SubtitleCover">
    <w:name w:val="Subtitle Cover"/>
    <w:basedOn w:val="TitleCover"/>
    <w:next w:val="BodyText"/>
    <w:rsid w:val="00121F4F"/>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21F4F"/>
    <w:rPr>
      <w:b/>
      <w:vertAlign w:val="superscript"/>
    </w:rPr>
  </w:style>
  <w:style w:type="paragraph" w:styleId="TableofAuthorities">
    <w:name w:val="table of authorities"/>
    <w:basedOn w:val="Normal"/>
    <w:rsid w:val="00121F4F"/>
    <w:pPr>
      <w:tabs>
        <w:tab w:val="right" w:leader="dot" w:pos="7560"/>
      </w:tabs>
      <w:spacing w:after="200" w:line="276" w:lineRule="auto"/>
      <w:ind w:left="1440" w:hanging="360"/>
    </w:pPr>
    <w:rPr>
      <w:sz w:val="22"/>
      <w:szCs w:val="22"/>
    </w:rPr>
  </w:style>
  <w:style w:type="paragraph" w:customStyle="1" w:styleId="TOCBase">
    <w:name w:val="TOC Base"/>
    <w:basedOn w:val="Normal"/>
    <w:rsid w:val="00121F4F"/>
    <w:pPr>
      <w:tabs>
        <w:tab w:val="right" w:leader="dot" w:pos="6480"/>
      </w:tabs>
      <w:spacing w:after="240" w:line="240" w:lineRule="atLeast"/>
    </w:pPr>
    <w:rPr>
      <w:sz w:val="22"/>
      <w:szCs w:val="22"/>
    </w:rPr>
  </w:style>
  <w:style w:type="paragraph" w:styleId="TableofFigures">
    <w:name w:val="table of figures"/>
    <w:basedOn w:val="TOCBase"/>
    <w:rsid w:val="00121F4F"/>
    <w:pPr>
      <w:ind w:left="1440" w:hanging="360"/>
    </w:pPr>
  </w:style>
  <w:style w:type="table" w:styleId="TableClassic4">
    <w:name w:val="Table Classic 4"/>
    <w:basedOn w:val="TableNormal"/>
    <w:rsid w:val="00121F4F"/>
    <w:pPr>
      <w:spacing w:after="200" w:line="276" w:lineRule="auto"/>
      <w:jc w:val="both"/>
    </w:pPr>
    <w:rPr>
      <w:rFonts w:ascii="Constantia" w:hAnsi="Constantia"/>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1F4F"/>
    <w:pPr>
      <w:spacing w:after="200" w:line="276" w:lineRule="auto"/>
      <w:jc w:val="both"/>
    </w:pPr>
    <w:rPr>
      <w:rFonts w:ascii="Constantia" w:hAnsi="Constantia"/>
      <w:color w:val="00008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Char">
    <w:name w:val="List Char"/>
    <w:link w:val="List"/>
    <w:rsid w:val="00121F4F"/>
    <w:rPr>
      <w:rFonts w:ascii="Arial" w:hAnsi="Arial" w:cs="Calibri"/>
      <w:spacing w:val="-5"/>
      <w:sz w:val="22"/>
      <w:szCs w:val="22"/>
      <w:lang w:bidi="en-US"/>
    </w:rPr>
  </w:style>
  <w:style w:type="character" w:customStyle="1" w:styleId="ListBulletChar">
    <w:name w:val="List Bullet Char"/>
    <w:link w:val="ListBullet"/>
    <w:rsid w:val="00121F4F"/>
    <w:rPr>
      <w:rFonts w:ascii="Arial" w:hAnsi="Arial" w:cs="Calibri"/>
      <w:spacing w:val="-5"/>
      <w:sz w:val="22"/>
      <w:szCs w:val="22"/>
      <w:lang w:bidi="en-US"/>
    </w:rPr>
  </w:style>
  <w:style w:type="character" w:customStyle="1" w:styleId="ListBullet2Char">
    <w:name w:val="List Bullet 2 Char"/>
    <w:link w:val="ListBullet2"/>
    <w:rsid w:val="00121F4F"/>
    <w:rPr>
      <w:rFonts w:ascii="Arial" w:hAnsi="Arial" w:cs="Calibri"/>
      <w:spacing w:val="-5"/>
      <w:sz w:val="22"/>
      <w:szCs w:val="22"/>
      <w:lang w:bidi="en-US"/>
    </w:rPr>
  </w:style>
  <w:style w:type="character" w:customStyle="1" w:styleId="HeadingBaseChar">
    <w:name w:val="Heading Base Char"/>
    <w:link w:val="HeadingBase"/>
    <w:rsid w:val="00121F4F"/>
    <w:rPr>
      <w:rFonts w:ascii="Arial" w:hAnsi="Arial" w:cs="Calibri"/>
      <w:spacing w:val="-4"/>
      <w:kern w:val="28"/>
      <w:sz w:val="22"/>
      <w:szCs w:val="22"/>
      <w:lang w:bidi="en-US"/>
    </w:rPr>
  </w:style>
  <w:style w:type="character" w:customStyle="1" w:styleId="ChapterSubtitleChar">
    <w:name w:val="Chapter Subtitle Char"/>
    <w:link w:val="ChapterSubtitle"/>
    <w:rsid w:val="00121F4F"/>
    <w:rPr>
      <w:rFonts w:ascii="Calibri" w:hAnsi="Calibri"/>
      <w:lang w:bidi="en-US"/>
    </w:rPr>
  </w:style>
  <w:style w:type="character" w:customStyle="1" w:styleId="Heading2Char">
    <w:name w:val="Heading 2 Char"/>
    <w:link w:val="Heading2"/>
    <w:rsid w:val="00121F4F"/>
    <w:rPr>
      <w:rFonts w:ascii="Calibri" w:hAnsi="Calibri" w:cs="Arial"/>
      <w:b/>
      <w:sz w:val="28"/>
      <w:szCs w:val="28"/>
      <w:lang w:bidi="en-US"/>
    </w:rPr>
  </w:style>
  <w:style w:type="character" w:customStyle="1" w:styleId="Heading3Char">
    <w:name w:val="Heading 3 Char"/>
    <w:link w:val="Heading3"/>
    <w:rsid w:val="00121F4F"/>
    <w:rPr>
      <w:rFonts w:ascii="Calibri" w:hAnsi="Calibri" w:cs="Calibri"/>
      <w:b/>
      <w:sz w:val="24"/>
      <w:szCs w:val="24"/>
      <w:u w:val="single"/>
      <w:lang w:bidi="en-US"/>
    </w:rPr>
  </w:style>
  <w:style w:type="character" w:customStyle="1" w:styleId="Heading4Char">
    <w:name w:val="Heading 4 Char"/>
    <w:link w:val="Heading4"/>
    <w:rsid w:val="00121F4F"/>
    <w:rPr>
      <w:rFonts w:ascii="Calibri" w:hAnsi="Calibri" w:cs="Calibri"/>
      <w:b/>
      <w:sz w:val="24"/>
      <w:szCs w:val="24"/>
      <w:lang w:bidi="en-US"/>
    </w:rPr>
  </w:style>
  <w:style w:type="character" w:styleId="Strong">
    <w:name w:val="Strong"/>
    <w:uiPriority w:val="99"/>
    <w:qFormat/>
    <w:rsid w:val="00121F4F"/>
    <w:rPr>
      <w:b/>
      <w:color w:val="DC6138"/>
    </w:rPr>
  </w:style>
  <w:style w:type="character" w:customStyle="1" w:styleId="NoSpacingChar">
    <w:name w:val="No Spacing Char"/>
    <w:aliases w:val="App Heading Char"/>
    <w:link w:val="NoSpacing"/>
    <w:uiPriority w:val="1"/>
    <w:rsid w:val="00121F4F"/>
    <w:rPr>
      <w:rFonts w:ascii="Calibri" w:hAnsi="Calibri"/>
      <w:b/>
      <w:color w:val="FFFFFF"/>
      <w:sz w:val="24"/>
      <w:szCs w:val="24"/>
    </w:rPr>
  </w:style>
  <w:style w:type="paragraph" w:styleId="Quote">
    <w:name w:val="Quote"/>
    <w:basedOn w:val="Normal"/>
    <w:next w:val="Normal"/>
    <w:link w:val="QuoteChar"/>
    <w:uiPriority w:val="29"/>
    <w:qFormat/>
    <w:rsid w:val="00121F4F"/>
    <w:pPr>
      <w:spacing w:after="200" w:line="276" w:lineRule="auto"/>
    </w:pPr>
    <w:rPr>
      <w:i/>
      <w:sz w:val="22"/>
      <w:szCs w:val="22"/>
      <w:lang w:val="x-none" w:eastAsia="x-none"/>
    </w:rPr>
  </w:style>
  <w:style w:type="character" w:customStyle="1" w:styleId="QuoteChar">
    <w:name w:val="Quote Char"/>
    <w:link w:val="Quote"/>
    <w:uiPriority w:val="29"/>
    <w:rsid w:val="00121F4F"/>
    <w:rPr>
      <w:rFonts w:ascii="Calibri" w:hAnsi="Calibri" w:cs="Calibri"/>
      <w:i/>
      <w:sz w:val="22"/>
      <w:szCs w:val="22"/>
      <w:lang w:bidi="en-US"/>
    </w:rPr>
  </w:style>
  <w:style w:type="paragraph" w:styleId="IntenseQuote">
    <w:name w:val="Intense Quote"/>
    <w:basedOn w:val="Normal"/>
    <w:next w:val="Normal"/>
    <w:link w:val="IntenseQuoteChar"/>
    <w:uiPriority w:val="30"/>
    <w:qFormat/>
    <w:rsid w:val="00121F4F"/>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pPr>
    <w:rPr>
      <w:b/>
      <w:i/>
      <w:color w:val="ECECEC"/>
      <w:sz w:val="22"/>
      <w:szCs w:val="22"/>
      <w:lang w:val="x-none" w:eastAsia="x-none"/>
    </w:rPr>
  </w:style>
  <w:style w:type="character" w:customStyle="1" w:styleId="IntenseQuoteChar">
    <w:name w:val="Intense Quote Char"/>
    <w:link w:val="IntenseQuote"/>
    <w:uiPriority w:val="30"/>
    <w:rsid w:val="00121F4F"/>
    <w:rPr>
      <w:rFonts w:ascii="Calibri" w:hAnsi="Calibri" w:cs="Calibri"/>
      <w:b/>
      <w:i/>
      <w:color w:val="ECECEC"/>
      <w:sz w:val="22"/>
      <w:szCs w:val="22"/>
      <w:shd w:val="clear" w:color="auto" w:fill="DC6138"/>
      <w:lang w:bidi="en-US"/>
    </w:rPr>
  </w:style>
  <w:style w:type="character" w:styleId="IntenseEmphasis">
    <w:name w:val="Intense Emphasis"/>
    <w:uiPriority w:val="21"/>
    <w:qFormat/>
    <w:rsid w:val="00121F4F"/>
    <w:rPr>
      <w:b/>
      <w:i/>
      <w:color w:val="DC6138"/>
      <w:spacing w:val="10"/>
    </w:rPr>
  </w:style>
  <w:style w:type="character" w:styleId="SubtleReference">
    <w:name w:val="Subtle Reference"/>
    <w:uiPriority w:val="31"/>
    <w:qFormat/>
    <w:rsid w:val="00121F4F"/>
    <w:rPr>
      <w:b/>
    </w:rPr>
  </w:style>
  <w:style w:type="character" w:styleId="IntenseReference">
    <w:name w:val="Intense Reference"/>
    <w:uiPriority w:val="32"/>
    <w:qFormat/>
    <w:rsid w:val="00121F4F"/>
    <w:rPr>
      <w:b/>
      <w:bCs/>
      <w:smallCaps/>
      <w:spacing w:val="5"/>
      <w:sz w:val="22"/>
      <w:szCs w:val="22"/>
      <w:u w:val="single"/>
    </w:rPr>
  </w:style>
  <w:style w:type="character" w:styleId="BookTitle">
    <w:name w:val="Book Title"/>
    <w:uiPriority w:val="33"/>
    <w:qFormat/>
    <w:rsid w:val="00121F4F"/>
    <w:rPr>
      <w:rFonts w:ascii="Calibri" w:eastAsia="Times New Roman" w:hAnsi="Calibri" w:cs="Times New Roman"/>
      <w:i/>
      <w:iCs/>
      <w:sz w:val="20"/>
      <w:szCs w:val="20"/>
    </w:rPr>
  </w:style>
  <w:style w:type="paragraph" w:customStyle="1" w:styleId="Style1">
    <w:name w:val="Style1"/>
    <w:basedOn w:val="Heading1"/>
    <w:link w:val="Style1Char"/>
    <w:qFormat/>
    <w:rsid w:val="00121F4F"/>
    <w:pPr>
      <w:numPr>
        <w:ilvl w:val="1"/>
        <w:numId w:val="49"/>
      </w:numPr>
      <w:shd w:val="clear" w:color="auto" w:fill="auto"/>
      <w:spacing w:after="40" w:line="276" w:lineRule="auto"/>
      <w:jc w:val="left"/>
    </w:pPr>
    <w:rPr>
      <w:rFonts w:cs="Calibri"/>
      <w:b w:val="0"/>
      <w:spacing w:val="5"/>
      <w:sz w:val="24"/>
      <w:szCs w:val="24"/>
      <w:lang w:bidi="en-US"/>
    </w:rPr>
  </w:style>
  <w:style w:type="character" w:customStyle="1" w:styleId="HeaderChar">
    <w:name w:val="Header Char"/>
    <w:link w:val="Header"/>
    <w:uiPriority w:val="99"/>
    <w:rsid w:val="00121F4F"/>
    <w:rPr>
      <w:rFonts w:ascii="Calibri" w:hAnsi="Calibri" w:cs="Calibri"/>
      <w:sz w:val="24"/>
      <w:szCs w:val="24"/>
      <w:lang w:bidi="en-US"/>
    </w:rPr>
  </w:style>
  <w:style w:type="character" w:customStyle="1" w:styleId="Style1Char">
    <w:name w:val="Style1 Char"/>
    <w:link w:val="Style1"/>
    <w:rsid w:val="00121F4F"/>
    <w:rPr>
      <w:rFonts w:ascii="Calibri" w:hAnsi="Calibri" w:cs="Calibri"/>
      <w:smallCaps/>
      <w:spacing w:val="5"/>
      <w:sz w:val="24"/>
      <w:szCs w:val="24"/>
      <w:lang w:bidi="en-US"/>
    </w:rPr>
  </w:style>
  <w:style w:type="character" w:customStyle="1" w:styleId="st1">
    <w:name w:val="st1"/>
    <w:rsid w:val="00121F4F"/>
  </w:style>
  <w:style w:type="paragraph" w:customStyle="1" w:styleId="font5">
    <w:name w:val="font5"/>
    <w:basedOn w:val="Normal"/>
    <w:rsid w:val="00121F4F"/>
    <w:pPr>
      <w:spacing w:before="100" w:beforeAutospacing="1" w:after="100" w:afterAutospacing="1"/>
    </w:pPr>
    <w:rPr>
      <w:color w:val="000000"/>
      <w:sz w:val="20"/>
      <w:szCs w:val="20"/>
      <w:lang w:bidi="ar-SA"/>
    </w:rPr>
  </w:style>
  <w:style w:type="paragraph" w:customStyle="1" w:styleId="font6">
    <w:name w:val="font6"/>
    <w:basedOn w:val="Normal"/>
    <w:rsid w:val="00121F4F"/>
    <w:pPr>
      <w:spacing w:before="100" w:beforeAutospacing="1" w:after="100" w:afterAutospacing="1"/>
    </w:pPr>
    <w:rPr>
      <w:i/>
      <w:iCs/>
      <w:color w:val="000000"/>
      <w:sz w:val="20"/>
      <w:szCs w:val="20"/>
      <w:lang w:bidi="ar-SA"/>
    </w:rPr>
  </w:style>
  <w:style w:type="paragraph" w:customStyle="1" w:styleId="font7">
    <w:name w:val="font7"/>
    <w:basedOn w:val="Normal"/>
    <w:rsid w:val="00121F4F"/>
    <w:pPr>
      <w:spacing w:before="100" w:beforeAutospacing="1" w:after="100" w:afterAutospacing="1"/>
    </w:pPr>
    <w:rPr>
      <w:rFonts w:ascii="Wingdings 2" w:hAnsi="Wingdings 2" w:cs="Times New Roman"/>
      <w:color w:val="000000"/>
      <w:sz w:val="20"/>
      <w:szCs w:val="20"/>
      <w:lang w:bidi="ar-SA"/>
    </w:rPr>
  </w:style>
  <w:style w:type="paragraph" w:customStyle="1" w:styleId="xl65">
    <w:name w:val="xl65"/>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6">
    <w:name w:val="xl66"/>
    <w:basedOn w:val="Normal"/>
    <w:rsid w:val="00121F4F"/>
    <w:pPr>
      <w:spacing w:before="100" w:beforeAutospacing="1" w:after="100" w:afterAutospacing="1"/>
    </w:pPr>
    <w:rPr>
      <w:rFonts w:ascii="Times New Roman" w:hAnsi="Times New Roman" w:cs="Times New Roman"/>
      <w:lang w:bidi="ar-SA"/>
    </w:rPr>
  </w:style>
  <w:style w:type="paragraph" w:customStyle="1" w:styleId="xl67">
    <w:name w:val="xl67"/>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lang w:bidi="ar-SA"/>
    </w:rPr>
  </w:style>
  <w:style w:type="paragraph" w:customStyle="1" w:styleId="xl68">
    <w:name w:val="xl68"/>
    <w:basedOn w:val="Normal"/>
    <w:rsid w:val="00121F4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lang w:bidi="ar-SA"/>
    </w:rPr>
  </w:style>
  <w:style w:type="paragraph" w:customStyle="1" w:styleId="xl69">
    <w:name w:val="xl69"/>
    <w:basedOn w:val="Normal"/>
    <w:rsid w:val="00121F4F"/>
    <w:pPr>
      <w:spacing w:before="100" w:beforeAutospacing="1" w:after="100" w:afterAutospacing="1"/>
    </w:pPr>
    <w:rPr>
      <w:rFonts w:ascii="Times New Roman" w:hAnsi="Times New Roman" w:cs="Times New Roman"/>
      <w:sz w:val="20"/>
      <w:szCs w:val="20"/>
      <w:lang w:bidi="ar-SA"/>
    </w:rPr>
  </w:style>
  <w:style w:type="paragraph" w:customStyle="1" w:styleId="xl70">
    <w:name w:val="xl70"/>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1">
    <w:name w:val="xl71"/>
    <w:basedOn w:val="Normal"/>
    <w:rsid w:val="00121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i/>
      <w:iCs/>
      <w:sz w:val="18"/>
      <w:szCs w:val="18"/>
      <w:lang w:bidi="ar-SA"/>
    </w:rPr>
  </w:style>
  <w:style w:type="paragraph" w:customStyle="1" w:styleId="xl72">
    <w:name w:val="xl72"/>
    <w:basedOn w:val="Normal"/>
    <w:rsid w:val="00121F4F"/>
    <w:pPr>
      <w:spacing w:before="100" w:beforeAutospacing="1" w:after="100" w:afterAutospacing="1"/>
    </w:pPr>
    <w:rPr>
      <w:rFonts w:ascii="Times New Roman" w:hAnsi="Times New Roman" w:cs="Times New Roman"/>
      <w:sz w:val="18"/>
      <w:szCs w:val="18"/>
      <w:lang w:bidi="ar-SA"/>
    </w:rPr>
  </w:style>
  <w:style w:type="paragraph" w:customStyle="1" w:styleId="xl73">
    <w:name w:val="xl73"/>
    <w:basedOn w:val="Normal"/>
    <w:rsid w:val="00121F4F"/>
    <w:pPr>
      <w:shd w:val="clear" w:color="000000" w:fill="FFFFFF"/>
      <w:spacing w:before="100" w:beforeAutospacing="1" w:after="100" w:afterAutospacing="1"/>
    </w:pPr>
    <w:rPr>
      <w:rFonts w:ascii="Times New Roman" w:hAnsi="Times New Roman" w:cs="Times New Roman"/>
      <w:sz w:val="18"/>
      <w:szCs w:val="18"/>
      <w:lang w:bidi="ar-SA"/>
    </w:rPr>
  </w:style>
  <w:style w:type="paragraph" w:customStyle="1" w:styleId="xl74">
    <w:name w:val="xl74"/>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5">
    <w:name w:val="xl75"/>
    <w:basedOn w:val="Normal"/>
    <w:rsid w:val="00121F4F"/>
    <w:pPr>
      <w:pBdr>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6">
    <w:name w:val="xl76"/>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7">
    <w:name w:val="xl77"/>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78">
    <w:name w:val="xl78"/>
    <w:basedOn w:val="Normal"/>
    <w:rsid w:val="00121F4F"/>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79">
    <w:name w:val="xl79"/>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0">
    <w:name w:val="xl80"/>
    <w:basedOn w:val="Normal"/>
    <w:rsid w:val="00121F4F"/>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1">
    <w:name w:val="xl81"/>
    <w:basedOn w:val="Normal"/>
    <w:rsid w:val="00121F4F"/>
    <w:pPr>
      <w:spacing w:before="100" w:beforeAutospacing="1" w:after="100" w:afterAutospacing="1"/>
      <w:textAlignment w:val="top"/>
    </w:pPr>
    <w:rPr>
      <w:rFonts w:ascii="Times New Roman" w:hAnsi="Times New Roman" w:cs="Times New Roman"/>
      <w:sz w:val="20"/>
      <w:szCs w:val="20"/>
      <w:lang w:bidi="ar-SA"/>
    </w:rPr>
  </w:style>
  <w:style w:type="paragraph" w:customStyle="1" w:styleId="xl82">
    <w:name w:val="xl82"/>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3">
    <w:name w:val="xl83"/>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4">
    <w:name w:val="xl84"/>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85">
    <w:name w:val="xl85"/>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86">
    <w:name w:val="xl86"/>
    <w:basedOn w:val="Normal"/>
    <w:rsid w:val="00121F4F"/>
    <w:pPr>
      <w:pBdr>
        <w:top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7">
    <w:name w:val="xl87"/>
    <w:basedOn w:val="Normal"/>
    <w:rsid w:val="00121F4F"/>
    <w:pPr>
      <w:pBdr>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88">
    <w:name w:val="xl88"/>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89">
    <w:name w:val="xl89"/>
    <w:basedOn w:val="Normal"/>
    <w:rsid w:val="00121F4F"/>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0">
    <w:name w:val="xl90"/>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91">
    <w:name w:val="xl9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92">
    <w:name w:val="xl9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i/>
      <w:iCs/>
      <w:sz w:val="20"/>
      <w:szCs w:val="20"/>
      <w:lang w:bidi="ar-SA"/>
    </w:rPr>
  </w:style>
  <w:style w:type="paragraph" w:customStyle="1" w:styleId="xl93">
    <w:name w:val="xl93"/>
    <w:basedOn w:val="Normal"/>
    <w:rsid w:val="00121F4F"/>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bidi="ar-SA"/>
    </w:rPr>
  </w:style>
  <w:style w:type="paragraph" w:customStyle="1" w:styleId="xl94">
    <w:name w:val="xl94"/>
    <w:basedOn w:val="Normal"/>
    <w:rsid w:val="00121F4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5">
    <w:name w:val="xl95"/>
    <w:basedOn w:val="Normal"/>
    <w:rsid w:val="00121F4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6">
    <w:name w:val="xl96"/>
    <w:basedOn w:val="Normal"/>
    <w:rsid w:val="00121F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97">
    <w:name w:val="xl97"/>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8">
    <w:name w:val="xl98"/>
    <w:basedOn w:val="Normal"/>
    <w:rsid w:val="00121F4F"/>
    <w:pPr>
      <w:pBdr>
        <w:top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99">
    <w:name w:val="xl99"/>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0">
    <w:name w:val="xl100"/>
    <w:basedOn w:val="Normal"/>
    <w:rsid w:val="00121F4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1">
    <w:name w:val="xl101"/>
    <w:basedOn w:val="Normal"/>
    <w:rsid w:val="00121F4F"/>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2">
    <w:name w:val="xl102"/>
    <w:basedOn w:val="Normal"/>
    <w:rsid w:val="00121F4F"/>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3">
    <w:name w:val="xl103"/>
    <w:basedOn w:val="Normal"/>
    <w:rsid w:val="00121F4F"/>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lang w:bidi="ar-SA"/>
    </w:rPr>
  </w:style>
  <w:style w:type="paragraph" w:customStyle="1" w:styleId="xl104">
    <w:name w:val="xl104"/>
    <w:basedOn w:val="Normal"/>
    <w:rsid w:val="00121F4F"/>
    <w:pPr>
      <w:pBdr>
        <w:left w:val="single" w:sz="4" w:space="0" w:color="auto"/>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5">
    <w:name w:val="xl105"/>
    <w:basedOn w:val="Normal"/>
    <w:rsid w:val="00121F4F"/>
    <w:pPr>
      <w:pBdr>
        <w:bottom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6">
    <w:name w:val="xl106"/>
    <w:basedOn w:val="Normal"/>
    <w:rsid w:val="00121F4F"/>
    <w:pP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7">
    <w:name w:val="xl107"/>
    <w:basedOn w:val="Normal"/>
    <w:rsid w:val="00121F4F"/>
    <w:pPr>
      <w:pBdr>
        <w:bottom w:val="single" w:sz="4" w:space="0" w:color="auto"/>
        <w:right w:val="single" w:sz="4" w:space="0" w:color="auto"/>
      </w:pBdr>
      <w:shd w:val="clear" w:color="000000" w:fill="D9D9D9"/>
      <w:spacing w:before="100" w:beforeAutospacing="1" w:after="100" w:afterAutospacing="1"/>
      <w:textAlignment w:val="top"/>
    </w:pPr>
    <w:rPr>
      <w:rFonts w:ascii="Times New Roman" w:hAnsi="Times New Roman" w:cs="Times New Roman"/>
      <w:b/>
      <w:bCs/>
      <w:lang w:bidi="ar-SA"/>
    </w:rPr>
  </w:style>
  <w:style w:type="paragraph" w:customStyle="1" w:styleId="xl108">
    <w:name w:val="xl108"/>
    <w:basedOn w:val="Normal"/>
    <w:rsid w:val="00121F4F"/>
    <w:pPr>
      <w:pBdr>
        <w:top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09">
    <w:name w:val="xl109"/>
    <w:basedOn w:val="Normal"/>
    <w:rsid w:val="00121F4F"/>
    <w:pPr>
      <w:spacing w:before="100" w:beforeAutospacing="1" w:after="100" w:afterAutospacing="1"/>
      <w:textAlignment w:val="center"/>
    </w:pPr>
    <w:rPr>
      <w:rFonts w:ascii="Times New Roman" w:hAnsi="Times New Roman" w:cs="Times New Roman"/>
      <w:sz w:val="20"/>
      <w:szCs w:val="20"/>
      <w:lang w:bidi="ar-SA"/>
    </w:rPr>
  </w:style>
  <w:style w:type="paragraph" w:customStyle="1" w:styleId="xl110">
    <w:name w:val="xl110"/>
    <w:basedOn w:val="Normal"/>
    <w:rsid w:val="00121F4F"/>
    <w:pPr>
      <w:pBdr>
        <w:bottom w:val="single" w:sz="4" w:space="0" w:color="auto"/>
      </w:pBdr>
      <w:spacing w:before="100" w:beforeAutospacing="1" w:after="100" w:afterAutospacing="1"/>
      <w:textAlignment w:val="center"/>
    </w:pPr>
    <w:rPr>
      <w:rFonts w:ascii="Times New Roman" w:hAnsi="Times New Roman" w:cs="Times New Roman"/>
      <w:sz w:val="20"/>
      <w:szCs w:val="20"/>
      <w:lang w:bidi="ar-SA"/>
    </w:rPr>
  </w:style>
  <w:style w:type="paragraph" w:customStyle="1" w:styleId="xl111">
    <w:name w:val="xl111"/>
    <w:basedOn w:val="Normal"/>
    <w:rsid w:val="00121F4F"/>
    <w:pPr>
      <w:spacing w:before="100" w:beforeAutospacing="1" w:after="100" w:afterAutospacing="1"/>
    </w:pPr>
    <w:rPr>
      <w:rFonts w:ascii="Times New Roman" w:hAnsi="Times New Roman" w:cs="Times New Roman"/>
      <w:b/>
      <w:bCs/>
      <w:sz w:val="28"/>
      <w:szCs w:val="28"/>
      <w:lang w:bidi="ar-SA"/>
    </w:rPr>
  </w:style>
  <w:style w:type="paragraph" w:customStyle="1" w:styleId="xl112">
    <w:name w:val="xl112"/>
    <w:basedOn w:val="Normal"/>
    <w:rsid w:val="00121F4F"/>
    <w:pPr>
      <w:pBdr>
        <w:top w:val="single" w:sz="4" w:space="0" w:color="auto"/>
        <w:left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3">
    <w:name w:val="xl113"/>
    <w:basedOn w:val="Normal"/>
    <w:rsid w:val="00121F4F"/>
    <w:pPr>
      <w:pBdr>
        <w:top w:val="single" w:sz="4" w:space="0" w:color="auto"/>
        <w:bottom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4">
    <w:name w:val="xl114"/>
    <w:basedOn w:val="Normal"/>
    <w:rsid w:val="00121F4F"/>
    <w:pPr>
      <w:pBdr>
        <w:top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b/>
      <w:bCs/>
      <w:lang w:bidi="ar-SA"/>
    </w:rPr>
  </w:style>
  <w:style w:type="paragraph" w:customStyle="1" w:styleId="xl115">
    <w:name w:val="xl115"/>
    <w:basedOn w:val="Normal"/>
    <w:rsid w:val="00121F4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6">
    <w:name w:val="xl116"/>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7">
    <w:name w:val="xl117"/>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18">
    <w:name w:val="xl118"/>
    <w:basedOn w:val="Normal"/>
    <w:rsid w:val="00121F4F"/>
    <w:pPr>
      <w:spacing w:before="100" w:beforeAutospacing="1" w:after="100" w:afterAutospacing="1"/>
      <w:jc w:val="center"/>
    </w:pPr>
    <w:rPr>
      <w:rFonts w:ascii="Times New Roman" w:hAnsi="Times New Roman" w:cs="Times New Roman"/>
      <w:b/>
      <w:bCs/>
      <w:sz w:val="32"/>
      <w:szCs w:val="32"/>
      <w:lang w:bidi="ar-SA"/>
    </w:rPr>
  </w:style>
  <w:style w:type="paragraph" w:customStyle="1" w:styleId="xl119">
    <w:name w:val="xl119"/>
    <w:basedOn w:val="Normal"/>
    <w:rsid w:val="00121F4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120">
    <w:name w:val="xl120"/>
    <w:basedOn w:val="Normal"/>
    <w:rsid w:val="00121F4F"/>
    <w:pPr>
      <w:pBdr>
        <w:left w:val="single" w:sz="4" w:space="0" w:color="auto"/>
      </w:pBdr>
      <w:spacing w:before="100" w:beforeAutospacing="1" w:after="100" w:afterAutospacing="1"/>
      <w:jc w:val="center"/>
      <w:textAlignment w:val="center"/>
    </w:pPr>
    <w:rPr>
      <w:rFonts w:ascii="Times New Roman" w:hAnsi="Times New Roman" w:cs="Times New Roman"/>
      <w:sz w:val="20"/>
      <w:szCs w:val="20"/>
      <w:lang w:bidi="ar-SA"/>
    </w:rPr>
  </w:style>
  <w:style w:type="paragraph" w:customStyle="1" w:styleId="xl63">
    <w:name w:val="xl63"/>
    <w:basedOn w:val="Normal"/>
    <w:rsid w:val="00121F4F"/>
    <w:pPr>
      <w:spacing w:before="100" w:beforeAutospacing="1" w:after="100" w:afterAutospacing="1"/>
      <w:textAlignment w:val="top"/>
    </w:pPr>
    <w:rPr>
      <w:rFonts w:ascii="Times New Roman" w:hAnsi="Times New Roman" w:cs="Times New Roman"/>
      <w:lang w:bidi="ar-SA"/>
    </w:rPr>
  </w:style>
  <w:style w:type="paragraph" w:customStyle="1" w:styleId="xl64">
    <w:name w:val="xl64"/>
    <w:basedOn w:val="Normal"/>
    <w:rsid w:val="00121F4F"/>
    <w:pPr>
      <w:spacing w:before="100" w:beforeAutospacing="1" w:after="100" w:afterAutospacing="1"/>
    </w:pPr>
    <w:rPr>
      <w:rFonts w:ascii="Times New Roman" w:hAnsi="Times New Roman" w:cs="Times New Roman"/>
      <w:lang w:bidi="ar-SA"/>
    </w:rPr>
  </w:style>
  <w:style w:type="paragraph" w:customStyle="1" w:styleId="xl121">
    <w:name w:val="xl121"/>
    <w:basedOn w:val="Normal"/>
    <w:rsid w:val="00121F4F"/>
    <w:pPr>
      <w:pBdr>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xl122">
    <w:name w:val="xl122"/>
    <w:basedOn w:val="Normal"/>
    <w:rsid w:val="00121F4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bidi="ar-SA"/>
    </w:rPr>
  </w:style>
  <w:style w:type="paragraph" w:customStyle="1" w:styleId="BasicParagraph">
    <w:name w:val="[Basic Paragraph]"/>
    <w:basedOn w:val="Normal"/>
    <w:uiPriority w:val="99"/>
    <w:rsid w:val="00F77677"/>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customStyle="1" w:styleId="SubheadTrebuchet">
    <w:name w:val="Subhead Trebuchet"/>
    <w:basedOn w:val="Normal"/>
    <w:next w:val="Normal"/>
    <w:autoRedefine/>
    <w:qFormat/>
    <w:rsid w:val="000C1D2C"/>
    <w:rPr>
      <w:rFonts w:asciiTheme="minorHAnsi" w:eastAsiaTheme="minorEastAsia" w:hAnsiTheme="minorHAnsi" w:cstheme="minorBidi"/>
      <w:sz w:val="22"/>
      <w:szCs w:val="22"/>
      <w:u w:val="single"/>
      <w:lang w:bidi="ar-SA"/>
    </w:rPr>
  </w:style>
  <w:style w:type="paragraph" w:customStyle="1" w:styleId="HeadingMuseo">
    <w:name w:val="Heading Museo"/>
    <w:basedOn w:val="Heading1"/>
    <w:qFormat/>
    <w:rsid w:val="00D679C1"/>
    <w:pPr>
      <w:pBdr>
        <w:bottom w:val="single" w:sz="8" w:space="1" w:color="666666" w:themeColor="text1" w:themeTint="99"/>
      </w:pBdr>
      <w:shd w:val="clear" w:color="auto" w:fill="auto"/>
      <w:tabs>
        <w:tab w:val="left" w:pos="90"/>
      </w:tabs>
      <w:spacing w:before="120" w:after="120"/>
      <w:jc w:val="left"/>
    </w:pPr>
    <w:rPr>
      <w:rFonts w:ascii="Museo Slab 500" w:eastAsiaTheme="minorHAnsi" w:hAnsi="Museo Slab 500" w:cstheme="minorBidi"/>
      <w:b w:val="0"/>
      <w:bCs/>
      <w:smallCaps w:val="0"/>
      <w:color w:val="000000" w:themeColor="text1"/>
      <w:spacing w:val="0"/>
      <w:sz w:val="30"/>
      <w:szCs w:val="30"/>
      <w:lang w:val="en-US" w:eastAsia="en-US"/>
    </w:rPr>
  </w:style>
  <w:style w:type="paragraph" w:customStyle="1" w:styleId="Heading">
    <w:name w:val="Heading"/>
    <w:basedOn w:val="Heading5"/>
    <w:link w:val="HeadingChar"/>
    <w:qFormat/>
    <w:rsid w:val="002B0038"/>
    <w:rPr>
      <w:rFonts w:ascii="Calibri" w:hAnsi="Calibri"/>
      <w:sz w:val="28"/>
      <w:szCs w:val="28"/>
    </w:rPr>
  </w:style>
  <w:style w:type="character" w:customStyle="1" w:styleId="HeadingChar">
    <w:name w:val="Heading Char"/>
    <w:basedOn w:val="Heading5Char"/>
    <w:link w:val="Heading"/>
    <w:rsid w:val="002B0038"/>
    <w:rPr>
      <w:rFonts w:ascii="Calibri" w:hAnsi="Calibri"/>
      <w:b/>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820">
      <w:bodyDiv w:val="1"/>
      <w:marLeft w:val="0"/>
      <w:marRight w:val="0"/>
      <w:marTop w:val="0"/>
      <w:marBottom w:val="0"/>
      <w:divBdr>
        <w:top w:val="none" w:sz="0" w:space="0" w:color="auto"/>
        <w:left w:val="none" w:sz="0" w:space="0" w:color="auto"/>
        <w:bottom w:val="none" w:sz="0" w:space="0" w:color="auto"/>
        <w:right w:val="none" w:sz="0" w:space="0" w:color="auto"/>
      </w:divBdr>
    </w:div>
    <w:div w:id="108552277">
      <w:bodyDiv w:val="1"/>
      <w:marLeft w:val="0"/>
      <w:marRight w:val="0"/>
      <w:marTop w:val="0"/>
      <w:marBottom w:val="0"/>
      <w:divBdr>
        <w:top w:val="none" w:sz="0" w:space="0" w:color="auto"/>
        <w:left w:val="none" w:sz="0" w:space="0" w:color="auto"/>
        <w:bottom w:val="none" w:sz="0" w:space="0" w:color="auto"/>
        <w:right w:val="none" w:sz="0" w:space="0" w:color="auto"/>
      </w:divBdr>
    </w:div>
    <w:div w:id="120538252">
      <w:bodyDiv w:val="1"/>
      <w:marLeft w:val="0"/>
      <w:marRight w:val="0"/>
      <w:marTop w:val="0"/>
      <w:marBottom w:val="0"/>
      <w:divBdr>
        <w:top w:val="none" w:sz="0" w:space="0" w:color="auto"/>
        <w:left w:val="none" w:sz="0" w:space="0" w:color="auto"/>
        <w:bottom w:val="none" w:sz="0" w:space="0" w:color="auto"/>
        <w:right w:val="none" w:sz="0" w:space="0" w:color="auto"/>
      </w:divBdr>
    </w:div>
    <w:div w:id="177275993">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928">
      <w:bodyDiv w:val="1"/>
      <w:marLeft w:val="0"/>
      <w:marRight w:val="0"/>
      <w:marTop w:val="0"/>
      <w:marBottom w:val="0"/>
      <w:divBdr>
        <w:top w:val="none" w:sz="0" w:space="0" w:color="auto"/>
        <w:left w:val="none" w:sz="0" w:space="0" w:color="auto"/>
        <w:bottom w:val="none" w:sz="0" w:space="0" w:color="auto"/>
        <w:right w:val="none" w:sz="0" w:space="0" w:color="auto"/>
      </w:divBdr>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192">
      <w:bodyDiv w:val="1"/>
      <w:marLeft w:val="0"/>
      <w:marRight w:val="0"/>
      <w:marTop w:val="0"/>
      <w:marBottom w:val="0"/>
      <w:divBdr>
        <w:top w:val="none" w:sz="0" w:space="0" w:color="auto"/>
        <w:left w:val="none" w:sz="0" w:space="0" w:color="auto"/>
        <w:bottom w:val="none" w:sz="0" w:space="0" w:color="auto"/>
        <w:right w:val="none" w:sz="0" w:space="0" w:color="auto"/>
      </w:divBdr>
    </w:div>
    <w:div w:id="510607475">
      <w:bodyDiv w:val="1"/>
      <w:marLeft w:val="0"/>
      <w:marRight w:val="0"/>
      <w:marTop w:val="0"/>
      <w:marBottom w:val="0"/>
      <w:divBdr>
        <w:top w:val="none" w:sz="0" w:space="0" w:color="auto"/>
        <w:left w:val="none" w:sz="0" w:space="0" w:color="auto"/>
        <w:bottom w:val="none" w:sz="0" w:space="0" w:color="auto"/>
        <w:right w:val="none" w:sz="0" w:space="0" w:color="auto"/>
      </w:divBdr>
    </w:div>
    <w:div w:id="600916919">
      <w:bodyDiv w:val="1"/>
      <w:marLeft w:val="0"/>
      <w:marRight w:val="0"/>
      <w:marTop w:val="0"/>
      <w:marBottom w:val="0"/>
      <w:divBdr>
        <w:top w:val="none" w:sz="0" w:space="0" w:color="auto"/>
        <w:left w:val="none" w:sz="0" w:space="0" w:color="auto"/>
        <w:bottom w:val="none" w:sz="0" w:space="0" w:color="auto"/>
        <w:right w:val="none" w:sz="0" w:space="0" w:color="auto"/>
      </w:divBdr>
    </w:div>
    <w:div w:id="632252086">
      <w:bodyDiv w:val="1"/>
      <w:marLeft w:val="0"/>
      <w:marRight w:val="0"/>
      <w:marTop w:val="0"/>
      <w:marBottom w:val="0"/>
      <w:divBdr>
        <w:top w:val="none" w:sz="0" w:space="0" w:color="auto"/>
        <w:left w:val="none" w:sz="0" w:space="0" w:color="auto"/>
        <w:bottom w:val="none" w:sz="0" w:space="0" w:color="auto"/>
        <w:right w:val="none" w:sz="0" w:space="0" w:color="auto"/>
      </w:divBdr>
    </w:div>
    <w:div w:id="634333751">
      <w:bodyDiv w:val="1"/>
      <w:marLeft w:val="0"/>
      <w:marRight w:val="0"/>
      <w:marTop w:val="0"/>
      <w:marBottom w:val="0"/>
      <w:divBdr>
        <w:top w:val="none" w:sz="0" w:space="0" w:color="auto"/>
        <w:left w:val="none" w:sz="0" w:space="0" w:color="auto"/>
        <w:bottom w:val="none" w:sz="0" w:space="0" w:color="auto"/>
        <w:right w:val="none" w:sz="0" w:space="0" w:color="auto"/>
      </w:divBdr>
    </w:div>
    <w:div w:id="736978443">
      <w:bodyDiv w:val="1"/>
      <w:marLeft w:val="0"/>
      <w:marRight w:val="0"/>
      <w:marTop w:val="0"/>
      <w:marBottom w:val="0"/>
      <w:divBdr>
        <w:top w:val="none" w:sz="0" w:space="0" w:color="auto"/>
        <w:left w:val="none" w:sz="0" w:space="0" w:color="auto"/>
        <w:bottom w:val="none" w:sz="0" w:space="0" w:color="auto"/>
        <w:right w:val="none" w:sz="0" w:space="0" w:color="auto"/>
      </w:divBdr>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966935398">
      <w:bodyDiv w:val="1"/>
      <w:marLeft w:val="0"/>
      <w:marRight w:val="0"/>
      <w:marTop w:val="0"/>
      <w:marBottom w:val="0"/>
      <w:divBdr>
        <w:top w:val="none" w:sz="0" w:space="0" w:color="auto"/>
        <w:left w:val="none" w:sz="0" w:space="0" w:color="auto"/>
        <w:bottom w:val="none" w:sz="0" w:space="0" w:color="auto"/>
        <w:right w:val="none" w:sz="0" w:space="0" w:color="auto"/>
      </w:divBdr>
    </w:div>
    <w:div w:id="1018461169">
      <w:bodyDiv w:val="1"/>
      <w:marLeft w:val="0"/>
      <w:marRight w:val="0"/>
      <w:marTop w:val="0"/>
      <w:marBottom w:val="0"/>
      <w:divBdr>
        <w:top w:val="none" w:sz="0" w:space="0" w:color="auto"/>
        <w:left w:val="none" w:sz="0" w:space="0" w:color="auto"/>
        <w:bottom w:val="none" w:sz="0" w:space="0" w:color="auto"/>
        <w:right w:val="none" w:sz="0" w:space="0" w:color="auto"/>
      </w:divBdr>
    </w:div>
    <w:div w:id="1021321624">
      <w:bodyDiv w:val="1"/>
      <w:marLeft w:val="0"/>
      <w:marRight w:val="0"/>
      <w:marTop w:val="0"/>
      <w:marBottom w:val="0"/>
      <w:divBdr>
        <w:top w:val="none" w:sz="0" w:space="0" w:color="auto"/>
        <w:left w:val="none" w:sz="0" w:space="0" w:color="auto"/>
        <w:bottom w:val="none" w:sz="0" w:space="0" w:color="auto"/>
        <w:right w:val="none" w:sz="0" w:space="0" w:color="auto"/>
      </w:divBdr>
    </w:div>
    <w:div w:id="1117988757">
      <w:bodyDiv w:val="1"/>
      <w:marLeft w:val="0"/>
      <w:marRight w:val="0"/>
      <w:marTop w:val="0"/>
      <w:marBottom w:val="0"/>
      <w:divBdr>
        <w:top w:val="none" w:sz="0" w:space="0" w:color="auto"/>
        <w:left w:val="none" w:sz="0" w:space="0" w:color="auto"/>
        <w:bottom w:val="none" w:sz="0" w:space="0" w:color="auto"/>
        <w:right w:val="none" w:sz="0" w:space="0" w:color="auto"/>
      </w:divBdr>
    </w:div>
    <w:div w:id="1254244316">
      <w:bodyDiv w:val="1"/>
      <w:marLeft w:val="0"/>
      <w:marRight w:val="0"/>
      <w:marTop w:val="0"/>
      <w:marBottom w:val="0"/>
      <w:divBdr>
        <w:top w:val="none" w:sz="0" w:space="0" w:color="auto"/>
        <w:left w:val="none" w:sz="0" w:space="0" w:color="auto"/>
        <w:bottom w:val="none" w:sz="0" w:space="0" w:color="auto"/>
        <w:right w:val="none" w:sz="0" w:space="0" w:color="auto"/>
      </w:divBdr>
    </w:div>
    <w:div w:id="1283879349">
      <w:bodyDiv w:val="1"/>
      <w:marLeft w:val="0"/>
      <w:marRight w:val="0"/>
      <w:marTop w:val="0"/>
      <w:marBottom w:val="0"/>
      <w:divBdr>
        <w:top w:val="none" w:sz="0" w:space="0" w:color="auto"/>
        <w:left w:val="none" w:sz="0" w:space="0" w:color="auto"/>
        <w:bottom w:val="none" w:sz="0" w:space="0" w:color="auto"/>
        <w:right w:val="none" w:sz="0" w:space="0" w:color="auto"/>
      </w:divBdr>
    </w:div>
    <w:div w:id="1299339981">
      <w:bodyDiv w:val="1"/>
      <w:marLeft w:val="0"/>
      <w:marRight w:val="0"/>
      <w:marTop w:val="0"/>
      <w:marBottom w:val="0"/>
      <w:divBdr>
        <w:top w:val="none" w:sz="0" w:space="0" w:color="auto"/>
        <w:left w:val="none" w:sz="0" w:space="0" w:color="auto"/>
        <w:bottom w:val="none" w:sz="0" w:space="0" w:color="auto"/>
        <w:right w:val="none" w:sz="0" w:space="0" w:color="auto"/>
      </w:divBdr>
    </w:div>
    <w:div w:id="1395203884">
      <w:bodyDiv w:val="1"/>
      <w:marLeft w:val="0"/>
      <w:marRight w:val="0"/>
      <w:marTop w:val="0"/>
      <w:marBottom w:val="0"/>
      <w:divBdr>
        <w:top w:val="none" w:sz="0" w:space="0" w:color="auto"/>
        <w:left w:val="none" w:sz="0" w:space="0" w:color="auto"/>
        <w:bottom w:val="none" w:sz="0" w:space="0" w:color="auto"/>
        <w:right w:val="none" w:sz="0" w:space="0" w:color="auto"/>
      </w:divBdr>
    </w:div>
    <w:div w:id="1437363280">
      <w:bodyDiv w:val="1"/>
      <w:marLeft w:val="0"/>
      <w:marRight w:val="0"/>
      <w:marTop w:val="0"/>
      <w:marBottom w:val="0"/>
      <w:divBdr>
        <w:top w:val="none" w:sz="0" w:space="0" w:color="auto"/>
        <w:left w:val="none" w:sz="0" w:space="0" w:color="auto"/>
        <w:bottom w:val="none" w:sz="0" w:space="0" w:color="auto"/>
        <w:right w:val="none" w:sz="0" w:space="0" w:color="auto"/>
      </w:divBdr>
    </w:div>
    <w:div w:id="1509903189">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368">
      <w:bodyDiv w:val="1"/>
      <w:marLeft w:val="0"/>
      <w:marRight w:val="0"/>
      <w:marTop w:val="0"/>
      <w:marBottom w:val="0"/>
      <w:divBdr>
        <w:top w:val="none" w:sz="0" w:space="0" w:color="auto"/>
        <w:left w:val="none" w:sz="0" w:space="0" w:color="auto"/>
        <w:bottom w:val="none" w:sz="0" w:space="0" w:color="auto"/>
        <w:right w:val="none" w:sz="0" w:space="0" w:color="auto"/>
      </w:divBdr>
    </w:div>
    <w:div w:id="1656030772">
      <w:bodyDiv w:val="1"/>
      <w:marLeft w:val="0"/>
      <w:marRight w:val="0"/>
      <w:marTop w:val="0"/>
      <w:marBottom w:val="0"/>
      <w:divBdr>
        <w:top w:val="none" w:sz="0" w:space="0" w:color="auto"/>
        <w:left w:val="none" w:sz="0" w:space="0" w:color="auto"/>
        <w:bottom w:val="none" w:sz="0" w:space="0" w:color="auto"/>
        <w:right w:val="none" w:sz="0" w:space="0" w:color="auto"/>
      </w:divBdr>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1756">
      <w:bodyDiv w:val="1"/>
      <w:marLeft w:val="0"/>
      <w:marRight w:val="0"/>
      <w:marTop w:val="0"/>
      <w:marBottom w:val="0"/>
      <w:divBdr>
        <w:top w:val="none" w:sz="0" w:space="0" w:color="auto"/>
        <w:left w:val="none" w:sz="0" w:space="0" w:color="auto"/>
        <w:bottom w:val="none" w:sz="0" w:space="0" w:color="auto"/>
        <w:right w:val="none" w:sz="0" w:space="0" w:color="auto"/>
      </w:divBdr>
    </w:div>
    <w:div w:id="1763142627">
      <w:bodyDiv w:val="1"/>
      <w:marLeft w:val="0"/>
      <w:marRight w:val="0"/>
      <w:marTop w:val="0"/>
      <w:marBottom w:val="0"/>
      <w:divBdr>
        <w:top w:val="none" w:sz="0" w:space="0" w:color="auto"/>
        <w:left w:val="none" w:sz="0" w:space="0" w:color="auto"/>
        <w:bottom w:val="none" w:sz="0" w:space="0" w:color="auto"/>
        <w:right w:val="none" w:sz="0" w:space="0" w:color="auto"/>
      </w:divBdr>
    </w:div>
    <w:div w:id="1887721697">
      <w:bodyDiv w:val="1"/>
      <w:marLeft w:val="0"/>
      <w:marRight w:val="0"/>
      <w:marTop w:val="0"/>
      <w:marBottom w:val="0"/>
      <w:divBdr>
        <w:top w:val="none" w:sz="0" w:space="0" w:color="auto"/>
        <w:left w:val="none" w:sz="0" w:space="0" w:color="auto"/>
        <w:bottom w:val="none" w:sz="0" w:space="0" w:color="auto"/>
        <w:right w:val="none" w:sz="0" w:space="0" w:color="auto"/>
      </w:divBdr>
    </w:div>
    <w:div w:id="1914851390">
      <w:bodyDiv w:val="1"/>
      <w:marLeft w:val="0"/>
      <w:marRight w:val="0"/>
      <w:marTop w:val="0"/>
      <w:marBottom w:val="0"/>
      <w:divBdr>
        <w:top w:val="none" w:sz="0" w:space="0" w:color="auto"/>
        <w:left w:val="none" w:sz="0" w:space="0" w:color="auto"/>
        <w:bottom w:val="none" w:sz="0" w:space="0" w:color="auto"/>
        <w:right w:val="none" w:sz="0" w:space="0" w:color="auto"/>
      </w:divBdr>
    </w:div>
    <w:div w:id="1999573372">
      <w:bodyDiv w:val="1"/>
      <w:marLeft w:val="0"/>
      <w:marRight w:val="0"/>
      <w:marTop w:val="0"/>
      <w:marBottom w:val="0"/>
      <w:divBdr>
        <w:top w:val="none" w:sz="0" w:space="0" w:color="auto"/>
        <w:left w:val="none" w:sz="0" w:space="0" w:color="auto"/>
        <w:bottom w:val="none" w:sz="0" w:space="0" w:color="auto"/>
        <w:right w:val="none" w:sz="0" w:space="0" w:color="auto"/>
      </w:divBdr>
    </w:div>
    <w:div w:id="2044748566">
      <w:bodyDiv w:val="1"/>
      <w:marLeft w:val="0"/>
      <w:marRight w:val="0"/>
      <w:marTop w:val="0"/>
      <w:marBottom w:val="0"/>
      <w:divBdr>
        <w:top w:val="none" w:sz="0" w:space="0" w:color="auto"/>
        <w:left w:val="none" w:sz="0" w:space="0" w:color="auto"/>
        <w:bottom w:val="none" w:sz="0" w:space="0" w:color="auto"/>
        <w:right w:val="none" w:sz="0" w:space="0" w:color="auto"/>
      </w:divBdr>
    </w:div>
    <w:div w:id="2115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D5250-1193-40AD-87D4-A543965B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COLORADO CHARTER SCHOOLS PROGRAM GRANT – 2017-18 REQUEST FOR PROPOSAL</vt:lpstr>
    </vt:vector>
  </TitlesOfParts>
  <Company>CDE</Company>
  <LinksUpToDate>false</LinksUpToDate>
  <CharactersWithSpaces>2837</CharactersWithSpaces>
  <SharedDoc>false</SharedDoc>
  <HLinks>
    <vt:vector size="606" baseType="variant">
      <vt:variant>
        <vt:i4>1835015</vt:i4>
      </vt:variant>
      <vt:variant>
        <vt:i4>499</vt:i4>
      </vt:variant>
      <vt:variant>
        <vt:i4>0</vt:i4>
      </vt:variant>
      <vt:variant>
        <vt:i4>5</vt:i4>
      </vt:variant>
      <vt:variant>
        <vt:lpwstr>http://www.cde.state.co.us/cdechart/cchgrn00.asp</vt:lpwstr>
      </vt:variant>
      <vt:variant>
        <vt:lpwstr/>
      </vt:variant>
      <vt:variant>
        <vt:i4>852006</vt:i4>
      </vt:variant>
      <vt:variant>
        <vt:i4>496</vt:i4>
      </vt:variant>
      <vt:variant>
        <vt:i4>0</vt:i4>
      </vt:variant>
      <vt:variant>
        <vt:i4>5</vt:i4>
      </vt:variant>
      <vt:variant>
        <vt:lpwstr/>
      </vt:variant>
      <vt:variant>
        <vt:lpwstr>_Accountability_and_Accreditation</vt:lpwstr>
      </vt:variant>
      <vt:variant>
        <vt:i4>589883</vt:i4>
      </vt:variant>
      <vt:variant>
        <vt:i4>493</vt:i4>
      </vt:variant>
      <vt:variant>
        <vt:i4>0</vt:i4>
      </vt:variant>
      <vt:variant>
        <vt:i4>5</vt:i4>
      </vt:variant>
      <vt:variant>
        <vt:lpwstr/>
      </vt:variant>
      <vt:variant>
        <vt:lpwstr>_Grant_Project_Goals</vt:lpwstr>
      </vt:variant>
      <vt:variant>
        <vt:i4>1835015</vt:i4>
      </vt:variant>
      <vt:variant>
        <vt:i4>490</vt:i4>
      </vt:variant>
      <vt:variant>
        <vt:i4>0</vt:i4>
      </vt:variant>
      <vt:variant>
        <vt:i4>5</vt:i4>
      </vt:variant>
      <vt:variant>
        <vt:lpwstr>http://www.cde.state.co.us/cdechart/cchgrn00.asp</vt:lpwstr>
      </vt:variant>
      <vt:variant>
        <vt:lpwstr/>
      </vt:variant>
      <vt:variant>
        <vt:i4>6881373</vt:i4>
      </vt:variant>
      <vt:variant>
        <vt:i4>487</vt:i4>
      </vt:variant>
      <vt:variant>
        <vt:i4>0</vt:i4>
      </vt:variant>
      <vt:variant>
        <vt:i4>5</vt:i4>
      </vt:variant>
      <vt:variant>
        <vt:lpwstr/>
      </vt:variant>
      <vt:variant>
        <vt:lpwstr>_Professional_Development_Plan</vt:lpwstr>
      </vt:variant>
      <vt:variant>
        <vt:i4>1835015</vt:i4>
      </vt:variant>
      <vt:variant>
        <vt:i4>484</vt:i4>
      </vt:variant>
      <vt:variant>
        <vt:i4>0</vt:i4>
      </vt:variant>
      <vt:variant>
        <vt:i4>5</vt:i4>
      </vt:variant>
      <vt:variant>
        <vt:lpwstr>http://www.cde.state.co.us/cdechart/cchgrn00.asp</vt:lpwstr>
      </vt:variant>
      <vt:variant>
        <vt:lpwstr/>
      </vt:variant>
      <vt:variant>
        <vt:i4>1835015</vt:i4>
      </vt:variant>
      <vt:variant>
        <vt:i4>481</vt:i4>
      </vt:variant>
      <vt:variant>
        <vt:i4>0</vt:i4>
      </vt:variant>
      <vt:variant>
        <vt:i4>5</vt:i4>
      </vt:variant>
      <vt:variant>
        <vt:lpwstr>http://www.cde.state.co.us/cdechart/cchgrn00.asp</vt:lpwstr>
      </vt:variant>
      <vt:variant>
        <vt:lpwstr/>
      </vt:variant>
      <vt:variant>
        <vt:i4>3997723</vt:i4>
      </vt:variant>
      <vt:variant>
        <vt:i4>478</vt:i4>
      </vt:variant>
      <vt:variant>
        <vt:i4>0</vt:i4>
      </vt:variant>
      <vt:variant>
        <vt:i4>5</vt:i4>
      </vt:variant>
      <vt:variant>
        <vt:lpwstr>mailto:SOC@cde.state.co.us</vt:lpwstr>
      </vt:variant>
      <vt:variant>
        <vt:lpwstr/>
      </vt:variant>
      <vt:variant>
        <vt:i4>1835015</vt:i4>
      </vt:variant>
      <vt:variant>
        <vt:i4>433</vt:i4>
      </vt:variant>
      <vt:variant>
        <vt:i4>0</vt:i4>
      </vt:variant>
      <vt:variant>
        <vt:i4>5</vt:i4>
      </vt:variant>
      <vt:variant>
        <vt:lpwstr>http://www.cde.state.co.us/cdechart/cchgrn00.asp</vt:lpwstr>
      </vt:variant>
      <vt:variant>
        <vt:lpwstr/>
      </vt:variant>
      <vt:variant>
        <vt:i4>1638415</vt:i4>
      </vt:variant>
      <vt:variant>
        <vt:i4>430</vt:i4>
      </vt:variant>
      <vt:variant>
        <vt:i4>0</vt:i4>
      </vt:variant>
      <vt:variant>
        <vt:i4>5</vt:i4>
      </vt:variant>
      <vt:variant>
        <vt:lpwstr>http://fedgov.dnb.com/webform</vt:lpwstr>
      </vt:variant>
      <vt:variant>
        <vt:lpwstr/>
      </vt:variant>
      <vt:variant>
        <vt:i4>5898267</vt:i4>
      </vt:variant>
      <vt:variant>
        <vt:i4>411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5308485</vt:i4>
      </vt:variant>
      <vt:variant>
        <vt:i4>408</vt:i4>
      </vt:variant>
      <vt:variant>
        <vt:i4>0</vt:i4>
      </vt:variant>
      <vt:variant>
        <vt:i4>5</vt:i4>
      </vt:variant>
      <vt:variant>
        <vt:lpwstr>http://www2.ed.gov/policy/fund/reg/edgarReg/edgar.pdf</vt:lpwstr>
      </vt:variant>
      <vt:variant>
        <vt:lpwstr/>
      </vt:variant>
      <vt:variant>
        <vt:i4>2359422</vt:i4>
      </vt:variant>
      <vt:variant>
        <vt:i4>405</vt:i4>
      </vt:variant>
      <vt:variant>
        <vt:i4>0</vt:i4>
      </vt:variant>
      <vt:variant>
        <vt:i4>5</vt:i4>
      </vt:variant>
      <vt:variant>
        <vt:lpwstr>http://www.cde.state.co.us/cdechart/cspfederalnonregulatoryguidancejan2014</vt:lpwstr>
      </vt:variant>
      <vt:variant>
        <vt:lpwstr/>
      </vt:variant>
      <vt:variant>
        <vt:i4>1835015</vt:i4>
      </vt:variant>
      <vt:variant>
        <vt:i4>402</vt:i4>
      </vt:variant>
      <vt:variant>
        <vt:i4>0</vt:i4>
      </vt:variant>
      <vt:variant>
        <vt:i4>5</vt:i4>
      </vt:variant>
      <vt:variant>
        <vt:lpwstr>http://www.cde.state.co.us/cdechart/cchgrn00.asp</vt:lpwstr>
      </vt:variant>
      <vt:variant>
        <vt:lpwstr/>
      </vt:variant>
      <vt:variant>
        <vt:i4>1835015</vt:i4>
      </vt:variant>
      <vt:variant>
        <vt:i4>399</vt:i4>
      </vt:variant>
      <vt:variant>
        <vt:i4>0</vt:i4>
      </vt:variant>
      <vt:variant>
        <vt:i4>5</vt:i4>
      </vt:variant>
      <vt:variant>
        <vt:lpwstr>http://www.cde.state.co.us/cdechart/cchgrn00.asp</vt:lpwstr>
      </vt:variant>
      <vt:variant>
        <vt:lpwstr/>
      </vt:variant>
      <vt:variant>
        <vt:i4>1835015</vt:i4>
      </vt:variant>
      <vt:variant>
        <vt:i4>396</vt:i4>
      </vt:variant>
      <vt:variant>
        <vt:i4>0</vt:i4>
      </vt:variant>
      <vt:variant>
        <vt:i4>5</vt:i4>
      </vt:variant>
      <vt:variant>
        <vt:lpwstr>http://www.cde.state.co.us/cdechart/cchgrn00.asp</vt:lpwstr>
      </vt:variant>
      <vt:variant>
        <vt:lpwstr/>
      </vt:variant>
      <vt:variant>
        <vt:i4>1835015</vt:i4>
      </vt:variant>
      <vt:variant>
        <vt:i4>393</vt:i4>
      </vt:variant>
      <vt:variant>
        <vt:i4>0</vt:i4>
      </vt:variant>
      <vt:variant>
        <vt:i4>5</vt:i4>
      </vt:variant>
      <vt:variant>
        <vt:lpwstr>http://www.cde.state.co.us/cdechart/cchgrn00.asp</vt:lpwstr>
      </vt:variant>
      <vt:variant>
        <vt:lpwstr/>
      </vt:variant>
      <vt:variant>
        <vt:i4>1835015</vt:i4>
      </vt:variant>
      <vt:variant>
        <vt:i4>390</vt:i4>
      </vt:variant>
      <vt:variant>
        <vt:i4>0</vt:i4>
      </vt:variant>
      <vt:variant>
        <vt:i4>5</vt:i4>
      </vt:variant>
      <vt:variant>
        <vt:lpwstr>http://www.cde.state.co.us/cdechart/cchgrn00.asp</vt:lpwstr>
      </vt:variant>
      <vt:variant>
        <vt:lpwstr/>
      </vt:variant>
      <vt:variant>
        <vt:i4>1835015</vt:i4>
      </vt:variant>
      <vt:variant>
        <vt:i4>387</vt:i4>
      </vt:variant>
      <vt:variant>
        <vt:i4>0</vt:i4>
      </vt:variant>
      <vt:variant>
        <vt:i4>5</vt:i4>
      </vt:variant>
      <vt:variant>
        <vt:lpwstr>http://www.cde.state.co.us/cdechart/cchgrn00.asp</vt:lpwstr>
      </vt:variant>
      <vt:variant>
        <vt:lpwstr/>
      </vt:variant>
      <vt:variant>
        <vt:i4>327781</vt:i4>
      </vt:variant>
      <vt:variant>
        <vt:i4>384</vt:i4>
      </vt:variant>
      <vt:variant>
        <vt:i4>0</vt:i4>
      </vt:variant>
      <vt:variant>
        <vt:i4>5</vt:i4>
      </vt:variant>
      <vt:variant>
        <vt:lpwstr/>
      </vt:variant>
      <vt:variant>
        <vt:lpwstr>_Appendix_I:_Technical</vt:lpwstr>
      </vt:variant>
      <vt:variant>
        <vt:i4>1638409</vt:i4>
      </vt:variant>
      <vt:variant>
        <vt:i4>381</vt:i4>
      </vt:variant>
      <vt:variant>
        <vt:i4>0</vt:i4>
      </vt:variant>
      <vt:variant>
        <vt:i4>5</vt:i4>
      </vt:variant>
      <vt:variant>
        <vt:lpwstr/>
      </vt:variant>
      <vt:variant>
        <vt:lpwstr>_Continued_Operation</vt:lpwstr>
      </vt:variant>
      <vt:variant>
        <vt:i4>3997723</vt:i4>
      </vt:variant>
      <vt:variant>
        <vt:i4>378</vt:i4>
      </vt:variant>
      <vt:variant>
        <vt:i4>0</vt:i4>
      </vt:variant>
      <vt:variant>
        <vt:i4>5</vt:i4>
      </vt:variant>
      <vt:variant>
        <vt:lpwstr>mailto:SOC@cde.state.co.us</vt:lpwstr>
      </vt:variant>
      <vt:variant>
        <vt:lpwstr/>
      </vt:variant>
      <vt:variant>
        <vt:i4>7274496</vt:i4>
      </vt:variant>
      <vt:variant>
        <vt:i4>375</vt:i4>
      </vt:variant>
      <vt:variant>
        <vt:i4>0</vt:i4>
      </vt:variant>
      <vt:variant>
        <vt:i4>5</vt:i4>
      </vt:variant>
      <vt:variant>
        <vt:lpwstr/>
      </vt:variant>
      <vt:variant>
        <vt:lpwstr>_Part_Ib:_Certification</vt:lpwstr>
      </vt:variant>
      <vt:variant>
        <vt:i4>6881292</vt:i4>
      </vt:variant>
      <vt:variant>
        <vt:i4>372</vt:i4>
      </vt:variant>
      <vt:variant>
        <vt:i4>0</vt:i4>
      </vt:variant>
      <vt:variant>
        <vt:i4>5</vt:i4>
      </vt:variant>
      <vt:variant>
        <vt:lpwstr/>
      </vt:variant>
      <vt:variant>
        <vt:lpwstr>_Part_Ia:_Cover</vt:lpwstr>
      </vt:variant>
      <vt:variant>
        <vt:i4>5308506</vt:i4>
      </vt:variant>
      <vt:variant>
        <vt:i4>369</vt:i4>
      </vt:variant>
      <vt:variant>
        <vt:i4>0</vt:i4>
      </vt:variant>
      <vt:variant>
        <vt:i4>5</vt:i4>
      </vt:variant>
      <vt:variant>
        <vt:lpwstr/>
      </vt:variant>
      <vt:variant>
        <vt:lpwstr>_Evaluation_Rubric</vt:lpwstr>
      </vt:variant>
      <vt:variant>
        <vt:i4>7274512</vt:i4>
      </vt:variant>
      <vt:variant>
        <vt:i4>366</vt:i4>
      </vt:variant>
      <vt:variant>
        <vt:i4>0</vt:i4>
      </vt:variant>
      <vt:variant>
        <vt:i4>5</vt:i4>
      </vt:variant>
      <vt:variant>
        <vt:lpwstr/>
      </vt:variant>
      <vt:variant>
        <vt:lpwstr>_2012-13_Grant_Calendar</vt:lpwstr>
      </vt:variant>
      <vt:variant>
        <vt:i4>7274512</vt:i4>
      </vt:variant>
      <vt:variant>
        <vt:i4>363</vt:i4>
      </vt:variant>
      <vt:variant>
        <vt:i4>0</vt:i4>
      </vt:variant>
      <vt:variant>
        <vt:i4>5</vt:i4>
      </vt:variant>
      <vt:variant>
        <vt:lpwstr/>
      </vt:variant>
      <vt:variant>
        <vt:lpwstr>_2012-13_Grant_Calendar</vt:lpwstr>
      </vt:variant>
      <vt:variant>
        <vt:i4>5308506</vt:i4>
      </vt:variant>
      <vt:variant>
        <vt:i4>360</vt:i4>
      </vt:variant>
      <vt:variant>
        <vt:i4>0</vt:i4>
      </vt:variant>
      <vt:variant>
        <vt:i4>5</vt:i4>
      </vt:variant>
      <vt:variant>
        <vt:lpwstr/>
      </vt:variant>
      <vt:variant>
        <vt:lpwstr>_Evaluation_Rubric</vt:lpwstr>
      </vt:variant>
      <vt:variant>
        <vt:i4>4456567</vt:i4>
      </vt:variant>
      <vt:variant>
        <vt:i4>357</vt:i4>
      </vt:variant>
      <vt:variant>
        <vt:i4>0</vt:i4>
      </vt:variant>
      <vt:variant>
        <vt:i4>5</vt:i4>
      </vt:variant>
      <vt:variant>
        <vt:lpwstr/>
      </vt:variant>
      <vt:variant>
        <vt:lpwstr>_Agreement_of_Understanding</vt:lpwstr>
      </vt:variant>
      <vt:variant>
        <vt:i4>7274512</vt:i4>
      </vt:variant>
      <vt:variant>
        <vt:i4>354</vt:i4>
      </vt:variant>
      <vt:variant>
        <vt:i4>0</vt:i4>
      </vt:variant>
      <vt:variant>
        <vt:i4>5</vt:i4>
      </vt:variant>
      <vt:variant>
        <vt:lpwstr/>
      </vt:variant>
      <vt:variant>
        <vt:lpwstr>_2012-13_Grant_Calendar</vt:lpwstr>
      </vt:variant>
      <vt:variant>
        <vt:i4>7274512</vt:i4>
      </vt:variant>
      <vt:variant>
        <vt:i4>351</vt:i4>
      </vt:variant>
      <vt:variant>
        <vt:i4>0</vt:i4>
      </vt:variant>
      <vt:variant>
        <vt:i4>5</vt:i4>
      </vt:variant>
      <vt:variant>
        <vt:lpwstr/>
      </vt:variant>
      <vt:variant>
        <vt:lpwstr>_2012-13_Grant_Calendar</vt:lpwstr>
      </vt:variant>
      <vt:variant>
        <vt:i4>524288</vt:i4>
      </vt:variant>
      <vt:variant>
        <vt:i4>348</vt:i4>
      </vt:variant>
      <vt:variant>
        <vt:i4>0</vt:i4>
      </vt:variant>
      <vt:variant>
        <vt:i4>5</vt:i4>
      </vt:variant>
      <vt:variant>
        <vt:lpwstr>http://www.cde.state.co.us/cdechart/cchgrn00.htm</vt:lpwstr>
      </vt:variant>
      <vt:variant>
        <vt:lpwstr/>
      </vt:variant>
      <vt:variant>
        <vt:i4>524318</vt:i4>
      </vt:variant>
      <vt:variant>
        <vt:i4>345</vt:i4>
      </vt:variant>
      <vt:variant>
        <vt:i4>0</vt:i4>
      </vt:variant>
      <vt:variant>
        <vt:i4>5</vt:i4>
      </vt:variant>
      <vt:variant>
        <vt:lpwstr/>
      </vt:variant>
      <vt:variant>
        <vt:lpwstr>_Eligibility_Form</vt:lpwstr>
      </vt:variant>
      <vt:variant>
        <vt:i4>3866643</vt:i4>
      </vt:variant>
      <vt:variant>
        <vt:i4>342</vt:i4>
      </vt:variant>
      <vt:variant>
        <vt:i4>0</vt:i4>
      </vt:variant>
      <vt:variant>
        <vt:i4>5</vt:i4>
      </vt:variant>
      <vt:variant>
        <vt:lpwstr/>
      </vt:variant>
      <vt:variant>
        <vt:lpwstr>_Intent_to_Submit</vt:lpwstr>
      </vt:variant>
      <vt:variant>
        <vt:i4>6094932</vt:i4>
      </vt:variant>
      <vt:variant>
        <vt:i4>339</vt:i4>
      </vt:variant>
      <vt:variant>
        <vt:i4>0</vt:i4>
      </vt:variant>
      <vt:variant>
        <vt:i4>5</vt:i4>
      </vt:variant>
      <vt:variant>
        <vt:lpwstr>http://www.cde.state.co.us/cdechart/joinlistserv.htm</vt:lpwstr>
      </vt:variant>
      <vt:variant>
        <vt:lpwstr/>
      </vt:variant>
      <vt:variant>
        <vt:i4>1835015</vt:i4>
      </vt:variant>
      <vt:variant>
        <vt:i4>336</vt:i4>
      </vt:variant>
      <vt:variant>
        <vt:i4>0</vt:i4>
      </vt:variant>
      <vt:variant>
        <vt:i4>5</vt:i4>
      </vt:variant>
      <vt:variant>
        <vt:lpwstr>http://www.cde.state.co.us/cdechart/cchgrn00.asp</vt:lpwstr>
      </vt:variant>
      <vt:variant>
        <vt:lpwstr/>
      </vt:variant>
      <vt:variant>
        <vt:i4>1835015</vt:i4>
      </vt:variant>
      <vt:variant>
        <vt:i4>333</vt:i4>
      </vt:variant>
      <vt:variant>
        <vt:i4>0</vt:i4>
      </vt:variant>
      <vt:variant>
        <vt:i4>5</vt:i4>
      </vt:variant>
      <vt:variant>
        <vt:lpwstr>http://www.cde.state.co.us/cdechart/cchgrn00.asp</vt:lpwstr>
      </vt:variant>
      <vt:variant>
        <vt:lpwstr/>
      </vt:variant>
      <vt:variant>
        <vt:i4>3997717</vt:i4>
      </vt:variant>
      <vt:variant>
        <vt:i4>330</vt:i4>
      </vt:variant>
      <vt:variant>
        <vt:i4>0</vt:i4>
      </vt:variant>
      <vt:variant>
        <vt:i4>5</vt:i4>
      </vt:variant>
      <vt:variant>
        <vt:lpwstr/>
      </vt:variant>
      <vt:variant>
        <vt:lpwstr>_Technical_Assistance_Information</vt:lpwstr>
      </vt:variant>
      <vt:variant>
        <vt:i4>1835015</vt:i4>
      </vt:variant>
      <vt:variant>
        <vt:i4>327</vt:i4>
      </vt:variant>
      <vt:variant>
        <vt:i4>0</vt:i4>
      </vt:variant>
      <vt:variant>
        <vt:i4>5</vt:i4>
      </vt:variant>
      <vt:variant>
        <vt:lpwstr>http://www.cde.state.co.us/cdechart/cchgrn00.asp</vt:lpwstr>
      </vt:variant>
      <vt:variant>
        <vt:lpwstr/>
      </vt:variant>
      <vt:variant>
        <vt:i4>3866677</vt:i4>
      </vt:variant>
      <vt:variant>
        <vt:i4>324</vt:i4>
      </vt:variant>
      <vt:variant>
        <vt:i4>0</vt:i4>
      </vt:variant>
      <vt:variant>
        <vt:i4>5</vt:i4>
      </vt:variant>
      <vt:variant>
        <vt:lpwstr/>
      </vt:variant>
      <vt:variant>
        <vt:lpwstr>_Budget_Instructions</vt:lpwstr>
      </vt:variant>
      <vt:variant>
        <vt:i4>3342371</vt:i4>
      </vt:variant>
      <vt:variant>
        <vt:i4>321</vt:i4>
      </vt:variant>
      <vt:variant>
        <vt:i4>0</vt:i4>
      </vt:variant>
      <vt:variant>
        <vt:i4>5</vt:i4>
      </vt:variant>
      <vt:variant>
        <vt:lpwstr>http://www.learningforward.org/standards/index.cfm</vt:lpwstr>
      </vt:variant>
      <vt:variant>
        <vt:lpwstr/>
      </vt:variant>
      <vt:variant>
        <vt:i4>4587616</vt:i4>
      </vt:variant>
      <vt:variant>
        <vt:i4>318</vt:i4>
      </vt:variant>
      <vt:variant>
        <vt:i4>0</vt:i4>
      </vt:variant>
      <vt:variant>
        <vt:i4>5</vt:i4>
      </vt:variant>
      <vt:variant>
        <vt:lpwstr/>
      </vt:variant>
      <vt:variant>
        <vt:lpwstr>_Duration_of_Grants</vt:lpwstr>
      </vt:variant>
      <vt:variant>
        <vt:i4>2359422</vt:i4>
      </vt:variant>
      <vt:variant>
        <vt:i4>315</vt:i4>
      </vt:variant>
      <vt:variant>
        <vt:i4>0</vt:i4>
      </vt:variant>
      <vt:variant>
        <vt:i4>5</vt:i4>
      </vt:variant>
      <vt:variant>
        <vt:lpwstr>http://www.cde.state.co.us/cdechart/cspfederalnonregulatoryguidancejan2014</vt:lpwstr>
      </vt:variant>
      <vt:variant>
        <vt:lpwstr/>
      </vt:variant>
      <vt:variant>
        <vt:i4>2359422</vt:i4>
      </vt:variant>
      <vt:variant>
        <vt:i4>312</vt:i4>
      </vt:variant>
      <vt:variant>
        <vt:i4>0</vt:i4>
      </vt:variant>
      <vt:variant>
        <vt:i4>5</vt:i4>
      </vt:variant>
      <vt:variant>
        <vt:lpwstr>http://www.cde.state.co.us/cdechart/cspfederalnonregulatoryguidancejan2014</vt:lpwstr>
      </vt:variant>
      <vt:variant>
        <vt:lpwstr/>
      </vt:variant>
      <vt:variant>
        <vt:i4>524318</vt:i4>
      </vt:variant>
      <vt:variant>
        <vt:i4>309</vt:i4>
      </vt:variant>
      <vt:variant>
        <vt:i4>0</vt:i4>
      </vt:variant>
      <vt:variant>
        <vt:i4>5</vt:i4>
      </vt:variant>
      <vt:variant>
        <vt:lpwstr/>
      </vt:variant>
      <vt:variant>
        <vt:lpwstr>_Eligibility_Form</vt:lpwstr>
      </vt:variant>
      <vt:variant>
        <vt:i4>2359422</vt:i4>
      </vt:variant>
      <vt:variant>
        <vt:i4>306</vt:i4>
      </vt:variant>
      <vt:variant>
        <vt:i4>0</vt:i4>
      </vt:variant>
      <vt:variant>
        <vt:i4>5</vt:i4>
      </vt:variant>
      <vt:variant>
        <vt:lpwstr>http://www.cde.state.co.us/cdechart/cspfederalnonregulatoryguidancejan2014</vt:lpwstr>
      </vt:variant>
      <vt:variant>
        <vt:lpwstr/>
      </vt:variant>
      <vt:variant>
        <vt:i4>3997723</vt:i4>
      </vt:variant>
      <vt:variant>
        <vt:i4>303</vt:i4>
      </vt:variant>
      <vt:variant>
        <vt:i4>0</vt:i4>
      </vt:variant>
      <vt:variant>
        <vt:i4>5</vt:i4>
      </vt:variant>
      <vt:variant>
        <vt:lpwstr>mailto:SOC@cde.state.co.us</vt:lpwstr>
      </vt:variant>
      <vt:variant>
        <vt:lpwstr/>
      </vt:variant>
      <vt:variant>
        <vt:i4>3801189</vt:i4>
      </vt:variant>
      <vt:variant>
        <vt:i4>300</vt:i4>
      </vt:variant>
      <vt:variant>
        <vt:i4>0</vt:i4>
      </vt:variant>
      <vt:variant>
        <vt:i4>5</vt:i4>
      </vt:variant>
      <vt:variant>
        <vt:lpwstr>http://www.cde.state.co.us/cdechart/chartecalendar</vt:lpwstr>
      </vt:variant>
      <vt:variant>
        <vt:lpwstr/>
      </vt:variant>
      <vt:variant>
        <vt:i4>1900599</vt:i4>
      </vt:variant>
      <vt:variant>
        <vt:i4>293</vt:i4>
      </vt:variant>
      <vt:variant>
        <vt:i4>0</vt:i4>
      </vt:variant>
      <vt:variant>
        <vt:i4>5</vt:i4>
      </vt:variant>
      <vt:variant>
        <vt:lpwstr/>
      </vt:variant>
      <vt:variant>
        <vt:lpwstr>_Toc387328199</vt:lpwstr>
      </vt:variant>
      <vt:variant>
        <vt:i4>1900599</vt:i4>
      </vt:variant>
      <vt:variant>
        <vt:i4>287</vt:i4>
      </vt:variant>
      <vt:variant>
        <vt:i4>0</vt:i4>
      </vt:variant>
      <vt:variant>
        <vt:i4>5</vt:i4>
      </vt:variant>
      <vt:variant>
        <vt:lpwstr/>
      </vt:variant>
      <vt:variant>
        <vt:lpwstr>_Toc387328192</vt:lpwstr>
      </vt:variant>
      <vt:variant>
        <vt:i4>1835063</vt:i4>
      </vt:variant>
      <vt:variant>
        <vt:i4>281</vt:i4>
      </vt:variant>
      <vt:variant>
        <vt:i4>0</vt:i4>
      </vt:variant>
      <vt:variant>
        <vt:i4>5</vt:i4>
      </vt:variant>
      <vt:variant>
        <vt:lpwstr/>
      </vt:variant>
      <vt:variant>
        <vt:lpwstr>_Toc387328184</vt:lpwstr>
      </vt:variant>
      <vt:variant>
        <vt:i4>1245239</vt:i4>
      </vt:variant>
      <vt:variant>
        <vt:i4>275</vt:i4>
      </vt:variant>
      <vt:variant>
        <vt:i4>0</vt:i4>
      </vt:variant>
      <vt:variant>
        <vt:i4>5</vt:i4>
      </vt:variant>
      <vt:variant>
        <vt:lpwstr/>
      </vt:variant>
      <vt:variant>
        <vt:lpwstr>_Toc387328178</vt:lpwstr>
      </vt:variant>
      <vt:variant>
        <vt:i4>1179703</vt:i4>
      </vt:variant>
      <vt:variant>
        <vt:i4>269</vt:i4>
      </vt:variant>
      <vt:variant>
        <vt:i4>0</vt:i4>
      </vt:variant>
      <vt:variant>
        <vt:i4>5</vt:i4>
      </vt:variant>
      <vt:variant>
        <vt:lpwstr/>
      </vt:variant>
      <vt:variant>
        <vt:lpwstr>_Toc387328165</vt:lpwstr>
      </vt:variant>
      <vt:variant>
        <vt:i4>1179703</vt:i4>
      </vt:variant>
      <vt:variant>
        <vt:i4>263</vt:i4>
      </vt:variant>
      <vt:variant>
        <vt:i4>0</vt:i4>
      </vt:variant>
      <vt:variant>
        <vt:i4>5</vt:i4>
      </vt:variant>
      <vt:variant>
        <vt:lpwstr/>
      </vt:variant>
      <vt:variant>
        <vt:lpwstr>_Toc387328164</vt:lpwstr>
      </vt:variant>
      <vt:variant>
        <vt:i4>1179703</vt:i4>
      </vt:variant>
      <vt:variant>
        <vt:i4>257</vt:i4>
      </vt:variant>
      <vt:variant>
        <vt:i4>0</vt:i4>
      </vt:variant>
      <vt:variant>
        <vt:i4>5</vt:i4>
      </vt:variant>
      <vt:variant>
        <vt:lpwstr/>
      </vt:variant>
      <vt:variant>
        <vt:lpwstr>_Toc387328162</vt:lpwstr>
      </vt:variant>
      <vt:variant>
        <vt:i4>1179703</vt:i4>
      </vt:variant>
      <vt:variant>
        <vt:i4>251</vt:i4>
      </vt:variant>
      <vt:variant>
        <vt:i4>0</vt:i4>
      </vt:variant>
      <vt:variant>
        <vt:i4>5</vt:i4>
      </vt:variant>
      <vt:variant>
        <vt:lpwstr/>
      </vt:variant>
      <vt:variant>
        <vt:lpwstr>_Toc387328160</vt:lpwstr>
      </vt:variant>
      <vt:variant>
        <vt:i4>1507383</vt:i4>
      </vt:variant>
      <vt:variant>
        <vt:i4>245</vt:i4>
      </vt:variant>
      <vt:variant>
        <vt:i4>0</vt:i4>
      </vt:variant>
      <vt:variant>
        <vt:i4>5</vt:i4>
      </vt:variant>
      <vt:variant>
        <vt:lpwstr/>
      </vt:variant>
      <vt:variant>
        <vt:lpwstr>_Toc387328133</vt:lpwstr>
      </vt:variant>
      <vt:variant>
        <vt:i4>1507383</vt:i4>
      </vt:variant>
      <vt:variant>
        <vt:i4>239</vt:i4>
      </vt:variant>
      <vt:variant>
        <vt:i4>0</vt:i4>
      </vt:variant>
      <vt:variant>
        <vt:i4>5</vt:i4>
      </vt:variant>
      <vt:variant>
        <vt:lpwstr/>
      </vt:variant>
      <vt:variant>
        <vt:lpwstr>_Toc387328132</vt:lpwstr>
      </vt:variant>
      <vt:variant>
        <vt:i4>1507383</vt:i4>
      </vt:variant>
      <vt:variant>
        <vt:i4>233</vt:i4>
      </vt:variant>
      <vt:variant>
        <vt:i4>0</vt:i4>
      </vt:variant>
      <vt:variant>
        <vt:i4>5</vt:i4>
      </vt:variant>
      <vt:variant>
        <vt:lpwstr/>
      </vt:variant>
      <vt:variant>
        <vt:lpwstr>_Toc387328130</vt:lpwstr>
      </vt:variant>
      <vt:variant>
        <vt:i4>1441847</vt:i4>
      </vt:variant>
      <vt:variant>
        <vt:i4>227</vt:i4>
      </vt:variant>
      <vt:variant>
        <vt:i4>0</vt:i4>
      </vt:variant>
      <vt:variant>
        <vt:i4>5</vt:i4>
      </vt:variant>
      <vt:variant>
        <vt:lpwstr/>
      </vt:variant>
      <vt:variant>
        <vt:lpwstr>_Toc387328129</vt:lpwstr>
      </vt:variant>
      <vt:variant>
        <vt:i4>1441847</vt:i4>
      </vt:variant>
      <vt:variant>
        <vt:i4>221</vt:i4>
      </vt:variant>
      <vt:variant>
        <vt:i4>0</vt:i4>
      </vt:variant>
      <vt:variant>
        <vt:i4>5</vt:i4>
      </vt:variant>
      <vt:variant>
        <vt:lpwstr/>
      </vt:variant>
      <vt:variant>
        <vt:lpwstr>_Toc387328128</vt:lpwstr>
      </vt:variant>
      <vt:variant>
        <vt:i4>1441847</vt:i4>
      </vt:variant>
      <vt:variant>
        <vt:i4>215</vt:i4>
      </vt:variant>
      <vt:variant>
        <vt:i4>0</vt:i4>
      </vt:variant>
      <vt:variant>
        <vt:i4>5</vt:i4>
      </vt:variant>
      <vt:variant>
        <vt:lpwstr/>
      </vt:variant>
      <vt:variant>
        <vt:lpwstr>_Toc387328126</vt:lpwstr>
      </vt:variant>
      <vt:variant>
        <vt:i4>1441847</vt:i4>
      </vt:variant>
      <vt:variant>
        <vt:i4>209</vt:i4>
      </vt:variant>
      <vt:variant>
        <vt:i4>0</vt:i4>
      </vt:variant>
      <vt:variant>
        <vt:i4>5</vt:i4>
      </vt:variant>
      <vt:variant>
        <vt:lpwstr/>
      </vt:variant>
      <vt:variant>
        <vt:lpwstr>_Toc387328125</vt:lpwstr>
      </vt:variant>
      <vt:variant>
        <vt:i4>1441847</vt:i4>
      </vt:variant>
      <vt:variant>
        <vt:i4>203</vt:i4>
      </vt:variant>
      <vt:variant>
        <vt:i4>0</vt:i4>
      </vt:variant>
      <vt:variant>
        <vt:i4>5</vt:i4>
      </vt:variant>
      <vt:variant>
        <vt:lpwstr/>
      </vt:variant>
      <vt:variant>
        <vt:lpwstr>_Toc387328124</vt:lpwstr>
      </vt:variant>
      <vt:variant>
        <vt:i4>1441847</vt:i4>
      </vt:variant>
      <vt:variant>
        <vt:i4>197</vt:i4>
      </vt:variant>
      <vt:variant>
        <vt:i4>0</vt:i4>
      </vt:variant>
      <vt:variant>
        <vt:i4>5</vt:i4>
      </vt:variant>
      <vt:variant>
        <vt:lpwstr/>
      </vt:variant>
      <vt:variant>
        <vt:lpwstr>_Toc387328123</vt:lpwstr>
      </vt:variant>
      <vt:variant>
        <vt:i4>1441847</vt:i4>
      </vt:variant>
      <vt:variant>
        <vt:i4>191</vt:i4>
      </vt:variant>
      <vt:variant>
        <vt:i4>0</vt:i4>
      </vt:variant>
      <vt:variant>
        <vt:i4>5</vt:i4>
      </vt:variant>
      <vt:variant>
        <vt:lpwstr/>
      </vt:variant>
      <vt:variant>
        <vt:lpwstr>_Toc387328122</vt:lpwstr>
      </vt:variant>
      <vt:variant>
        <vt:i4>1441847</vt:i4>
      </vt:variant>
      <vt:variant>
        <vt:i4>185</vt:i4>
      </vt:variant>
      <vt:variant>
        <vt:i4>0</vt:i4>
      </vt:variant>
      <vt:variant>
        <vt:i4>5</vt:i4>
      </vt:variant>
      <vt:variant>
        <vt:lpwstr/>
      </vt:variant>
      <vt:variant>
        <vt:lpwstr>_Toc387328121</vt:lpwstr>
      </vt:variant>
      <vt:variant>
        <vt:i4>1441847</vt:i4>
      </vt:variant>
      <vt:variant>
        <vt:i4>179</vt:i4>
      </vt:variant>
      <vt:variant>
        <vt:i4>0</vt:i4>
      </vt:variant>
      <vt:variant>
        <vt:i4>5</vt:i4>
      </vt:variant>
      <vt:variant>
        <vt:lpwstr/>
      </vt:variant>
      <vt:variant>
        <vt:lpwstr>_Toc387328120</vt:lpwstr>
      </vt:variant>
      <vt:variant>
        <vt:i4>1376311</vt:i4>
      </vt:variant>
      <vt:variant>
        <vt:i4>173</vt:i4>
      </vt:variant>
      <vt:variant>
        <vt:i4>0</vt:i4>
      </vt:variant>
      <vt:variant>
        <vt:i4>5</vt:i4>
      </vt:variant>
      <vt:variant>
        <vt:lpwstr/>
      </vt:variant>
      <vt:variant>
        <vt:lpwstr>_Toc387328119</vt:lpwstr>
      </vt:variant>
      <vt:variant>
        <vt:i4>1376311</vt:i4>
      </vt:variant>
      <vt:variant>
        <vt:i4>167</vt:i4>
      </vt:variant>
      <vt:variant>
        <vt:i4>0</vt:i4>
      </vt:variant>
      <vt:variant>
        <vt:i4>5</vt:i4>
      </vt:variant>
      <vt:variant>
        <vt:lpwstr/>
      </vt:variant>
      <vt:variant>
        <vt:lpwstr>_Toc387328118</vt:lpwstr>
      </vt:variant>
      <vt:variant>
        <vt:i4>1376311</vt:i4>
      </vt:variant>
      <vt:variant>
        <vt:i4>161</vt:i4>
      </vt:variant>
      <vt:variant>
        <vt:i4>0</vt:i4>
      </vt:variant>
      <vt:variant>
        <vt:i4>5</vt:i4>
      </vt:variant>
      <vt:variant>
        <vt:lpwstr/>
      </vt:variant>
      <vt:variant>
        <vt:lpwstr>_Toc387328117</vt:lpwstr>
      </vt:variant>
      <vt:variant>
        <vt:i4>1376311</vt:i4>
      </vt:variant>
      <vt:variant>
        <vt:i4>155</vt:i4>
      </vt:variant>
      <vt:variant>
        <vt:i4>0</vt:i4>
      </vt:variant>
      <vt:variant>
        <vt:i4>5</vt:i4>
      </vt:variant>
      <vt:variant>
        <vt:lpwstr/>
      </vt:variant>
      <vt:variant>
        <vt:lpwstr>_Toc387328116</vt:lpwstr>
      </vt:variant>
      <vt:variant>
        <vt:i4>1376311</vt:i4>
      </vt:variant>
      <vt:variant>
        <vt:i4>149</vt:i4>
      </vt:variant>
      <vt:variant>
        <vt:i4>0</vt:i4>
      </vt:variant>
      <vt:variant>
        <vt:i4>5</vt:i4>
      </vt:variant>
      <vt:variant>
        <vt:lpwstr/>
      </vt:variant>
      <vt:variant>
        <vt:lpwstr>_Toc387328115</vt:lpwstr>
      </vt:variant>
      <vt:variant>
        <vt:i4>1376311</vt:i4>
      </vt:variant>
      <vt:variant>
        <vt:i4>143</vt:i4>
      </vt:variant>
      <vt:variant>
        <vt:i4>0</vt:i4>
      </vt:variant>
      <vt:variant>
        <vt:i4>5</vt:i4>
      </vt:variant>
      <vt:variant>
        <vt:lpwstr/>
      </vt:variant>
      <vt:variant>
        <vt:lpwstr>_Toc387328114</vt:lpwstr>
      </vt:variant>
      <vt:variant>
        <vt:i4>1376311</vt:i4>
      </vt:variant>
      <vt:variant>
        <vt:i4>137</vt:i4>
      </vt:variant>
      <vt:variant>
        <vt:i4>0</vt:i4>
      </vt:variant>
      <vt:variant>
        <vt:i4>5</vt:i4>
      </vt:variant>
      <vt:variant>
        <vt:lpwstr/>
      </vt:variant>
      <vt:variant>
        <vt:lpwstr>_Toc387328113</vt:lpwstr>
      </vt:variant>
      <vt:variant>
        <vt:i4>1376311</vt:i4>
      </vt:variant>
      <vt:variant>
        <vt:i4>131</vt:i4>
      </vt:variant>
      <vt:variant>
        <vt:i4>0</vt:i4>
      </vt:variant>
      <vt:variant>
        <vt:i4>5</vt:i4>
      </vt:variant>
      <vt:variant>
        <vt:lpwstr/>
      </vt:variant>
      <vt:variant>
        <vt:lpwstr>_Toc387328112</vt:lpwstr>
      </vt:variant>
      <vt:variant>
        <vt:i4>1376311</vt:i4>
      </vt:variant>
      <vt:variant>
        <vt:i4>125</vt:i4>
      </vt:variant>
      <vt:variant>
        <vt:i4>0</vt:i4>
      </vt:variant>
      <vt:variant>
        <vt:i4>5</vt:i4>
      </vt:variant>
      <vt:variant>
        <vt:lpwstr/>
      </vt:variant>
      <vt:variant>
        <vt:lpwstr>_Toc387328111</vt:lpwstr>
      </vt:variant>
      <vt:variant>
        <vt:i4>1376311</vt:i4>
      </vt:variant>
      <vt:variant>
        <vt:i4>119</vt:i4>
      </vt:variant>
      <vt:variant>
        <vt:i4>0</vt:i4>
      </vt:variant>
      <vt:variant>
        <vt:i4>5</vt:i4>
      </vt:variant>
      <vt:variant>
        <vt:lpwstr/>
      </vt:variant>
      <vt:variant>
        <vt:lpwstr>_Toc387328110</vt:lpwstr>
      </vt:variant>
      <vt:variant>
        <vt:i4>1310775</vt:i4>
      </vt:variant>
      <vt:variant>
        <vt:i4>113</vt:i4>
      </vt:variant>
      <vt:variant>
        <vt:i4>0</vt:i4>
      </vt:variant>
      <vt:variant>
        <vt:i4>5</vt:i4>
      </vt:variant>
      <vt:variant>
        <vt:lpwstr/>
      </vt:variant>
      <vt:variant>
        <vt:lpwstr>_Toc387328109</vt:lpwstr>
      </vt:variant>
      <vt:variant>
        <vt:i4>1310775</vt:i4>
      </vt:variant>
      <vt:variant>
        <vt:i4>107</vt:i4>
      </vt:variant>
      <vt:variant>
        <vt:i4>0</vt:i4>
      </vt:variant>
      <vt:variant>
        <vt:i4>5</vt:i4>
      </vt:variant>
      <vt:variant>
        <vt:lpwstr/>
      </vt:variant>
      <vt:variant>
        <vt:lpwstr>_Toc387328108</vt:lpwstr>
      </vt:variant>
      <vt:variant>
        <vt:i4>1310775</vt:i4>
      </vt:variant>
      <vt:variant>
        <vt:i4>101</vt:i4>
      </vt:variant>
      <vt:variant>
        <vt:i4>0</vt:i4>
      </vt:variant>
      <vt:variant>
        <vt:i4>5</vt:i4>
      </vt:variant>
      <vt:variant>
        <vt:lpwstr/>
      </vt:variant>
      <vt:variant>
        <vt:lpwstr>_Toc387328107</vt:lpwstr>
      </vt:variant>
      <vt:variant>
        <vt:i4>1310775</vt:i4>
      </vt:variant>
      <vt:variant>
        <vt:i4>95</vt:i4>
      </vt:variant>
      <vt:variant>
        <vt:i4>0</vt:i4>
      </vt:variant>
      <vt:variant>
        <vt:i4>5</vt:i4>
      </vt:variant>
      <vt:variant>
        <vt:lpwstr/>
      </vt:variant>
      <vt:variant>
        <vt:lpwstr>_Toc387328106</vt:lpwstr>
      </vt:variant>
      <vt:variant>
        <vt:i4>1310775</vt:i4>
      </vt:variant>
      <vt:variant>
        <vt:i4>89</vt:i4>
      </vt:variant>
      <vt:variant>
        <vt:i4>0</vt:i4>
      </vt:variant>
      <vt:variant>
        <vt:i4>5</vt:i4>
      </vt:variant>
      <vt:variant>
        <vt:lpwstr/>
      </vt:variant>
      <vt:variant>
        <vt:lpwstr>_Toc387328105</vt:lpwstr>
      </vt:variant>
      <vt:variant>
        <vt:i4>1310775</vt:i4>
      </vt:variant>
      <vt:variant>
        <vt:i4>83</vt:i4>
      </vt:variant>
      <vt:variant>
        <vt:i4>0</vt:i4>
      </vt:variant>
      <vt:variant>
        <vt:i4>5</vt:i4>
      </vt:variant>
      <vt:variant>
        <vt:lpwstr/>
      </vt:variant>
      <vt:variant>
        <vt:lpwstr>_Toc387328104</vt:lpwstr>
      </vt:variant>
      <vt:variant>
        <vt:i4>1310775</vt:i4>
      </vt:variant>
      <vt:variant>
        <vt:i4>77</vt:i4>
      </vt:variant>
      <vt:variant>
        <vt:i4>0</vt:i4>
      </vt:variant>
      <vt:variant>
        <vt:i4>5</vt:i4>
      </vt:variant>
      <vt:variant>
        <vt:lpwstr/>
      </vt:variant>
      <vt:variant>
        <vt:lpwstr>_Toc387328103</vt:lpwstr>
      </vt:variant>
      <vt:variant>
        <vt:i4>1310775</vt:i4>
      </vt:variant>
      <vt:variant>
        <vt:i4>71</vt:i4>
      </vt:variant>
      <vt:variant>
        <vt:i4>0</vt:i4>
      </vt:variant>
      <vt:variant>
        <vt:i4>5</vt:i4>
      </vt:variant>
      <vt:variant>
        <vt:lpwstr/>
      </vt:variant>
      <vt:variant>
        <vt:lpwstr>_Toc387328102</vt:lpwstr>
      </vt:variant>
      <vt:variant>
        <vt:i4>1310775</vt:i4>
      </vt:variant>
      <vt:variant>
        <vt:i4>65</vt:i4>
      </vt:variant>
      <vt:variant>
        <vt:i4>0</vt:i4>
      </vt:variant>
      <vt:variant>
        <vt:i4>5</vt:i4>
      </vt:variant>
      <vt:variant>
        <vt:lpwstr/>
      </vt:variant>
      <vt:variant>
        <vt:lpwstr>_Toc387328101</vt:lpwstr>
      </vt:variant>
      <vt:variant>
        <vt:i4>1310775</vt:i4>
      </vt:variant>
      <vt:variant>
        <vt:i4>59</vt:i4>
      </vt:variant>
      <vt:variant>
        <vt:i4>0</vt:i4>
      </vt:variant>
      <vt:variant>
        <vt:i4>5</vt:i4>
      </vt:variant>
      <vt:variant>
        <vt:lpwstr/>
      </vt:variant>
      <vt:variant>
        <vt:lpwstr>_Toc387328100</vt:lpwstr>
      </vt:variant>
      <vt:variant>
        <vt:i4>1900598</vt:i4>
      </vt:variant>
      <vt:variant>
        <vt:i4>53</vt:i4>
      </vt:variant>
      <vt:variant>
        <vt:i4>0</vt:i4>
      </vt:variant>
      <vt:variant>
        <vt:i4>5</vt:i4>
      </vt:variant>
      <vt:variant>
        <vt:lpwstr/>
      </vt:variant>
      <vt:variant>
        <vt:lpwstr>_Toc387328099</vt:lpwstr>
      </vt:variant>
      <vt:variant>
        <vt:i4>1900598</vt:i4>
      </vt:variant>
      <vt:variant>
        <vt:i4>47</vt:i4>
      </vt:variant>
      <vt:variant>
        <vt:i4>0</vt:i4>
      </vt:variant>
      <vt:variant>
        <vt:i4>5</vt:i4>
      </vt:variant>
      <vt:variant>
        <vt:lpwstr/>
      </vt:variant>
      <vt:variant>
        <vt:lpwstr>_Toc387328098</vt:lpwstr>
      </vt:variant>
      <vt:variant>
        <vt:i4>1900598</vt:i4>
      </vt:variant>
      <vt:variant>
        <vt:i4>41</vt:i4>
      </vt:variant>
      <vt:variant>
        <vt:i4>0</vt:i4>
      </vt:variant>
      <vt:variant>
        <vt:i4>5</vt:i4>
      </vt:variant>
      <vt:variant>
        <vt:lpwstr/>
      </vt:variant>
      <vt:variant>
        <vt:lpwstr>_Toc387328097</vt:lpwstr>
      </vt:variant>
      <vt:variant>
        <vt:i4>1900598</vt:i4>
      </vt:variant>
      <vt:variant>
        <vt:i4>35</vt:i4>
      </vt:variant>
      <vt:variant>
        <vt:i4>0</vt:i4>
      </vt:variant>
      <vt:variant>
        <vt:i4>5</vt:i4>
      </vt:variant>
      <vt:variant>
        <vt:lpwstr/>
      </vt:variant>
      <vt:variant>
        <vt:lpwstr>_Toc387328096</vt:lpwstr>
      </vt:variant>
      <vt:variant>
        <vt:i4>1900598</vt:i4>
      </vt:variant>
      <vt:variant>
        <vt:i4>29</vt:i4>
      </vt:variant>
      <vt:variant>
        <vt:i4>0</vt:i4>
      </vt:variant>
      <vt:variant>
        <vt:i4>5</vt:i4>
      </vt:variant>
      <vt:variant>
        <vt:lpwstr/>
      </vt:variant>
      <vt:variant>
        <vt:lpwstr>_Toc387328095</vt:lpwstr>
      </vt:variant>
      <vt:variant>
        <vt:i4>1900598</vt:i4>
      </vt:variant>
      <vt:variant>
        <vt:i4>23</vt:i4>
      </vt:variant>
      <vt:variant>
        <vt:i4>0</vt:i4>
      </vt:variant>
      <vt:variant>
        <vt:i4>5</vt:i4>
      </vt:variant>
      <vt:variant>
        <vt:lpwstr/>
      </vt:variant>
      <vt:variant>
        <vt:lpwstr>_Toc387328094</vt:lpwstr>
      </vt:variant>
      <vt:variant>
        <vt:i4>1900598</vt:i4>
      </vt:variant>
      <vt:variant>
        <vt:i4>17</vt:i4>
      </vt:variant>
      <vt:variant>
        <vt:i4>0</vt:i4>
      </vt:variant>
      <vt:variant>
        <vt:i4>5</vt:i4>
      </vt:variant>
      <vt:variant>
        <vt:lpwstr/>
      </vt:variant>
      <vt:variant>
        <vt:lpwstr>_Toc387328092</vt:lpwstr>
      </vt:variant>
      <vt:variant>
        <vt:i4>1900598</vt:i4>
      </vt:variant>
      <vt:variant>
        <vt:i4>11</vt:i4>
      </vt:variant>
      <vt:variant>
        <vt:i4>0</vt:i4>
      </vt:variant>
      <vt:variant>
        <vt:i4>5</vt:i4>
      </vt:variant>
      <vt:variant>
        <vt:lpwstr/>
      </vt:variant>
      <vt:variant>
        <vt:lpwstr>_Toc387328091</vt:lpwstr>
      </vt:variant>
      <vt:variant>
        <vt:i4>1835062</vt:i4>
      </vt:variant>
      <vt:variant>
        <vt:i4>5</vt:i4>
      </vt:variant>
      <vt:variant>
        <vt:i4>0</vt:i4>
      </vt:variant>
      <vt:variant>
        <vt:i4>5</vt:i4>
      </vt:variant>
      <vt:variant>
        <vt:lpwstr/>
      </vt:variant>
      <vt:variant>
        <vt:lpwstr>_Toc387328089</vt:lpwstr>
      </vt:variant>
      <vt:variant>
        <vt:i4>4980847</vt:i4>
      </vt:variant>
      <vt:variant>
        <vt:i4>9</vt:i4>
      </vt:variant>
      <vt:variant>
        <vt:i4>0</vt:i4>
      </vt:variant>
      <vt:variant>
        <vt:i4>5</vt:i4>
      </vt:variant>
      <vt:variant>
        <vt:lpwstr>mailto:CompetitiveGrants@cde.state.co.us</vt:lpwstr>
      </vt:variant>
      <vt:variant>
        <vt:lpwstr/>
      </vt:variant>
      <vt:variant>
        <vt:i4>3997723</vt:i4>
      </vt:variant>
      <vt:variant>
        <vt:i4>6</vt:i4>
      </vt:variant>
      <vt:variant>
        <vt:i4>0</vt:i4>
      </vt:variant>
      <vt:variant>
        <vt:i4>5</vt:i4>
      </vt:variant>
      <vt:variant>
        <vt:lpwstr>mailto:SOC@cde.state.co.us</vt:lpwstr>
      </vt:variant>
      <vt:variant>
        <vt:lpwstr/>
      </vt:variant>
      <vt:variant>
        <vt:i4>4980847</vt:i4>
      </vt:variant>
      <vt:variant>
        <vt:i4>3</vt:i4>
      </vt:variant>
      <vt:variant>
        <vt:i4>0</vt:i4>
      </vt:variant>
      <vt:variant>
        <vt:i4>5</vt:i4>
      </vt:variant>
      <vt:variant>
        <vt:lpwstr>mailto:CompetitiveGrants@cde.state.co.us</vt:lpwstr>
      </vt:variant>
      <vt:variant>
        <vt:lpwstr/>
      </vt:variant>
      <vt:variant>
        <vt:i4>3997723</vt:i4>
      </vt:variant>
      <vt:variant>
        <vt:i4>0</vt:i4>
      </vt:variant>
      <vt:variant>
        <vt:i4>0</vt:i4>
      </vt:variant>
      <vt:variant>
        <vt:i4>5</vt:i4>
      </vt:variant>
      <vt:variant>
        <vt:lpwstr>mailto:SOC@cde.state.co.us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CHARTER SCHOOLS PROGRAM GRANT – 2017-18 REQUEST FOR PROPOSAL</dc:title>
  <dc:creator>smukler_k</dc:creator>
  <cp:lastModifiedBy>Roberts, Ellen</cp:lastModifiedBy>
  <cp:revision>3</cp:revision>
  <cp:lastPrinted>2017-09-18T16:06:00Z</cp:lastPrinted>
  <dcterms:created xsi:type="dcterms:W3CDTF">2017-09-20T19:13:00Z</dcterms:created>
  <dcterms:modified xsi:type="dcterms:W3CDTF">2017-09-20T19:19:00Z</dcterms:modified>
</cp:coreProperties>
</file>