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C4FB9" w14:textId="77777777" w:rsidR="00FE4DED" w:rsidRDefault="00FE4DED">
      <w:pPr>
        <w:widowControl w:val="0"/>
        <w:pBdr>
          <w:top w:val="nil"/>
          <w:left w:val="nil"/>
          <w:bottom w:val="nil"/>
          <w:right w:val="nil"/>
          <w:between w:val="nil"/>
        </w:pBdr>
        <w:spacing w:line="276" w:lineRule="auto"/>
      </w:pPr>
    </w:p>
    <w:p w14:paraId="3BDB6870" w14:textId="77777777" w:rsidR="00FE4DED" w:rsidRDefault="0096240F">
      <w:pPr>
        <w:jc w:val="center"/>
      </w:pPr>
      <w:r>
        <w:rPr>
          <w:noProof/>
        </w:rPr>
        <w:drawing>
          <wp:inline distT="0" distB="0" distL="0" distR="0" wp14:anchorId="4EBBA62C" wp14:editId="0FE2CD3D">
            <wp:extent cx="4490177" cy="755772"/>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490177" cy="755772"/>
                    </a:xfrm>
                    <a:prstGeom prst="rect">
                      <a:avLst/>
                    </a:prstGeom>
                    <a:ln/>
                  </pic:spPr>
                </pic:pic>
              </a:graphicData>
            </a:graphic>
          </wp:inline>
        </w:drawing>
      </w:r>
    </w:p>
    <w:p w14:paraId="6B4270AB" w14:textId="77777777" w:rsidR="00FE4DED" w:rsidRDefault="00FE4DED"/>
    <w:p w14:paraId="6EE9441C" w14:textId="77777777" w:rsidR="00FE4DED" w:rsidRDefault="00FE4DED">
      <w:pPr>
        <w:ind w:left="7920" w:firstLine="720"/>
      </w:pPr>
    </w:p>
    <w:p w14:paraId="05E6C6E8" w14:textId="77777777" w:rsidR="00FE4DED" w:rsidRDefault="00FE4DED"/>
    <w:p w14:paraId="016978F1" w14:textId="77777777" w:rsidR="00FE4DED" w:rsidRDefault="00FE4DED"/>
    <w:p w14:paraId="4651740A" w14:textId="77777777" w:rsidR="00FE4DED" w:rsidRDefault="0096240F">
      <w:pPr>
        <w:jc w:val="center"/>
        <w:rPr>
          <w:rFonts w:ascii="Museo Slab 500" w:eastAsia="Museo Slab 500" w:hAnsi="Museo Slab 500" w:cs="Museo Slab 500"/>
          <w:sz w:val="56"/>
          <w:szCs w:val="56"/>
        </w:rPr>
      </w:pPr>
      <w:r>
        <w:rPr>
          <w:rFonts w:ascii="Museo Slab 500" w:eastAsia="Museo Slab 500" w:hAnsi="Museo Slab 500" w:cs="Museo Slab 500"/>
          <w:sz w:val="56"/>
          <w:szCs w:val="56"/>
        </w:rPr>
        <w:t>Funding Opportunity</w:t>
      </w:r>
    </w:p>
    <w:p w14:paraId="3DDD9035" w14:textId="77777777" w:rsidR="00FE4DED" w:rsidRDefault="00FE4DED">
      <w:pPr>
        <w:rPr>
          <w:b/>
        </w:rPr>
      </w:pPr>
    </w:p>
    <w:p w14:paraId="77F207C2" w14:textId="77777777" w:rsidR="00FE4DED" w:rsidRDefault="00FE4DED">
      <w:pPr>
        <w:pBdr>
          <w:top w:val="nil"/>
          <w:left w:val="nil"/>
          <w:bottom w:val="nil"/>
          <w:right w:val="nil"/>
          <w:between w:val="nil"/>
        </w:pBdr>
        <w:tabs>
          <w:tab w:val="center" w:pos="4680"/>
          <w:tab w:val="right" w:pos="9360"/>
        </w:tabs>
        <w:rPr>
          <w:color w:val="262626"/>
        </w:rPr>
      </w:pPr>
    </w:p>
    <w:p w14:paraId="1B209AC2" w14:textId="77777777" w:rsidR="00FE4DED" w:rsidRDefault="0096240F">
      <w:pPr>
        <w:jc w:val="center"/>
        <w:rPr>
          <w:b/>
          <w:sz w:val="32"/>
          <w:szCs w:val="32"/>
        </w:rPr>
      </w:pPr>
      <w:bookmarkStart w:id="0" w:name="_heading=h.gjdgxs" w:colFirst="0" w:colLast="0"/>
      <w:bookmarkEnd w:id="0"/>
      <w:r>
        <w:rPr>
          <w:sz w:val="32"/>
          <w:szCs w:val="32"/>
        </w:rPr>
        <w:t xml:space="preserve">Applications Due: </w:t>
      </w:r>
      <w:r>
        <w:rPr>
          <w:b/>
          <w:sz w:val="32"/>
          <w:szCs w:val="32"/>
        </w:rPr>
        <w:t>Friday, September 30, 2022, at 11:59pm</w:t>
      </w:r>
    </w:p>
    <w:p w14:paraId="4CDDD2ED" w14:textId="77777777" w:rsidR="00FE4DED" w:rsidRDefault="00FE4DED"/>
    <w:p w14:paraId="74F1AEC1" w14:textId="77777777" w:rsidR="00FE4DED" w:rsidRDefault="00FE4DED"/>
    <w:tbl>
      <w:tblPr>
        <w:tblStyle w:val="affffd"/>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E4DED" w14:paraId="13A5D1FA" w14:textId="77777777">
        <w:trPr>
          <w:trHeight w:val="1527"/>
          <w:jc w:val="center"/>
        </w:trPr>
        <w:tc>
          <w:tcPr>
            <w:tcW w:w="10790" w:type="dxa"/>
            <w:vAlign w:val="center"/>
          </w:tcPr>
          <w:p w14:paraId="76CA0816" w14:textId="77777777" w:rsidR="00FE4DED" w:rsidRDefault="0096240F">
            <w:pPr>
              <w:jc w:val="center"/>
              <w:rPr>
                <w:sz w:val="40"/>
                <w:szCs w:val="40"/>
              </w:rPr>
            </w:pPr>
            <w:r>
              <w:rPr>
                <w:sz w:val="40"/>
                <w:szCs w:val="40"/>
              </w:rPr>
              <w:t>ESSER Rural Program Development Grant</w:t>
            </w:r>
          </w:p>
          <w:p w14:paraId="3FA53C70" w14:textId="77777777" w:rsidR="00FE4DED" w:rsidRDefault="00FE4DED"/>
          <w:p w14:paraId="410C65AF" w14:textId="77777777" w:rsidR="00FE4DED" w:rsidRDefault="0096240F">
            <w:pPr>
              <w:jc w:val="center"/>
            </w:pPr>
            <w:r>
              <w:t>Pursuant to the American Rescue Plan of 2021</w:t>
            </w:r>
          </w:p>
        </w:tc>
      </w:tr>
    </w:tbl>
    <w:p w14:paraId="5B7530C5" w14:textId="77777777" w:rsidR="00FE4DED" w:rsidRDefault="00FE4DED"/>
    <w:p w14:paraId="39DCE450" w14:textId="77777777" w:rsidR="00FE4DED" w:rsidRDefault="00FE4DED"/>
    <w:p w14:paraId="6A2F965E" w14:textId="77777777" w:rsidR="00FE4DED" w:rsidRDefault="00FE4DED"/>
    <w:p w14:paraId="3EA89507" w14:textId="77777777" w:rsidR="00FE4DED" w:rsidRDefault="00FE4DED"/>
    <w:p w14:paraId="6469F134" w14:textId="77777777" w:rsidR="00FE4DED" w:rsidRDefault="00FE4DED"/>
    <w:p w14:paraId="4F57328E" w14:textId="77777777" w:rsidR="00FE4DED" w:rsidRDefault="00FE4DED"/>
    <w:p w14:paraId="5F3B432E" w14:textId="77BB00AF" w:rsidR="00FE4DED" w:rsidRDefault="00FE4DED"/>
    <w:p w14:paraId="5C164012" w14:textId="5CA4CE2D" w:rsidR="001D7BD8" w:rsidRDefault="001D7BD8"/>
    <w:p w14:paraId="398673CF" w14:textId="76158F68" w:rsidR="001D7BD8" w:rsidRDefault="001D7BD8"/>
    <w:p w14:paraId="342B865D" w14:textId="04CE61C0" w:rsidR="001D7BD8" w:rsidRDefault="001D7BD8"/>
    <w:p w14:paraId="7C88AC8E" w14:textId="2250D16D" w:rsidR="001D7BD8" w:rsidRDefault="001D7BD8"/>
    <w:p w14:paraId="117F1698" w14:textId="53929072" w:rsidR="001D7BD8" w:rsidRDefault="001D7BD8"/>
    <w:p w14:paraId="38BC4D57" w14:textId="2AEFD9F9" w:rsidR="001D7BD8" w:rsidRDefault="001D7BD8"/>
    <w:p w14:paraId="4E89F75A" w14:textId="1DE325FE" w:rsidR="001D7BD8" w:rsidRDefault="001D7BD8"/>
    <w:p w14:paraId="2E354323" w14:textId="77777777" w:rsidR="001D7BD8" w:rsidRDefault="001D7BD8"/>
    <w:p w14:paraId="7F8D347E" w14:textId="77777777" w:rsidR="00FE4DED" w:rsidRDefault="00FE4DED"/>
    <w:p w14:paraId="6723BE7B" w14:textId="77777777" w:rsidR="00FE4DED" w:rsidRDefault="0096240F">
      <w:pPr>
        <w:rPr>
          <w:b/>
        </w:rPr>
      </w:pPr>
      <w:r>
        <w:rPr>
          <w:b/>
        </w:rPr>
        <w:t>Program Questions:</w:t>
      </w:r>
    </w:p>
    <w:p w14:paraId="614F667F" w14:textId="77777777" w:rsidR="00FE4DED" w:rsidRDefault="0096240F">
      <w:r>
        <w:t>Scott D. Jones</w:t>
      </w:r>
    </w:p>
    <w:p w14:paraId="3E1C12F8" w14:textId="77777777" w:rsidR="00FE4DED" w:rsidRDefault="0096240F">
      <w:r>
        <w:t>Chief Strategic Recovery Officer</w:t>
      </w:r>
    </w:p>
    <w:p w14:paraId="56107F19" w14:textId="77777777" w:rsidR="00FE4DED" w:rsidRDefault="0096240F">
      <w:pPr>
        <w:rPr>
          <w:color w:val="000000"/>
        </w:rPr>
      </w:pPr>
      <w:r>
        <w:rPr>
          <w:color w:val="000000"/>
        </w:rPr>
        <w:t xml:space="preserve">(720) 951-1924 | </w:t>
      </w:r>
      <w:hyperlink r:id="rId9">
        <w:r>
          <w:rPr>
            <w:color w:val="1155CC"/>
            <w:u w:val="single"/>
          </w:rPr>
          <w:t>Jones_S@cde.state.co.us</w:t>
        </w:r>
      </w:hyperlink>
    </w:p>
    <w:p w14:paraId="51E8B51A" w14:textId="77777777" w:rsidR="00FE4DED" w:rsidRDefault="00FE4DED"/>
    <w:p w14:paraId="67788A2C" w14:textId="77777777" w:rsidR="00FE4DED" w:rsidRDefault="0096240F">
      <w:pPr>
        <w:pBdr>
          <w:top w:val="nil"/>
          <w:left w:val="nil"/>
          <w:bottom w:val="nil"/>
          <w:right w:val="nil"/>
          <w:between w:val="nil"/>
        </w:pBdr>
        <w:rPr>
          <w:b/>
          <w:color w:val="262626"/>
        </w:rPr>
      </w:pPr>
      <w:r>
        <w:rPr>
          <w:b/>
          <w:color w:val="262626"/>
        </w:rPr>
        <w:t>Budget/Fiscal Questions:</w:t>
      </w:r>
    </w:p>
    <w:p w14:paraId="1659B120" w14:textId="77777777" w:rsidR="00FE4DED" w:rsidRDefault="0096240F">
      <w:pPr>
        <w:rPr>
          <w:highlight w:val="white"/>
        </w:rPr>
      </w:pPr>
      <w:r>
        <w:rPr>
          <w:highlight w:val="white"/>
        </w:rPr>
        <w:t>Allisha Cody, Grants Fiscal Analyst</w:t>
      </w:r>
    </w:p>
    <w:p w14:paraId="09ECC4C3" w14:textId="0C8C26D9" w:rsidR="00FE4DED" w:rsidRDefault="0096240F">
      <w:pPr>
        <w:rPr>
          <w:highlight w:val="white"/>
        </w:rPr>
      </w:pPr>
      <w:r>
        <w:rPr>
          <w:highlight w:val="white"/>
        </w:rPr>
        <w:t>303-919-2413</w:t>
      </w:r>
      <w:r>
        <w:rPr>
          <w:color w:val="000000"/>
        </w:rPr>
        <w:t xml:space="preserve"> |</w:t>
      </w:r>
      <w:hyperlink r:id="rId10">
        <w:r>
          <w:rPr>
            <w:color w:val="1155CC"/>
            <w:u w:val="single"/>
          </w:rPr>
          <w:t>cody_a@cde.state.co.us</w:t>
        </w:r>
      </w:hyperlink>
      <w:r>
        <w:rPr>
          <w:color w:val="000000"/>
        </w:rPr>
        <w:t xml:space="preserve"> </w:t>
      </w:r>
    </w:p>
    <w:p w14:paraId="5B451FCA" w14:textId="77777777" w:rsidR="00FE4DED" w:rsidRDefault="00FE4DED"/>
    <w:p w14:paraId="05E17602" w14:textId="77777777" w:rsidR="00FE4DED" w:rsidRDefault="0096240F">
      <w:pPr>
        <w:pBdr>
          <w:top w:val="nil"/>
          <w:left w:val="nil"/>
          <w:bottom w:val="nil"/>
          <w:right w:val="nil"/>
          <w:between w:val="nil"/>
        </w:pBdr>
        <w:rPr>
          <w:b/>
          <w:color w:val="262626"/>
        </w:rPr>
      </w:pPr>
      <w:r>
        <w:rPr>
          <w:b/>
          <w:color w:val="262626"/>
        </w:rPr>
        <w:t>Application Process Questions:</w:t>
      </w:r>
    </w:p>
    <w:p w14:paraId="3578D43D" w14:textId="77777777" w:rsidR="00FE4DED" w:rsidRDefault="0096240F">
      <w:pPr>
        <w:rPr>
          <w:rFonts w:ascii="Times New Roman" w:eastAsia="Times New Roman" w:hAnsi="Times New Roman" w:cs="Times New Roman"/>
          <w:color w:val="000000"/>
          <w:sz w:val="24"/>
          <w:szCs w:val="24"/>
        </w:rPr>
      </w:pPr>
      <w:r>
        <w:t>Kim Burnham, Competitive Grants and Awards Supervisor</w:t>
      </w:r>
    </w:p>
    <w:p w14:paraId="7772F3C2" w14:textId="77777777" w:rsidR="00FE4DED" w:rsidRDefault="0096240F">
      <w:pPr>
        <w:rPr>
          <w:highlight w:val="yellow"/>
        </w:rPr>
      </w:pPr>
      <w:r>
        <w:rPr>
          <w:color w:val="000000"/>
        </w:rPr>
        <w:t xml:space="preserve">(303) 866-6916 | </w:t>
      </w:r>
      <w:hyperlink r:id="rId11">
        <w:r>
          <w:rPr>
            <w:color w:val="1155CC"/>
            <w:u w:val="single"/>
          </w:rPr>
          <w:t>Burnham_K@cde.state.co.us</w:t>
        </w:r>
      </w:hyperlink>
    </w:p>
    <w:p w14:paraId="0FFE643F" w14:textId="77777777" w:rsidR="00FE4DED" w:rsidRDefault="0096240F">
      <w:pPr>
        <w:sectPr w:rsidR="00FE4DED">
          <w:footerReference w:type="default" r:id="rId12"/>
          <w:pgSz w:w="12240" w:h="15840"/>
          <w:pgMar w:top="720" w:right="720" w:bottom="720" w:left="720" w:header="720" w:footer="720" w:gutter="0"/>
          <w:pgNumType w:start="1"/>
          <w:cols w:space="720"/>
          <w:titlePg/>
        </w:sectPr>
      </w:pPr>
      <w:r>
        <w:br w:type="page"/>
      </w:r>
    </w:p>
    <w:p w14:paraId="2D5887A6" w14:textId="77777777" w:rsidR="00FE4DED" w:rsidRDefault="00FE4DED">
      <w:pPr>
        <w:rPr>
          <w:sz w:val="24"/>
          <w:szCs w:val="24"/>
        </w:rPr>
      </w:pPr>
    </w:p>
    <w:p w14:paraId="3858BF13" w14:textId="77777777" w:rsidR="00FE4DED" w:rsidRDefault="0096240F">
      <w:pPr>
        <w:widowControl w:val="0"/>
        <w:pBdr>
          <w:top w:val="nil"/>
          <w:left w:val="nil"/>
          <w:bottom w:val="nil"/>
          <w:right w:val="nil"/>
          <w:between w:val="nil"/>
        </w:pBdr>
        <w:spacing w:line="276" w:lineRule="auto"/>
        <w:rPr>
          <w:b/>
          <w:color w:val="262626"/>
          <w:sz w:val="32"/>
          <w:szCs w:val="32"/>
        </w:rPr>
      </w:pPr>
      <w:r>
        <w:rPr>
          <w:b/>
          <w:color w:val="262626"/>
          <w:sz w:val="32"/>
          <w:szCs w:val="32"/>
        </w:rPr>
        <w:t>Table of Contents</w:t>
      </w:r>
    </w:p>
    <w:sdt>
      <w:sdtPr>
        <w:id w:val="1345281821"/>
        <w:docPartObj>
          <w:docPartGallery w:val="Table of Contents"/>
          <w:docPartUnique/>
        </w:docPartObj>
      </w:sdtPr>
      <w:sdtEndPr/>
      <w:sdtContent>
        <w:p w14:paraId="3FA71897" w14:textId="77777777" w:rsidR="00FE4DED" w:rsidRDefault="0096240F">
          <w:pPr>
            <w:pBdr>
              <w:top w:val="nil"/>
              <w:left w:val="nil"/>
              <w:bottom w:val="nil"/>
              <w:right w:val="nil"/>
              <w:between w:val="nil"/>
            </w:pBdr>
            <w:tabs>
              <w:tab w:val="right" w:pos="10790"/>
            </w:tabs>
            <w:rPr>
              <w:color w:val="000000"/>
            </w:rPr>
          </w:pPr>
          <w:r>
            <w:fldChar w:fldCharType="begin"/>
          </w:r>
          <w:r>
            <w:instrText xml:space="preserve"> TOC \h \u \z </w:instrText>
          </w:r>
          <w:r>
            <w:fldChar w:fldCharType="separate"/>
          </w:r>
          <w:hyperlink w:anchor="_heading=h.2jxsxqh">
            <w:r>
              <w:rPr>
                <w:color w:val="262626"/>
              </w:rPr>
              <w:t>Introduction</w:t>
            </w:r>
            <w:r>
              <w:rPr>
                <w:color w:val="262626"/>
              </w:rPr>
              <w:tab/>
              <w:t>3</w:t>
            </w:r>
          </w:hyperlink>
        </w:p>
        <w:p w14:paraId="086726C9" w14:textId="77777777" w:rsidR="00FE4DED" w:rsidRDefault="00756A8D">
          <w:pPr>
            <w:pBdr>
              <w:top w:val="nil"/>
              <w:left w:val="nil"/>
              <w:bottom w:val="nil"/>
              <w:right w:val="nil"/>
              <w:between w:val="nil"/>
            </w:pBdr>
            <w:tabs>
              <w:tab w:val="right" w:pos="10790"/>
            </w:tabs>
            <w:rPr>
              <w:color w:val="000000"/>
            </w:rPr>
          </w:pPr>
          <w:hyperlink w:anchor="_heading=h.z337ya">
            <w:r w:rsidR="0096240F">
              <w:rPr>
                <w:color w:val="262626"/>
              </w:rPr>
              <w:t>Purpose and Program Activities</w:t>
            </w:r>
            <w:r w:rsidR="0096240F">
              <w:rPr>
                <w:color w:val="262626"/>
              </w:rPr>
              <w:tab/>
              <w:t>3</w:t>
            </w:r>
          </w:hyperlink>
        </w:p>
        <w:p w14:paraId="78479CE5" w14:textId="77777777" w:rsidR="00FE4DED" w:rsidRDefault="00756A8D">
          <w:pPr>
            <w:pBdr>
              <w:top w:val="nil"/>
              <w:left w:val="nil"/>
              <w:bottom w:val="nil"/>
              <w:right w:val="nil"/>
              <w:between w:val="nil"/>
            </w:pBdr>
            <w:tabs>
              <w:tab w:val="right" w:pos="10790"/>
            </w:tabs>
            <w:rPr>
              <w:color w:val="000000"/>
            </w:rPr>
          </w:pPr>
          <w:hyperlink w:anchor="_heading=h.3j2qqm3">
            <w:r w:rsidR="0096240F">
              <w:rPr>
                <w:color w:val="262626"/>
              </w:rPr>
              <w:t>Eligible Applicants and Priority Criteria</w:t>
            </w:r>
            <w:r w:rsidR="0096240F">
              <w:rPr>
                <w:color w:val="262626"/>
              </w:rPr>
              <w:tab/>
              <w:t>3</w:t>
            </w:r>
          </w:hyperlink>
        </w:p>
        <w:p w14:paraId="6E5B0004" w14:textId="77777777" w:rsidR="00FE4DED" w:rsidRDefault="00756A8D">
          <w:pPr>
            <w:pBdr>
              <w:top w:val="nil"/>
              <w:left w:val="nil"/>
              <w:bottom w:val="nil"/>
              <w:right w:val="nil"/>
              <w:between w:val="nil"/>
            </w:pBdr>
            <w:tabs>
              <w:tab w:val="right" w:pos="10790"/>
            </w:tabs>
            <w:rPr>
              <w:color w:val="000000"/>
            </w:rPr>
          </w:pPr>
          <w:hyperlink w:anchor="_heading=h.1y810tw">
            <w:r w:rsidR="0096240F">
              <w:rPr>
                <w:color w:val="262626"/>
              </w:rPr>
              <w:t>Available Funds</w:t>
            </w:r>
            <w:r w:rsidR="0096240F">
              <w:rPr>
                <w:color w:val="262626"/>
              </w:rPr>
              <w:tab/>
              <w:t>3</w:t>
            </w:r>
          </w:hyperlink>
        </w:p>
        <w:p w14:paraId="341C78FD" w14:textId="77777777" w:rsidR="00FE4DED" w:rsidRDefault="00756A8D">
          <w:pPr>
            <w:pBdr>
              <w:top w:val="nil"/>
              <w:left w:val="nil"/>
              <w:bottom w:val="nil"/>
              <w:right w:val="nil"/>
              <w:between w:val="nil"/>
            </w:pBdr>
            <w:tabs>
              <w:tab w:val="right" w:pos="10790"/>
            </w:tabs>
            <w:rPr>
              <w:color w:val="000000"/>
            </w:rPr>
          </w:pPr>
          <w:hyperlink w:anchor="_heading=h.4i7ojhp">
            <w:r w:rsidR="0096240F">
              <w:rPr>
                <w:color w:val="262626"/>
              </w:rPr>
              <w:t>Allowable Use of Funds</w:t>
            </w:r>
            <w:r w:rsidR="0096240F">
              <w:rPr>
                <w:color w:val="262626"/>
              </w:rPr>
              <w:tab/>
              <w:t>4</w:t>
            </w:r>
          </w:hyperlink>
        </w:p>
        <w:p w14:paraId="435A4C2A" w14:textId="77777777" w:rsidR="00FE4DED" w:rsidRDefault="00756A8D">
          <w:pPr>
            <w:pBdr>
              <w:top w:val="nil"/>
              <w:left w:val="nil"/>
              <w:bottom w:val="nil"/>
              <w:right w:val="nil"/>
              <w:between w:val="nil"/>
            </w:pBdr>
            <w:tabs>
              <w:tab w:val="right" w:pos="10790"/>
            </w:tabs>
            <w:rPr>
              <w:color w:val="000000"/>
            </w:rPr>
          </w:pPr>
          <w:hyperlink w:anchor="_heading=h.2xcytpi">
            <w:r w:rsidR="0096240F">
              <w:rPr>
                <w:color w:val="262626"/>
              </w:rPr>
              <w:t>Duration of Grant</w:t>
            </w:r>
            <w:r w:rsidR="0096240F">
              <w:rPr>
                <w:color w:val="262626"/>
              </w:rPr>
              <w:tab/>
              <w:t>4</w:t>
            </w:r>
          </w:hyperlink>
        </w:p>
        <w:p w14:paraId="7A28C152" w14:textId="77777777" w:rsidR="00FE4DED" w:rsidRDefault="00756A8D">
          <w:pPr>
            <w:pBdr>
              <w:top w:val="nil"/>
              <w:left w:val="nil"/>
              <w:bottom w:val="nil"/>
              <w:right w:val="nil"/>
              <w:between w:val="nil"/>
            </w:pBdr>
            <w:tabs>
              <w:tab w:val="right" w:pos="10790"/>
            </w:tabs>
            <w:rPr>
              <w:color w:val="000000"/>
            </w:rPr>
          </w:pPr>
          <w:hyperlink w:anchor="_heading=h.1ci93xb">
            <w:r w:rsidR="0096240F">
              <w:rPr>
                <w:color w:val="262626"/>
              </w:rPr>
              <w:t>Evaluation and Reporting</w:t>
            </w:r>
            <w:r w:rsidR="0096240F">
              <w:rPr>
                <w:color w:val="262626"/>
              </w:rPr>
              <w:tab/>
              <w:t>4</w:t>
            </w:r>
          </w:hyperlink>
        </w:p>
        <w:p w14:paraId="088D4D5F" w14:textId="77777777" w:rsidR="00FE4DED" w:rsidRDefault="00756A8D">
          <w:pPr>
            <w:pBdr>
              <w:top w:val="nil"/>
              <w:left w:val="nil"/>
              <w:bottom w:val="nil"/>
              <w:right w:val="nil"/>
              <w:between w:val="nil"/>
            </w:pBdr>
            <w:tabs>
              <w:tab w:val="right" w:pos="10790"/>
            </w:tabs>
            <w:rPr>
              <w:color w:val="000000"/>
            </w:rPr>
          </w:pPr>
          <w:hyperlink w:anchor="_heading=h.3whwml4">
            <w:r w:rsidR="0096240F">
              <w:rPr>
                <w:color w:val="262626"/>
              </w:rPr>
              <w:t>Data Privacy</w:t>
            </w:r>
            <w:r w:rsidR="0096240F">
              <w:rPr>
                <w:color w:val="262626"/>
              </w:rPr>
              <w:tab/>
              <w:t>4</w:t>
            </w:r>
          </w:hyperlink>
        </w:p>
        <w:p w14:paraId="2FDDDC40" w14:textId="77777777" w:rsidR="00FE4DED" w:rsidRDefault="00756A8D">
          <w:pPr>
            <w:pBdr>
              <w:top w:val="nil"/>
              <w:left w:val="nil"/>
              <w:bottom w:val="nil"/>
              <w:right w:val="nil"/>
              <w:between w:val="nil"/>
            </w:pBdr>
            <w:tabs>
              <w:tab w:val="right" w:pos="10790"/>
            </w:tabs>
            <w:rPr>
              <w:color w:val="000000"/>
            </w:rPr>
          </w:pPr>
          <w:hyperlink w:anchor="_heading=h.2bn6wsx">
            <w:r w:rsidR="0096240F">
              <w:rPr>
                <w:color w:val="262626"/>
              </w:rPr>
              <w:t>Review Process and Timeline</w:t>
            </w:r>
            <w:r w:rsidR="0096240F">
              <w:rPr>
                <w:color w:val="262626"/>
              </w:rPr>
              <w:tab/>
              <w:t>4</w:t>
            </w:r>
          </w:hyperlink>
        </w:p>
        <w:p w14:paraId="6D575991" w14:textId="77777777" w:rsidR="00FE4DED" w:rsidRDefault="00756A8D">
          <w:pPr>
            <w:pBdr>
              <w:top w:val="nil"/>
              <w:left w:val="nil"/>
              <w:bottom w:val="nil"/>
              <w:right w:val="nil"/>
              <w:between w:val="nil"/>
            </w:pBdr>
            <w:tabs>
              <w:tab w:val="right" w:pos="10790"/>
            </w:tabs>
            <w:rPr>
              <w:color w:val="000000"/>
            </w:rPr>
          </w:pPr>
          <w:hyperlink w:anchor="_heading=h.qsh70q">
            <w:r w:rsidR="0096240F">
              <w:rPr>
                <w:color w:val="262626"/>
              </w:rPr>
              <w:t>Submission Process and Deadline</w:t>
            </w:r>
            <w:r w:rsidR="0096240F">
              <w:rPr>
                <w:color w:val="262626"/>
              </w:rPr>
              <w:tab/>
              <w:t>5</w:t>
            </w:r>
          </w:hyperlink>
        </w:p>
        <w:p w14:paraId="4B13F31B" w14:textId="77777777" w:rsidR="00FE4DED" w:rsidRDefault="00756A8D">
          <w:pPr>
            <w:pBdr>
              <w:top w:val="nil"/>
              <w:left w:val="nil"/>
              <w:bottom w:val="nil"/>
              <w:right w:val="nil"/>
              <w:between w:val="nil"/>
            </w:pBdr>
            <w:tabs>
              <w:tab w:val="right" w:pos="10790"/>
            </w:tabs>
            <w:rPr>
              <w:color w:val="000000"/>
            </w:rPr>
          </w:pPr>
          <w:hyperlink w:anchor="_heading=h.3as4poj">
            <w:r w:rsidR="0096240F">
              <w:rPr>
                <w:color w:val="262626"/>
              </w:rPr>
              <w:t>Required Elements</w:t>
            </w:r>
            <w:r w:rsidR="0096240F">
              <w:rPr>
                <w:color w:val="262626"/>
              </w:rPr>
              <w:tab/>
              <w:t>5</w:t>
            </w:r>
          </w:hyperlink>
        </w:p>
        <w:p w14:paraId="57622E25" w14:textId="77777777" w:rsidR="00FE4DED" w:rsidRDefault="00756A8D">
          <w:pPr>
            <w:pBdr>
              <w:top w:val="nil"/>
              <w:left w:val="nil"/>
              <w:bottom w:val="nil"/>
              <w:right w:val="nil"/>
              <w:between w:val="nil"/>
            </w:pBdr>
            <w:tabs>
              <w:tab w:val="right" w:pos="10790"/>
            </w:tabs>
            <w:rPr>
              <w:color w:val="000000"/>
            </w:rPr>
          </w:pPr>
          <w:hyperlink w:anchor="_heading=h.1pxezwc">
            <w:r w:rsidR="0096240F">
              <w:rPr>
                <w:color w:val="262626"/>
              </w:rPr>
              <w:t>Part I: Applicant Information</w:t>
            </w:r>
            <w:r w:rsidR="0096240F">
              <w:rPr>
                <w:color w:val="262626"/>
              </w:rPr>
              <w:tab/>
              <w:t>6</w:t>
            </w:r>
          </w:hyperlink>
        </w:p>
        <w:p w14:paraId="6C912B63" w14:textId="77777777" w:rsidR="00FE4DED" w:rsidRDefault="00756A8D">
          <w:pPr>
            <w:pBdr>
              <w:top w:val="nil"/>
              <w:left w:val="nil"/>
              <w:bottom w:val="nil"/>
              <w:right w:val="nil"/>
              <w:between w:val="nil"/>
            </w:pBdr>
            <w:tabs>
              <w:tab w:val="right" w:pos="10790"/>
            </w:tabs>
            <w:rPr>
              <w:color w:val="000000"/>
            </w:rPr>
          </w:pPr>
          <w:hyperlink w:anchor="_heading=h.49x2ik5">
            <w:r w:rsidR="0096240F">
              <w:rPr>
                <w:color w:val="262626"/>
              </w:rPr>
              <w:t>Part II: Program Assurances Form</w:t>
            </w:r>
            <w:r w:rsidR="0096240F">
              <w:rPr>
                <w:color w:val="262626"/>
              </w:rPr>
              <w:tab/>
              <w:t>7</w:t>
            </w:r>
          </w:hyperlink>
        </w:p>
        <w:p w14:paraId="183A6F07" w14:textId="77777777" w:rsidR="00FE4DED" w:rsidRDefault="00756A8D">
          <w:pPr>
            <w:pBdr>
              <w:top w:val="nil"/>
              <w:left w:val="nil"/>
              <w:bottom w:val="nil"/>
              <w:right w:val="nil"/>
              <w:between w:val="nil"/>
            </w:pBdr>
            <w:tabs>
              <w:tab w:val="right" w:pos="10790"/>
            </w:tabs>
            <w:spacing w:after="100"/>
            <w:rPr>
              <w:color w:val="000000"/>
            </w:rPr>
          </w:pPr>
          <w:hyperlink w:anchor="_heading=h.2p2csry">
            <w:r w:rsidR="0096240F">
              <w:rPr>
                <w:color w:val="262626"/>
              </w:rPr>
              <w:t>Attachment A: Reporting Guidelines</w:t>
            </w:r>
            <w:r w:rsidR="0096240F">
              <w:rPr>
                <w:color w:val="262626"/>
              </w:rPr>
              <w:tab/>
              <w:t>10</w:t>
            </w:r>
          </w:hyperlink>
        </w:p>
        <w:p w14:paraId="14C20EFA" w14:textId="77777777" w:rsidR="00FE4DED" w:rsidRDefault="0096240F">
          <w:pPr>
            <w:tabs>
              <w:tab w:val="right" w:pos="10800"/>
            </w:tabs>
            <w:spacing w:before="200"/>
          </w:pPr>
          <w:r>
            <w:fldChar w:fldCharType="end"/>
          </w:r>
        </w:p>
      </w:sdtContent>
    </w:sdt>
    <w:p w14:paraId="73C53F78" w14:textId="77777777" w:rsidR="00FE4DED" w:rsidRDefault="0096240F">
      <w:pPr>
        <w:pBdr>
          <w:top w:val="nil"/>
          <w:left w:val="nil"/>
          <w:bottom w:val="nil"/>
          <w:right w:val="nil"/>
          <w:between w:val="nil"/>
        </w:pBdr>
        <w:tabs>
          <w:tab w:val="center" w:pos="4680"/>
          <w:tab w:val="right" w:pos="9360"/>
        </w:tabs>
        <w:rPr>
          <w:color w:val="262626"/>
        </w:rPr>
      </w:pPr>
      <w:r>
        <w:br w:type="page"/>
      </w:r>
    </w:p>
    <w:p w14:paraId="7120D6B3" w14:textId="77777777" w:rsidR="00FE4DED" w:rsidRDefault="0096240F">
      <w:pPr>
        <w:shd w:val="clear" w:color="auto" w:fill="000000"/>
        <w:jc w:val="center"/>
        <w:rPr>
          <w:b/>
          <w:color w:val="FFFFFF"/>
          <w:sz w:val="28"/>
          <w:szCs w:val="28"/>
        </w:rPr>
      </w:pPr>
      <w:r>
        <w:rPr>
          <w:b/>
          <w:color w:val="FFFFFF"/>
          <w:sz w:val="28"/>
          <w:szCs w:val="28"/>
        </w:rPr>
        <w:lastRenderedPageBreak/>
        <w:t>ESSER Rural Program Development Grant</w:t>
      </w:r>
    </w:p>
    <w:p w14:paraId="13D997D4" w14:textId="77777777" w:rsidR="00FE4DED" w:rsidRDefault="0096240F">
      <w:pPr>
        <w:shd w:val="clear" w:color="auto" w:fill="000000"/>
        <w:jc w:val="center"/>
        <w:rPr>
          <w:b/>
          <w:color w:val="FFFFFF"/>
          <w:highlight w:val="yellow"/>
        </w:rPr>
      </w:pPr>
      <w:r>
        <w:rPr>
          <w:b/>
          <w:color w:val="FFFFFF"/>
        </w:rPr>
        <w:t>Applications Due: Friday, September 30, 2022, at 11:59pm</w:t>
      </w:r>
    </w:p>
    <w:p w14:paraId="1DA24ACD" w14:textId="77777777" w:rsidR="00FE4DED" w:rsidRDefault="0096240F">
      <w:pPr>
        <w:pStyle w:val="Heading1"/>
      </w:pPr>
      <w:bookmarkStart w:id="1" w:name="_heading=h.2jxsxqh" w:colFirst="0" w:colLast="0"/>
      <w:bookmarkEnd w:id="1"/>
      <w:r>
        <w:t>Introduction</w:t>
      </w:r>
    </w:p>
    <w:p w14:paraId="761C6972" w14:textId="77777777" w:rsidR="00FE4DED" w:rsidRDefault="0096240F">
      <w:r>
        <w:t>Significant interruptions to in-person learning due to the COVID-19 pandemic have led to potentially devastating and long-lasting negative impacts on student achievement, impacting every part of Colorado society. These negative impacts on student achievement are not equal; students furthest from privilege are at risk of the most opportunity loss. Research suggests that while all students may fall behind as much as seven months because of interruptions to in-person learning due to the COVID-19 pandemic, students who are identified as most in need may fall behind as much as ten months, exacerbating already entrenched inequities. Responding to learning opportunity loss and the widening of opportunity gaps could be the greatest challenge our state faces over the next few years, and the state has an urgent and immediate need to provide additional support to ensure students are well prepared for the future.</w:t>
      </w:r>
    </w:p>
    <w:p w14:paraId="3B06257D" w14:textId="77777777" w:rsidR="00FE4DED" w:rsidRDefault="00FE4DED"/>
    <w:p w14:paraId="75D8F59D" w14:textId="77777777" w:rsidR="00FE4DED" w:rsidRDefault="0096240F">
      <w:r>
        <w:t>A critical component of ensuring the academic success of Colorado’s students is strengthening students’ engagement in their learning. At the same time, the pandemic has resulted in students feeling disengaged and disconnected from their schools and communities. A wide variety of opportunities and programs are available for supporting districts across the state of Colorado in identifying and/or building programs to address this need. However, for many rural Colorado districts, limited staffing capacity minimizes their ability to identify and/or build such programs resulting in those opportunities remaining unleveraged.</w:t>
      </w:r>
    </w:p>
    <w:p w14:paraId="1F5373A2" w14:textId="77777777" w:rsidR="00FE4DED" w:rsidRDefault="00FE4DED"/>
    <w:p w14:paraId="5F87E165" w14:textId="77777777" w:rsidR="00FE4DED" w:rsidRDefault="0096240F">
      <w:r>
        <w:t>As such, the Colorado Department of Education (CDE) is creating a grant program that will provide rural districts additional funding capacity to support in the development of programs that strengthen student engagement. Through this ESSER Rural Program Development Grant, rural districts submitting the following brief application will receive funding to support the development of a wide range of programs to support re-engaging and strengthening student engagement–particularly for those students most impacted by the pandemic. This program will be funded under the Elementary and Secondary School Emergency Relief (ESSER) state reserve.</w:t>
      </w:r>
    </w:p>
    <w:p w14:paraId="7ADECDD5" w14:textId="77777777" w:rsidR="00FE4DED" w:rsidRDefault="00FE4DED"/>
    <w:p w14:paraId="508B6508" w14:textId="77777777" w:rsidR="00FE4DED" w:rsidRDefault="0096240F">
      <w:pPr>
        <w:pStyle w:val="Heading1"/>
      </w:pPr>
      <w:bookmarkStart w:id="2" w:name="_heading=h.z337ya" w:colFirst="0" w:colLast="0"/>
      <w:bookmarkEnd w:id="2"/>
      <w:r>
        <w:t>Purpose and Program Activities</w:t>
      </w:r>
    </w:p>
    <w:p w14:paraId="0EAFB91A" w14:textId="77777777" w:rsidR="00FE4DED" w:rsidRDefault="0096240F">
      <w:r>
        <w:t xml:space="preserve">This program exists to provide grants to rural districts to plan and develop programs designed to expand learning opportunities </w:t>
      </w:r>
      <w:proofErr w:type="gramStart"/>
      <w:r>
        <w:t>so as to</w:t>
      </w:r>
      <w:proofErr w:type="gramEnd"/>
      <w:r>
        <w:t xml:space="preserve"> strengthen student engagement in learning–both during the traditional school day and year and beyond. A rural district (as defined below in “</w:t>
      </w:r>
      <w:hyperlink w:anchor="_heading=h.3j2qqm3">
        <w:r>
          <w:rPr>
            <w:color w:val="1155CC"/>
            <w:u w:val="single"/>
          </w:rPr>
          <w:t>Eligible Applicants and Priority Criteria</w:t>
        </w:r>
      </w:hyperlink>
      <w:r>
        <w:t>”) may apply for a grant.</w:t>
      </w:r>
    </w:p>
    <w:p w14:paraId="065CE215" w14:textId="77777777" w:rsidR="00FE4DED" w:rsidRDefault="00FE4DED"/>
    <w:p w14:paraId="3459E59E" w14:textId="77777777" w:rsidR="00FE4DED" w:rsidRDefault="0096240F">
      <w:r>
        <w:t xml:space="preserve">A district awarded a grant shall use the grant money to plan and </w:t>
      </w:r>
      <w:r>
        <w:rPr>
          <w:b/>
        </w:rPr>
        <w:t xml:space="preserve">develop </w:t>
      </w:r>
      <w:r>
        <w:t>a program to renew engagement for students who have become disconnected during the pandemic and strengthen engagement for other students impacted by the pandemic. Potential programs to be developed include, but are not limited to:</w:t>
      </w:r>
    </w:p>
    <w:p w14:paraId="77CABBC2" w14:textId="77777777" w:rsidR="00FE4DED" w:rsidRDefault="0096240F">
      <w:pPr>
        <w:numPr>
          <w:ilvl w:val="0"/>
          <w:numId w:val="2"/>
        </w:numPr>
      </w:pPr>
      <w:r>
        <w:t xml:space="preserve">Before and after school </w:t>
      </w:r>
      <w:proofErr w:type="gramStart"/>
      <w:r>
        <w:t>programs;</w:t>
      </w:r>
      <w:proofErr w:type="gramEnd"/>
    </w:p>
    <w:p w14:paraId="3791E7C1" w14:textId="77777777" w:rsidR="00FE4DED" w:rsidRDefault="0096240F">
      <w:pPr>
        <w:numPr>
          <w:ilvl w:val="0"/>
          <w:numId w:val="2"/>
        </w:numPr>
      </w:pPr>
      <w:r>
        <w:t xml:space="preserve">Summer school </w:t>
      </w:r>
      <w:proofErr w:type="gramStart"/>
      <w:r>
        <w:t>programs;</w:t>
      </w:r>
      <w:proofErr w:type="gramEnd"/>
    </w:p>
    <w:p w14:paraId="7374AEB4" w14:textId="77777777" w:rsidR="00FE4DED" w:rsidRDefault="0096240F">
      <w:pPr>
        <w:numPr>
          <w:ilvl w:val="0"/>
          <w:numId w:val="2"/>
        </w:numPr>
      </w:pPr>
      <w:r>
        <w:t xml:space="preserve">Programs that focus on strengthening school </w:t>
      </w:r>
      <w:proofErr w:type="gramStart"/>
      <w:r>
        <w:t>climate;</w:t>
      </w:r>
      <w:proofErr w:type="gramEnd"/>
    </w:p>
    <w:p w14:paraId="5E5F1631" w14:textId="77777777" w:rsidR="00FE4DED" w:rsidRDefault="0096240F">
      <w:pPr>
        <w:numPr>
          <w:ilvl w:val="0"/>
          <w:numId w:val="2"/>
        </w:numPr>
      </w:pPr>
      <w:r>
        <w:t xml:space="preserve">Career-connected learning, student pathways, and Career and Technical Education (CTE) opportunities; and </w:t>
      </w:r>
    </w:p>
    <w:p w14:paraId="00E337BC" w14:textId="77777777" w:rsidR="00FE4DED" w:rsidRDefault="0096240F">
      <w:pPr>
        <w:numPr>
          <w:ilvl w:val="0"/>
          <w:numId w:val="2"/>
        </w:numPr>
      </w:pPr>
      <w:r>
        <w:t>Other academic enrichment programs.</w:t>
      </w:r>
    </w:p>
    <w:p w14:paraId="27DDEA49" w14:textId="77777777" w:rsidR="00FE4DED" w:rsidRDefault="00FE4DED"/>
    <w:p w14:paraId="0771B4D6" w14:textId="77777777" w:rsidR="00FE4DED" w:rsidRDefault="0096240F">
      <w:pPr>
        <w:pStyle w:val="Heading1"/>
      </w:pPr>
      <w:bookmarkStart w:id="3" w:name="_heading=h.3j2qqm3" w:colFirst="0" w:colLast="0"/>
      <w:bookmarkEnd w:id="3"/>
      <w:r>
        <w:t>Eligible Applicants and Priority Criteria</w:t>
      </w:r>
    </w:p>
    <w:p w14:paraId="30332B34" w14:textId="410CC46A" w:rsidR="00FE4DED" w:rsidRDefault="0096240F">
      <w:r>
        <w:t xml:space="preserve">Only </w:t>
      </w:r>
      <w:hyperlink r:id="rId13">
        <w:r>
          <w:rPr>
            <w:color w:val="1155CC"/>
            <w:u w:val="single"/>
          </w:rPr>
          <w:t>districts identified as rural</w:t>
        </w:r>
      </w:hyperlink>
      <w:r>
        <w:t xml:space="preserve"> by CDE</w:t>
      </w:r>
      <w:r w:rsidR="005370D8">
        <w:t xml:space="preserve"> or a Colorado</w:t>
      </w:r>
      <w:r>
        <w:t xml:space="preserve"> </w:t>
      </w:r>
      <w:r w:rsidR="00F91799">
        <w:t xml:space="preserve">BOCES </w:t>
      </w:r>
      <w:r>
        <w:t xml:space="preserve">are eligible to </w:t>
      </w:r>
      <w:proofErr w:type="gramStart"/>
      <w:r>
        <w:t>submit an application</w:t>
      </w:r>
      <w:proofErr w:type="gramEnd"/>
      <w:r>
        <w:t>.</w:t>
      </w:r>
      <w:r w:rsidR="005370D8">
        <w:t xml:space="preserve"> </w:t>
      </w:r>
      <w:r w:rsidR="005370D8" w:rsidRPr="005370D8">
        <w:t xml:space="preserve">A BOCES is an eligible applicant so long as only students enrolled in rural </w:t>
      </w:r>
      <w:r w:rsidR="00957F91">
        <w:t xml:space="preserve">or small rural </w:t>
      </w:r>
      <w:r w:rsidR="005370D8" w:rsidRPr="005370D8">
        <w:t>districts are served by these funds.</w:t>
      </w:r>
    </w:p>
    <w:p w14:paraId="360D4797" w14:textId="77777777" w:rsidR="00FE4DED" w:rsidRDefault="00FE4DED"/>
    <w:p w14:paraId="368037F2" w14:textId="77777777" w:rsidR="00FE4DED" w:rsidRDefault="0096240F">
      <w:pPr>
        <w:pStyle w:val="Heading1"/>
        <w:spacing w:before="0"/>
      </w:pPr>
      <w:bookmarkStart w:id="4" w:name="_heading=h.1y810tw" w:colFirst="0" w:colLast="0"/>
      <w:bookmarkEnd w:id="4"/>
      <w:r>
        <w:t xml:space="preserve">Available Funds </w:t>
      </w:r>
    </w:p>
    <w:p w14:paraId="6FEF1707" w14:textId="77777777" w:rsidR="00FE4DED" w:rsidRDefault="0096240F">
      <w:r>
        <w:t xml:space="preserve">Every district identified as rural based on the 2021 October Student count is eligible to receive a grant of $3,000. </w:t>
      </w:r>
    </w:p>
    <w:p w14:paraId="425358C3" w14:textId="77777777" w:rsidR="00FE4DED" w:rsidRDefault="00FE4DED"/>
    <w:p w14:paraId="1280F600" w14:textId="77777777" w:rsidR="00FE4DED" w:rsidRDefault="0096240F">
      <w:pPr>
        <w:pStyle w:val="Heading1"/>
      </w:pPr>
      <w:bookmarkStart w:id="5" w:name="_heading=h.4i7ojhp" w:colFirst="0" w:colLast="0"/>
      <w:bookmarkEnd w:id="5"/>
      <w:r>
        <w:t>Allowable Use of Funds</w:t>
      </w:r>
    </w:p>
    <w:p w14:paraId="786A2A93" w14:textId="77777777" w:rsidR="00FE4DED" w:rsidRDefault="0096240F">
      <w:r>
        <w:rPr>
          <w:color w:val="000000"/>
        </w:rPr>
        <w:t>Funds must be expended in a way that supports the planning and development of programs designed to strengthen student engagement–particularly for those most impacted by the pandemic. Please see “</w:t>
      </w:r>
      <w:hyperlink w:anchor="_heading=h.z337ya">
        <w:r>
          <w:rPr>
            <w:color w:val="0563C1"/>
            <w:u w:val="single"/>
          </w:rPr>
          <w:t>Purpose and Program Activities</w:t>
        </w:r>
      </w:hyperlink>
      <w:r>
        <w:rPr>
          <w:color w:val="000000"/>
        </w:rPr>
        <w:t xml:space="preserve">” for allowable program categories. All expenses must align with the allowable uses as defined through </w:t>
      </w:r>
      <w:hyperlink r:id="rId14">
        <w:r>
          <w:rPr>
            <w:color w:val="1155CC"/>
            <w:u w:val="single"/>
          </w:rPr>
          <w:t>ARP ESSER III</w:t>
        </w:r>
      </w:hyperlink>
      <w:r>
        <w:rPr>
          <w:color w:val="000000"/>
        </w:rPr>
        <w:t xml:space="preserve"> </w:t>
      </w:r>
      <w:r>
        <w:t xml:space="preserve">and all expenditures must be allocable, allowable, and reasonable as defined in </w:t>
      </w:r>
      <w:hyperlink r:id="rId15">
        <w:r>
          <w:rPr>
            <w:color w:val="1155CC"/>
            <w:u w:val="single"/>
          </w:rPr>
          <w:t>2 CFR 200</w:t>
        </w:r>
      </w:hyperlink>
      <w:r>
        <w:rPr>
          <w:color w:val="000000"/>
        </w:rPr>
        <w:t>.</w:t>
      </w:r>
      <w:r>
        <w:t xml:space="preserve"> These funds are specific to this program, the ESSER Rural Program Development Grant, and uses of funds for any other purpose are not allowed.</w:t>
      </w:r>
    </w:p>
    <w:p w14:paraId="1BF03BAC" w14:textId="77777777" w:rsidR="00FE4DED" w:rsidRDefault="00FE4DED"/>
    <w:p w14:paraId="6A2DE91C" w14:textId="77777777" w:rsidR="00FE4DED" w:rsidRDefault="0096240F">
      <w:r>
        <w:t>Allowable expenses include, but are not limited to:</w:t>
      </w:r>
    </w:p>
    <w:p w14:paraId="7E54B6C7" w14:textId="77777777" w:rsidR="00FE4DED" w:rsidRDefault="0096240F">
      <w:pPr>
        <w:numPr>
          <w:ilvl w:val="0"/>
          <w:numId w:val="1"/>
        </w:numPr>
      </w:pPr>
      <w:r>
        <w:t xml:space="preserve">Salary and benefits for staff dedicated to this </w:t>
      </w:r>
      <w:proofErr w:type="gramStart"/>
      <w:r>
        <w:t>purpose;</w:t>
      </w:r>
      <w:proofErr w:type="gramEnd"/>
    </w:p>
    <w:p w14:paraId="12F4E7CF" w14:textId="77777777" w:rsidR="00FE4DED" w:rsidRDefault="0096240F">
      <w:pPr>
        <w:numPr>
          <w:ilvl w:val="0"/>
          <w:numId w:val="1"/>
        </w:numPr>
      </w:pPr>
      <w:r>
        <w:t xml:space="preserve">Contracts for services rendered in support of program development; and </w:t>
      </w:r>
    </w:p>
    <w:p w14:paraId="586D98E2" w14:textId="77777777" w:rsidR="00FE4DED" w:rsidRDefault="0096240F">
      <w:pPr>
        <w:numPr>
          <w:ilvl w:val="0"/>
          <w:numId w:val="1"/>
        </w:numPr>
      </w:pPr>
      <w:r>
        <w:t xml:space="preserve">Supplies necessary for the development of programs. </w:t>
      </w:r>
    </w:p>
    <w:p w14:paraId="7F8F0824" w14:textId="77777777" w:rsidR="00FE4DED" w:rsidRDefault="00FE4DED"/>
    <w:p w14:paraId="2D383874" w14:textId="6D356255" w:rsidR="00FE4DED" w:rsidRDefault="0096240F">
      <w:r>
        <w:t xml:space="preserve"> If you have any question regarding allowable expenses, please reach out to </w:t>
      </w:r>
      <w:r w:rsidR="001D7BD8">
        <w:t>Allisha Cody (Cody_A@cde.state.co.us)</w:t>
      </w:r>
      <w:r>
        <w:t xml:space="preserve"> for confirmation.</w:t>
      </w:r>
    </w:p>
    <w:p w14:paraId="60DA78DB" w14:textId="77777777" w:rsidR="00FE4DED" w:rsidRDefault="00FE4DED"/>
    <w:p w14:paraId="385B44AC" w14:textId="77777777" w:rsidR="00FE4DED" w:rsidRDefault="0096240F">
      <w:pPr>
        <w:pStyle w:val="Heading1"/>
      </w:pPr>
      <w:bookmarkStart w:id="6" w:name="_heading=h.2xcytpi" w:colFirst="0" w:colLast="0"/>
      <w:bookmarkEnd w:id="6"/>
      <w:r>
        <w:t>Duration of Grant</w:t>
      </w:r>
    </w:p>
    <w:p w14:paraId="20664F88" w14:textId="77777777" w:rsidR="00FE4DED" w:rsidRDefault="0096240F">
      <w:r>
        <w:t xml:space="preserve">Funds awarded through this program must be expended no later than June 30, 2023. </w:t>
      </w:r>
    </w:p>
    <w:p w14:paraId="1005CE1B" w14:textId="77777777" w:rsidR="00FE4DED" w:rsidRDefault="00FE4DED"/>
    <w:p w14:paraId="49C0900A" w14:textId="77777777" w:rsidR="00FE4DED" w:rsidRDefault="0096240F">
      <w:pPr>
        <w:pStyle w:val="Heading1"/>
      </w:pPr>
      <w:bookmarkStart w:id="7" w:name="_heading=h.1ci93xb" w:colFirst="0" w:colLast="0"/>
      <w:bookmarkEnd w:id="7"/>
      <w:r>
        <w:t>Evaluation and Reporting</w:t>
      </w:r>
    </w:p>
    <w:p w14:paraId="7B62AC3E" w14:textId="77777777" w:rsidR="00FE4DED" w:rsidRDefault="0096240F">
      <w:r>
        <w:t>Each grantee receiving funding through the ESSER Rural Program Development Grant is required to report, at a minimum, the following information to the Department on or before June 30, 2023:</w:t>
      </w:r>
    </w:p>
    <w:p w14:paraId="1376B3D9" w14:textId="77777777" w:rsidR="00FE4DED" w:rsidRDefault="0096240F">
      <w:pPr>
        <w:numPr>
          <w:ilvl w:val="0"/>
          <w:numId w:val="3"/>
        </w:numPr>
        <w:rPr>
          <w:color w:val="000000"/>
        </w:rPr>
      </w:pPr>
      <w:r>
        <w:t xml:space="preserve">A description of the uses of funds including the program(s) developed </w:t>
      </w:r>
      <w:proofErr w:type="gramStart"/>
      <w:r>
        <w:t>as a result of</w:t>
      </w:r>
      <w:proofErr w:type="gramEnd"/>
      <w:r>
        <w:t xml:space="preserve"> the funding;</w:t>
      </w:r>
      <w:r>
        <w:rPr>
          <w:color w:val="000000"/>
        </w:rPr>
        <w:t xml:space="preserve"> and</w:t>
      </w:r>
    </w:p>
    <w:p w14:paraId="4BDE3FE8" w14:textId="77777777" w:rsidR="00FE4DED" w:rsidRDefault="0096240F">
      <w:pPr>
        <w:numPr>
          <w:ilvl w:val="0"/>
          <w:numId w:val="3"/>
        </w:numPr>
        <w:rPr>
          <w:color w:val="000000"/>
        </w:rPr>
      </w:pPr>
      <w:r>
        <w:rPr>
          <w:color w:val="000000"/>
        </w:rPr>
        <w:t>The number of staff and positions recruited, reassigned, or hired to support the program.</w:t>
      </w:r>
    </w:p>
    <w:p w14:paraId="28468A57" w14:textId="77777777" w:rsidR="00FE4DED" w:rsidRDefault="00FE4DED"/>
    <w:p w14:paraId="3535E407" w14:textId="7FA360BE" w:rsidR="00FE4DED" w:rsidRDefault="0096240F">
      <w:r>
        <w:t xml:space="preserve">LEPs receiving funding will also be required to submit </w:t>
      </w:r>
      <w:r w:rsidR="0069460F">
        <w:t>an</w:t>
      </w:r>
      <w:r>
        <w:t xml:space="preserve"> Annual Financial Repor</w:t>
      </w:r>
      <w:r w:rsidR="0069460F">
        <w:t>t</w:t>
      </w:r>
      <w:r>
        <w:t>. Details and format for th</w:t>
      </w:r>
      <w:r w:rsidR="0069460F">
        <w:t>is</w:t>
      </w:r>
      <w:r>
        <w:t xml:space="preserve"> report will be provided upon award and as part of the budget workbook and/or grant award letter (GAL).</w:t>
      </w:r>
    </w:p>
    <w:p w14:paraId="6F79B1C3" w14:textId="77777777" w:rsidR="00FE4DED" w:rsidRDefault="00FE4DED"/>
    <w:p w14:paraId="2AA58226" w14:textId="77777777" w:rsidR="00FE4DED" w:rsidRDefault="0096240F">
      <w:pPr>
        <w:pStyle w:val="Heading1"/>
      </w:pPr>
      <w:bookmarkStart w:id="8" w:name="_heading=h.3whwml4" w:colFirst="0" w:colLast="0"/>
      <w:bookmarkEnd w:id="8"/>
      <w:r>
        <w:t>Data Privacy</w:t>
      </w:r>
    </w:p>
    <w:p w14:paraId="2A7EAC78" w14:textId="77777777" w:rsidR="00FE4DED" w:rsidRDefault="0096240F">
      <w:r>
        <w:t>CDE takes seriously its obligation to protect the privacy of student and educator Personally Identifiable Information (PII) collected, used, shared, and stored. PII will not be collected through the ESSER Rural Program Development Grant. All program evaluation including educator, staff, and any student data will be collected in the aggregate and will be used, shared, and stored in compliance with CDE’s privacy and security policies and procedures.</w:t>
      </w:r>
    </w:p>
    <w:p w14:paraId="58AB4811" w14:textId="77777777" w:rsidR="00FE4DED" w:rsidRDefault="00FE4DED">
      <w:pPr>
        <w:rPr>
          <w:b/>
        </w:rPr>
      </w:pPr>
    </w:p>
    <w:p w14:paraId="3DF8912A" w14:textId="77777777" w:rsidR="00FE4DED" w:rsidRDefault="0096240F">
      <w:r>
        <w:rPr>
          <w:b/>
        </w:rPr>
        <w:t>Note</w:t>
      </w:r>
      <w:r>
        <w:t>: Documents submitted to CDE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n=16 for students or n=5 for educators.</w:t>
      </w:r>
    </w:p>
    <w:p w14:paraId="03E5BBB3" w14:textId="77777777" w:rsidR="00FE4DED" w:rsidRDefault="00FE4DED"/>
    <w:p w14:paraId="1F5E616D" w14:textId="77777777" w:rsidR="00FE4DED" w:rsidRDefault="0096240F">
      <w:pPr>
        <w:pStyle w:val="Heading1"/>
      </w:pPr>
      <w:bookmarkStart w:id="9" w:name="_heading=h.2bn6wsx" w:colFirst="0" w:colLast="0"/>
      <w:bookmarkEnd w:id="9"/>
      <w:r>
        <w:t>Review Process and Timeline</w:t>
      </w:r>
    </w:p>
    <w:p w14:paraId="02CC4A33" w14:textId="77777777" w:rsidR="00FE4DED" w:rsidRDefault="0096240F">
      <w:r>
        <w:t>Applications will be reviewed by CDE staff on a rolling basis to ensure they contain all required components. Applicants will be notified within two weeks of submission as to the status of their award</w:t>
      </w:r>
      <w:r>
        <w:rPr>
          <w:b/>
        </w:rPr>
        <w:t>.</w:t>
      </w:r>
    </w:p>
    <w:p w14:paraId="72473175" w14:textId="77777777" w:rsidR="00FE4DED" w:rsidRDefault="00FE4DED"/>
    <w:p w14:paraId="304158C8" w14:textId="77777777" w:rsidR="00FE4DED" w:rsidRDefault="0096240F">
      <w:pPr>
        <w:pStyle w:val="Heading1"/>
        <w:keepNext/>
      </w:pPr>
      <w:bookmarkStart w:id="10" w:name="_heading=h.qsh70q" w:colFirst="0" w:colLast="0"/>
      <w:bookmarkEnd w:id="10"/>
      <w:r>
        <w:lastRenderedPageBreak/>
        <w:t>Submission Process and Deadline</w:t>
      </w:r>
    </w:p>
    <w:p w14:paraId="55F7C433" w14:textId="77777777" w:rsidR="00FE4DED" w:rsidRDefault="0096240F">
      <w:r>
        <w:t xml:space="preserve">Applications must be completed (including all elements outlined below) and submitted through the </w:t>
      </w:r>
      <w:hyperlink r:id="rId16">
        <w:r>
          <w:rPr>
            <w:b/>
            <w:color w:val="1155CC"/>
            <w:u w:val="single"/>
          </w:rPr>
          <w:t>online application form</w:t>
        </w:r>
      </w:hyperlink>
      <w:r>
        <w:t xml:space="preserve"> on the CDE Website by </w:t>
      </w:r>
      <w:r>
        <w:rPr>
          <w:b/>
        </w:rPr>
        <w:t>Friday, September 30, 2022, at 11:59pm</w:t>
      </w:r>
      <w:r>
        <w:rPr>
          <w:b/>
          <w:sz w:val="24"/>
          <w:szCs w:val="24"/>
        </w:rPr>
        <w:t>.</w:t>
      </w:r>
      <w:r>
        <w:rPr>
          <w:b/>
        </w:rPr>
        <w:t xml:space="preserve"> </w:t>
      </w:r>
      <w:r>
        <w:t>The Excel Budget Workbook and Program Assurances Form must also be uploaded to the Smartsheet form at the time of submission.</w:t>
      </w:r>
    </w:p>
    <w:p w14:paraId="1D2EC6AD" w14:textId="77777777" w:rsidR="00FE4DED" w:rsidRDefault="00FE4DED"/>
    <w:p w14:paraId="26888EC6" w14:textId="77777777" w:rsidR="00FE4DED" w:rsidRDefault="0096240F">
      <w:r>
        <w:t xml:space="preserve">Application resources and required documents to include in the submission are available on </w:t>
      </w:r>
      <w:hyperlink r:id="rId17">
        <w:r>
          <w:rPr>
            <w:b/>
            <w:color w:val="1155CC"/>
            <w:u w:val="single"/>
          </w:rPr>
          <w:t>CDE’s Program webpage</w:t>
        </w:r>
      </w:hyperlink>
      <w:r>
        <w:t xml:space="preserve">. Incomplete or late applications will not be considered. Applicants should receive an automated confirmation email from the online system upon submission. If you do not, please email </w:t>
      </w:r>
      <w:hyperlink r:id="rId18">
        <w:r>
          <w:rPr>
            <w:color w:val="0563C1"/>
            <w:u w:val="single"/>
          </w:rPr>
          <w:t>CompetitiveGrants@cde.state.co.us</w:t>
        </w:r>
      </w:hyperlink>
      <w:r>
        <w:t>.</w:t>
      </w:r>
    </w:p>
    <w:p w14:paraId="5FDA170C" w14:textId="77777777" w:rsidR="00FE4DED" w:rsidRDefault="00FE4DED"/>
    <w:p w14:paraId="4CB30E63" w14:textId="77777777" w:rsidR="00FE4DED" w:rsidRDefault="0096240F">
      <w:pPr>
        <w:pStyle w:val="Heading1"/>
      </w:pPr>
      <w:bookmarkStart w:id="11" w:name="_heading=h.3as4poj" w:colFirst="0" w:colLast="0"/>
      <w:bookmarkEnd w:id="11"/>
      <w:r>
        <w:t>Required Elements</w:t>
      </w:r>
    </w:p>
    <w:p w14:paraId="0C3BBC71" w14:textId="77777777" w:rsidR="00FE4DED" w:rsidRDefault="0096240F">
      <w:pPr>
        <w:rPr>
          <w:color w:val="262626"/>
        </w:rPr>
      </w:pPr>
      <w:bookmarkStart w:id="12" w:name="_heading=h.35nkun2" w:colFirst="0" w:colLast="0"/>
      <w:bookmarkEnd w:id="12"/>
      <w:r>
        <w:rPr>
          <w:color w:val="262626"/>
        </w:rPr>
        <w:t xml:space="preserve">The </w:t>
      </w:r>
      <w:r>
        <w:t xml:space="preserve">ESSER Rural Program Development Grant </w:t>
      </w:r>
      <w:hyperlink r:id="rId19">
        <w:r>
          <w:rPr>
            <w:b/>
            <w:color w:val="1155CC"/>
            <w:u w:val="single"/>
          </w:rPr>
          <w:t>online application form</w:t>
        </w:r>
      </w:hyperlink>
      <w:r>
        <w:rPr>
          <w:color w:val="262626"/>
        </w:rPr>
        <w:t xml:space="preserve"> includes the following elements, all of which must be completed. </w:t>
      </w:r>
    </w:p>
    <w:p w14:paraId="6AB8F1AC" w14:textId="77777777" w:rsidR="00FE4DED" w:rsidRDefault="00FE4DED">
      <w:pPr>
        <w:rPr>
          <w:b/>
          <w:color w:val="262626"/>
        </w:rPr>
      </w:pPr>
    </w:p>
    <w:p w14:paraId="541C3D48" w14:textId="77777777" w:rsidR="00FE4DED" w:rsidRDefault="0096240F">
      <w:pPr>
        <w:ind w:firstLine="360"/>
        <w:rPr>
          <w:b/>
          <w:color w:val="262626"/>
        </w:rPr>
      </w:pPr>
      <w:r>
        <w:rPr>
          <w:b/>
          <w:color w:val="262626"/>
        </w:rPr>
        <w:t>Part I:</w:t>
      </w:r>
      <w:r>
        <w:rPr>
          <w:b/>
          <w:color w:val="262626"/>
        </w:rPr>
        <w:tab/>
        <w:t>Applicant Information</w:t>
      </w:r>
    </w:p>
    <w:p w14:paraId="5A67DF47" w14:textId="77777777" w:rsidR="00FE4DED" w:rsidRDefault="00FE4DED">
      <w:pPr>
        <w:rPr>
          <w:b/>
          <w:color w:val="262626"/>
          <w:sz w:val="12"/>
          <w:szCs w:val="12"/>
        </w:rPr>
      </w:pPr>
    </w:p>
    <w:p w14:paraId="5DED84C0" w14:textId="77777777" w:rsidR="00FE4DED" w:rsidRDefault="00FE4DED">
      <w:pPr>
        <w:rPr>
          <w:b/>
          <w:color w:val="262626"/>
          <w:sz w:val="12"/>
          <w:szCs w:val="12"/>
        </w:rPr>
      </w:pPr>
    </w:p>
    <w:p w14:paraId="7C0AB168" w14:textId="77777777" w:rsidR="00FE4DED" w:rsidRDefault="0096240F">
      <w:pPr>
        <w:ind w:firstLine="360"/>
        <w:rPr>
          <w:b/>
          <w:color w:val="262626"/>
        </w:rPr>
      </w:pPr>
      <w:r>
        <w:rPr>
          <w:b/>
          <w:color w:val="262626"/>
        </w:rPr>
        <w:t>Part II:</w:t>
      </w:r>
      <w:r>
        <w:rPr>
          <w:b/>
          <w:color w:val="262626"/>
        </w:rPr>
        <w:tab/>
        <w:t>Program Assurances Form</w:t>
      </w:r>
    </w:p>
    <w:p w14:paraId="4144E60E" w14:textId="77777777" w:rsidR="00FE4DED" w:rsidRDefault="0096240F">
      <w:pPr>
        <w:ind w:left="1440"/>
        <w:rPr>
          <w:b/>
        </w:rPr>
      </w:pPr>
      <w:r>
        <w:t xml:space="preserve">Upload the Program Assurances Form (PDF or Word file) within the </w:t>
      </w:r>
      <w:hyperlink r:id="rId20">
        <w:r>
          <w:rPr>
            <w:b/>
            <w:color w:val="1155CC"/>
            <w:u w:val="single"/>
          </w:rPr>
          <w:t>online application form</w:t>
        </w:r>
      </w:hyperlink>
      <w:r>
        <w:t>. Funding will not be awarded until all signatures are in place. Applications may be submitted without signatures; however, please attempt to obtain all signatures before submitting the application.</w:t>
      </w:r>
    </w:p>
    <w:p w14:paraId="0B3A89EB" w14:textId="77777777" w:rsidR="00FE4DED" w:rsidRDefault="00FE4DED">
      <w:pPr>
        <w:ind w:firstLine="360"/>
        <w:rPr>
          <w:b/>
        </w:rPr>
      </w:pPr>
    </w:p>
    <w:p w14:paraId="5FC9C640" w14:textId="77777777" w:rsidR="00FE4DED" w:rsidRDefault="0096240F">
      <w:pPr>
        <w:ind w:firstLine="360"/>
        <w:rPr>
          <w:b/>
        </w:rPr>
      </w:pPr>
      <w:r>
        <w:rPr>
          <w:b/>
        </w:rPr>
        <w:t>Part III:</w:t>
      </w:r>
      <w:r>
        <w:rPr>
          <w:b/>
        </w:rPr>
        <w:tab/>
        <w:t>Budget Workbook</w:t>
      </w:r>
    </w:p>
    <w:p w14:paraId="5AC762D6" w14:textId="77777777" w:rsidR="00FE4DED" w:rsidRDefault="0096240F">
      <w:pPr>
        <w:spacing w:line="259" w:lineRule="auto"/>
      </w:pPr>
      <w:r>
        <w:rPr>
          <w:b/>
        </w:rPr>
        <w:tab/>
      </w:r>
      <w:r>
        <w:rPr>
          <w:b/>
        </w:rPr>
        <w:tab/>
      </w:r>
      <w:r>
        <w:rPr>
          <w:b/>
        </w:rPr>
        <w:tab/>
        <w:t>Budget</w:t>
      </w:r>
      <w:r>
        <w:t xml:space="preserve"> </w:t>
      </w:r>
      <w:r>
        <w:rPr>
          <w:b/>
        </w:rPr>
        <w:t>Workbook</w:t>
      </w:r>
      <w:r>
        <w:t xml:space="preserve"> (can be downloaded from </w:t>
      </w:r>
      <w:hyperlink r:id="rId21">
        <w:r>
          <w:rPr>
            <w:b/>
            <w:color w:val="1155CC"/>
            <w:u w:val="single"/>
          </w:rPr>
          <w:t>CDE’s Program webpage</w:t>
        </w:r>
      </w:hyperlink>
      <w:r>
        <w:t>)</w:t>
      </w:r>
    </w:p>
    <w:p w14:paraId="2E278090" w14:textId="77777777" w:rsidR="00FE4DED" w:rsidRDefault="0096240F">
      <w:pPr>
        <w:rPr>
          <w:b/>
        </w:rPr>
      </w:pPr>
      <w:r>
        <w:tab/>
      </w:r>
      <w:r>
        <w:tab/>
      </w:r>
      <w:r>
        <w:tab/>
        <w:t>Upload the completed</w:t>
      </w:r>
      <w:r>
        <w:rPr>
          <w:b/>
        </w:rPr>
        <w:t xml:space="preserve"> </w:t>
      </w:r>
      <w:r>
        <w:t>Budget Workbook (Excel) within the online application.</w:t>
      </w:r>
    </w:p>
    <w:p w14:paraId="3C7BDF77" w14:textId="77777777" w:rsidR="00FE4DED" w:rsidRDefault="0096240F">
      <w:pPr>
        <w:spacing w:line="259" w:lineRule="auto"/>
        <w:rPr>
          <w:highlight w:val="yellow"/>
        </w:rPr>
      </w:pPr>
      <w:r>
        <w:br w:type="page"/>
      </w:r>
    </w:p>
    <w:p w14:paraId="7738B92F" w14:textId="77777777" w:rsidR="00FE4DED" w:rsidRDefault="0096240F">
      <w:pPr>
        <w:shd w:val="clear" w:color="auto" w:fill="000000"/>
        <w:jc w:val="center"/>
        <w:rPr>
          <w:b/>
          <w:color w:val="FFFFFF"/>
          <w:sz w:val="28"/>
          <w:szCs w:val="28"/>
        </w:rPr>
      </w:pPr>
      <w:r>
        <w:rPr>
          <w:b/>
          <w:color w:val="FFFFFF"/>
          <w:sz w:val="28"/>
          <w:szCs w:val="28"/>
        </w:rPr>
        <w:lastRenderedPageBreak/>
        <w:t>ESSER Rural Program Development Grant</w:t>
      </w:r>
    </w:p>
    <w:p w14:paraId="562541ED" w14:textId="77777777" w:rsidR="00FE4DED" w:rsidRDefault="0096240F">
      <w:pPr>
        <w:shd w:val="clear" w:color="auto" w:fill="000000"/>
        <w:jc w:val="center"/>
        <w:rPr>
          <w:b/>
          <w:color w:val="FFFFFF"/>
        </w:rPr>
      </w:pPr>
      <w:r>
        <w:rPr>
          <w:b/>
          <w:color w:val="FFFFFF"/>
        </w:rPr>
        <w:t>Applications Due: Friday, September 30, 2022, at 11:59pm</w:t>
      </w:r>
    </w:p>
    <w:p w14:paraId="6E5EF2B1" w14:textId="77777777" w:rsidR="00FE4DED" w:rsidRDefault="00FE4DED">
      <w:pPr>
        <w:jc w:val="center"/>
        <w:rPr>
          <w:b/>
        </w:rPr>
      </w:pPr>
    </w:p>
    <w:p w14:paraId="4B916916" w14:textId="77777777" w:rsidR="00FE4DED" w:rsidRDefault="0096240F">
      <w:pPr>
        <w:jc w:val="center"/>
        <w:rPr>
          <w:b/>
        </w:rPr>
      </w:pPr>
      <w:r>
        <w:rPr>
          <w:b/>
        </w:rPr>
        <w:t xml:space="preserve">**Please provide the following within the </w:t>
      </w:r>
      <w:hyperlink r:id="rId22">
        <w:r>
          <w:rPr>
            <w:b/>
            <w:color w:val="1155CC"/>
            <w:u w:val="single"/>
          </w:rPr>
          <w:t>online application form</w:t>
        </w:r>
      </w:hyperlink>
      <w:r>
        <w:rPr>
          <w:b/>
        </w:rPr>
        <w:t xml:space="preserve"> **</w:t>
      </w:r>
    </w:p>
    <w:p w14:paraId="24794357" w14:textId="77777777" w:rsidR="00FE4DED" w:rsidRDefault="0096240F">
      <w:pPr>
        <w:jc w:val="center"/>
      </w:pPr>
      <w:bookmarkStart w:id="13" w:name="_heading=h.1ksv4uv" w:colFirst="0" w:colLast="0"/>
      <w:bookmarkEnd w:id="13"/>
      <w:r>
        <w:t>The application form does not save works in progress, so applicants may find it useful to complete the application in the tables below and paste the responses into the online application.</w:t>
      </w:r>
    </w:p>
    <w:p w14:paraId="5B192BFB" w14:textId="77777777" w:rsidR="00FE4DED" w:rsidRDefault="00FE4DED"/>
    <w:p w14:paraId="6FB9320B" w14:textId="77777777" w:rsidR="00FE4DED" w:rsidRDefault="0096240F">
      <w:pPr>
        <w:pStyle w:val="Heading1"/>
      </w:pPr>
      <w:bookmarkStart w:id="14" w:name="_heading=h.1pxezwc" w:colFirst="0" w:colLast="0"/>
      <w:bookmarkEnd w:id="14"/>
      <w:r>
        <w:t>Part I: Applicant Information</w:t>
      </w:r>
    </w:p>
    <w:tbl>
      <w:tblPr>
        <w:tblStyle w:val="affffe"/>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2"/>
        <w:gridCol w:w="803"/>
        <w:gridCol w:w="360"/>
        <w:gridCol w:w="1440"/>
        <w:gridCol w:w="1383"/>
        <w:gridCol w:w="770"/>
        <w:gridCol w:w="2160"/>
        <w:gridCol w:w="1718"/>
        <w:gridCol w:w="984"/>
      </w:tblGrid>
      <w:tr w:rsidR="00FE4DED" w14:paraId="5AC1F8B1" w14:textId="77777777">
        <w:trPr>
          <w:jc w:val="center"/>
        </w:trPr>
        <w:tc>
          <w:tcPr>
            <w:tcW w:w="10790" w:type="dxa"/>
            <w:gridSpan w:val="9"/>
            <w:shd w:val="clear" w:color="auto" w:fill="9CC3E5"/>
            <w:vAlign w:val="center"/>
          </w:tcPr>
          <w:p w14:paraId="2EC1C57C" w14:textId="77777777" w:rsidR="00FE4DED" w:rsidRDefault="0096240F">
            <w:pPr>
              <w:jc w:val="center"/>
              <w:rPr>
                <w:b/>
              </w:rPr>
            </w:pPr>
            <w:r>
              <w:rPr>
                <w:b/>
              </w:rPr>
              <w:t>Lead Local Education Provider (LEP)/BOCES Information</w:t>
            </w:r>
          </w:p>
        </w:tc>
      </w:tr>
      <w:tr w:rsidR="00FE4DED" w14:paraId="43D17737" w14:textId="77777777">
        <w:trPr>
          <w:jc w:val="center"/>
        </w:trPr>
        <w:tc>
          <w:tcPr>
            <w:tcW w:w="1975" w:type="dxa"/>
            <w:gridSpan w:val="2"/>
            <w:shd w:val="clear" w:color="auto" w:fill="F2F2F2"/>
            <w:vAlign w:val="center"/>
          </w:tcPr>
          <w:p w14:paraId="5E6E858D" w14:textId="77777777" w:rsidR="00FE4DED" w:rsidRDefault="0096240F">
            <w:pPr>
              <w:rPr>
                <w:b/>
              </w:rPr>
            </w:pPr>
            <w:r>
              <w:rPr>
                <w:b/>
              </w:rPr>
              <w:t>LEP/BOCES Name:</w:t>
            </w:r>
          </w:p>
        </w:tc>
        <w:tc>
          <w:tcPr>
            <w:tcW w:w="6113" w:type="dxa"/>
            <w:gridSpan w:val="5"/>
            <w:shd w:val="clear" w:color="auto" w:fill="auto"/>
            <w:vAlign w:val="center"/>
          </w:tcPr>
          <w:p w14:paraId="5106579A" w14:textId="77777777" w:rsidR="00FE4DED" w:rsidRDefault="00FE4DED"/>
        </w:tc>
        <w:tc>
          <w:tcPr>
            <w:tcW w:w="1718" w:type="dxa"/>
            <w:shd w:val="clear" w:color="auto" w:fill="F2F2F2"/>
            <w:vAlign w:val="center"/>
          </w:tcPr>
          <w:p w14:paraId="7B5B7F91" w14:textId="77777777" w:rsidR="00FE4DED" w:rsidRDefault="0096240F">
            <w:pPr>
              <w:rPr>
                <w:b/>
              </w:rPr>
            </w:pPr>
            <w:r>
              <w:rPr>
                <w:b/>
              </w:rPr>
              <w:t>LEP/BOCES Code:</w:t>
            </w:r>
          </w:p>
        </w:tc>
        <w:tc>
          <w:tcPr>
            <w:tcW w:w="984" w:type="dxa"/>
            <w:shd w:val="clear" w:color="auto" w:fill="auto"/>
            <w:vAlign w:val="center"/>
          </w:tcPr>
          <w:p w14:paraId="0039C89A" w14:textId="77777777" w:rsidR="00FE4DED" w:rsidRDefault="00FE4DED"/>
        </w:tc>
      </w:tr>
      <w:tr w:rsidR="0069460F" w14:paraId="72F9C893" w14:textId="77777777" w:rsidTr="0069460F">
        <w:trPr>
          <w:jc w:val="center"/>
        </w:trPr>
        <w:tc>
          <w:tcPr>
            <w:tcW w:w="3775" w:type="dxa"/>
            <w:gridSpan w:val="4"/>
            <w:shd w:val="clear" w:color="auto" w:fill="F2F2F2"/>
            <w:vAlign w:val="center"/>
          </w:tcPr>
          <w:p w14:paraId="58328E47" w14:textId="2DF3D587" w:rsidR="0069460F" w:rsidRDefault="0069460F">
            <w:pPr>
              <w:rPr>
                <w:b/>
              </w:rPr>
            </w:pPr>
            <w:bookmarkStart w:id="15" w:name="_Hlk96001554"/>
            <w:r w:rsidRPr="0069460F">
              <w:rPr>
                <w:b/>
              </w:rPr>
              <w:t>DUNS/Unique Sam.gov Identifier:</w:t>
            </w:r>
          </w:p>
        </w:tc>
        <w:tc>
          <w:tcPr>
            <w:tcW w:w="7015" w:type="dxa"/>
            <w:gridSpan w:val="5"/>
            <w:shd w:val="clear" w:color="auto" w:fill="auto"/>
            <w:vAlign w:val="center"/>
          </w:tcPr>
          <w:p w14:paraId="26890E64" w14:textId="77777777" w:rsidR="0069460F" w:rsidRDefault="0069460F"/>
        </w:tc>
      </w:tr>
      <w:tr w:rsidR="0069460F" w14:paraId="673FD0E4" w14:textId="77777777" w:rsidTr="0069460F">
        <w:trPr>
          <w:jc w:val="center"/>
        </w:trPr>
        <w:tc>
          <w:tcPr>
            <w:tcW w:w="2335" w:type="dxa"/>
            <w:gridSpan w:val="3"/>
            <w:shd w:val="clear" w:color="auto" w:fill="F2F2F2"/>
            <w:vAlign w:val="center"/>
          </w:tcPr>
          <w:p w14:paraId="05B1E155" w14:textId="5D1F7AF1" w:rsidR="0069460F" w:rsidRDefault="0069460F">
            <w:pPr>
              <w:rPr>
                <w:b/>
              </w:rPr>
            </w:pPr>
            <w:r w:rsidRPr="0069460F">
              <w:rPr>
                <w:b/>
              </w:rPr>
              <w:t>DUNS Expiration Date:</w:t>
            </w:r>
          </w:p>
        </w:tc>
        <w:tc>
          <w:tcPr>
            <w:tcW w:w="8455" w:type="dxa"/>
            <w:gridSpan w:val="6"/>
            <w:shd w:val="clear" w:color="auto" w:fill="auto"/>
            <w:vAlign w:val="center"/>
          </w:tcPr>
          <w:p w14:paraId="141E3E11" w14:textId="77777777" w:rsidR="0069460F" w:rsidRDefault="0069460F"/>
        </w:tc>
      </w:tr>
      <w:bookmarkEnd w:id="15"/>
      <w:tr w:rsidR="00FE4DED" w14:paraId="077D44F8" w14:textId="77777777">
        <w:trPr>
          <w:jc w:val="center"/>
        </w:trPr>
        <w:tc>
          <w:tcPr>
            <w:tcW w:w="1975" w:type="dxa"/>
            <w:gridSpan w:val="2"/>
            <w:shd w:val="clear" w:color="auto" w:fill="F2F2F2"/>
            <w:vAlign w:val="center"/>
          </w:tcPr>
          <w:p w14:paraId="55D74675" w14:textId="77777777" w:rsidR="00FE4DED" w:rsidRDefault="0096240F">
            <w:pPr>
              <w:rPr>
                <w:b/>
              </w:rPr>
            </w:pPr>
            <w:r>
              <w:rPr>
                <w:b/>
              </w:rPr>
              <w:t>Mailing Address:</w:t>
            </w:r>
          </w:p>
        </w:tc>
        <w:tc>
          <w:tcPr>
            <w:tcW w:w="8815" w:type="dxa"/>
            <w:gridSpan w:val="7"/>
            <w:shd w:val="clear" w:color="auto" w:fill="auto"/>
            <w:vAlign w:val="center"/>
          </w:tcPr>
          <w:p w14:paraId="3EB6D7B0" w14:textId="77777777" w:rsidR="00FE4DED" w:rsidRDefault="00FE4DED"/>
        </w:tc>
      </w:tr>
      <w:tr w:rsidR="00FE4DED" w14:paraId="61FA40DA" w14:textId="77777777">
        <w:trPr>
          <w:jc w:val="center"/>
        </w:trPr>
        <w:tc>
          <w:tcPr>
            <w:tcW w:w="10790" w:type="dxa"/>
            <w:gridSpan w:val="9"/>
            <w:shd w:val="clear" w:color="auto" w:fill="F2F2F2"/>
            <w:vAlign w:val="center"/>
          </w:tcPr>
          <w:p w14:paraId="6BCBA340" w14:textId="77777777" w:rsidR="00FE4DED" w:rsidRDefault="0096240F">
            <w:pPr>
              <w:pBdr>
                <w:top w:val="nil"/>
                <w:left w:val="nil"/>
                <w:bottom w:val="nil"/>
                <w:right w:val="nil"/>
                <w:between w:val="nil"/>
              </w:pBdr>
              <w:jc w:val="center"/>
              <w:rPr>
                <w:b/>
                <w:color w:val="000000"/>
              </w:rPr>
            </w:pPr>
            <w:r>
              <w:rPr>
                <w:b/>
                <w:color w:val="000000"/>
              </w:rPr>
              <w:t>Region</w:t>
            </w:r>
          </w:p>
          <w:p w14:paraId="7E42C130" w14:textId="77777777" w:rsidR="00FE4DED" w:rsidRDefault="0096240F">
            <w:pPr>
              <w:jc w:val="center"/>
            </w:pPr>
            <w:r>
              <w:rPr>
                <w:color w:val="000000"/>
                <w:sz w:val="20"/>
                <w:szCs w:val="20"/>
              </w:rPr>
              <w:t>[choose the one check box below that best indicates the region of Colorado this program will directly impact]</w:t>
            </w:r>
          </w:p>
        </w:tc>
      </w:tr>
      <w:tr w:rsidR="00FE4DED" w14:paraId="5E19A962" w14:textId="77777777">
        <w:trPr>
          <w:trHeight w:val="720"/>
          <w:jc w:val="center"/>
        </w:trPr>
        <w:tc>
          <w:tcPr>
            <w:tcW w:w="10790" w:type="dxa"/>
            <w:gridSpan w:val="9"/>
            <w:vAlign w:val="center"/>
          </w:tcPr>
          <w:p w14:paraId="5896D31F" w14:textId="77777777" w:rsidR="00FE4DED" w:rsidRDefault="00756A8D">
            <w:pPr>
              <w:pBdr>
                <w:top w:val="nil"/>
                <w:left w:val="nil"/>
                <w:bottom w:val="nil"/>
                <w:right w:val="nil"/>
                <w:between w:val="nil"/>
              </w:pBdr>
              <w:jc w:val="center"/>
              <w:rPr>
                <w:color w:val="000000"/>
              </w:rPr>
            </w:pPr>
            <w:sdt>
              <w:sdtPr>
                <w:tag w:val="goog_rdk_0"/>
                <w:id w:val="890689383"/>
              </w:sdtPr>
              <w:sdtEndPr/>
              <w:sdtContent>
                <w:r w:rsidR="0096240F">
                  <w:rPr>
                    <w:rFonts w:ascii="Arial Unicode MS" w:eastAsia="Arial Unicode MS" w:hAnsi="Arial Unicode MS" w:cs="Arial Unicode MS"/>
                    <w:color w:val="000000"/>
                  </w:rPr>
                  <w:t>☐</w:t>
                </w:r>
              </w:sdtContent>
            </w:sdt>
            <w:r w:rsidR="0096240F">
              <w:rPr>
                <w:color w:val="000000"/>
              </w:rPr>
              <w:t xml:space="preserve"> Metro</w:t>
            </w:r>
            <w:r w:rsidR="0096240F">
              <w:rPr>
                <w:color w:val="000000"/>
              </w:rPr>
              <w:tab/>
            </w:r>
            <w:r w:rsidR="0096240F">
              <w:rPr>
                <w:color w:val="000000"/>
              </w:rPr>
              <w:tab/>
            </w:r>
            <w:sdt>
              <w:sdtPr>
                <w:tag w:val="goog_rdk_1"/>
                <w:id w:val="-161170762"/>
              </w:sdtPr>
              <w:sdtEndPr/>
              <w:sdtContent>
                <w:r w:rsidR="0096240F">
                  <w:rPr>
                    <w:rFonts w:ascii="Arial Unicode MS" w:eastAsia="Arial Unicode MS" w:hAnsi="Arial Unicode MS" w:cs="Arial Unicode MS"/>
                    <w:color w:val="000000"/>
                  </w:rPr>
                  <w:t>☐</w:t>
                </w:r>
              </w:sdtContent>
            </w:sdt>
            <w:r w:rsidR="0096240F">
              <w:rPr>
                <w:color w:val="000000"/>
              </w:rPr>
              <w:t xml:space="preserve"> Pikes Peak</w:t>
            </w:r>
            <w:r w:rsidR="0096240F">
              <w:rPr>
                <w:color w:val="000000"/>
              </w:rPr>
              <w:tab/>
            </w:r>
            <w:r w:rsidR="0096240F">
              <w:rPr>
                <w:color w:val="000000"/>
              </w:rPr>
              <w:tab/>
            </w:r>
            <w:sdt>
              <w:sdtPr>
                <w:tag w:val="goog_rdk_2"/>
                <w:id w:val="961001904"/>
              </w:sdtPr>
              <w:sdtEndPr/>
              <w:sdtContent>
                <w:r w:rsidR="0096240F">
                  <w:rPr>
                    <w:rFonts w:ascii="Arial Unicode MS" w:eastAsia="Arial Unicode MS" w:hAnsi="Arial Unicode MS" w:cs="Arial Unicode MS"/>
                    <w:color w:val="000000"/>
                  </w:rPr>
                  <w:t>☐</w:t>
                </w:r>
              </w:sdtContent>
            </w:sdt>
            <w:r w:rsidR="0096240F">
              <w:rPr>
                <w:color w:val="000000"/>
              </w:rPr>
              <w:t xml:space="preserve"> North Central</w:t>
            </w:r>
            <w:r w:rsidR="0096240F">
              <w:rPr>
                <w:color w:val="000000"/>
              </w:rPr>
              <w:tab/>
            </w:r>
            <w:r w:rsidR="0096240F">
              <w:rPr>
                <w:color w:val="000000"/>
              </w:rPr>
              <w:tab/>
            </w:r>
            <w:sdt>
              <w:sdtPr>
                <w:tag w:val="goog_rdk_3"/>
                <w:id w:val="175929930"/>
              </w:sdtPr>
              <w:sdtEndPr/>
              <w:sdtContent>
                <w:r w:rsidR="0096240F">
                  <w:rPr>
                    <w:rFonts w:ascii="Arial Unicode MS" w:eastAsia="Arial Unicode MS" w:hAnsi="Arial Unicode MS" w:cs="Arial Unicode MS"/>
                    <w:color w:val="000000"/>
                  </w:rPr>
                  <w:t>☐</w:t>
                </w:r>
              </w:sdtContent>
            </w:sdt>
            <w:r w:rsidR="0096240F">
              <w:rPr>
                <w:color w:val="000000"/>
              </w:rPr>
              <w:t xml:space="preserve"> Northwest</w:t>
            </w:r>
          </w:p>
          <w:p w14:paraId="2D2E23A1" w14:textId="77777777" w:rsidR="00FE4DED" w:rsidRDefault="00756A8D">
            <w:pPr>
              <w:jc w:val="center"/>
            </w:pPr>
            <w:sdt>
              <w:sdtPr>
                <w:tag w:val="goog_rdk_4"/>
                <w:id w:val="-1293905559"/>
              </w:sdtPr>
              <w:sdtEndPr/>
              <w:sdtContent>
                <w:r w:rsidR="0096240F">
                  <w:rPr>
                    <w:rFonts w:ascii="Arial Unicode MS" w:eastAsia="Arial Unicode MS" w:hAnsi="Arial Unicode MS" w:cs="Arial Unicode MS"/>
                    <w:color w:val="000000"/>
                  </w:rPr>
                  <w:t>☐</w:t>
                </w:r>
              </w:sdtContent>
            </w:sdt>
            <w:r w:rsidR="0096240F">
              <w:rPr>
                <w:color w:val="000000"/>
              </w:rPr>
              <w:t xml:space="preserve"> West Central</w:t>
            </w:r>
            <w:r w:rsidR="0096240F">
              <w:rPr>
                <w:color w:val="000000"/>
              </w:rPr>
              <w:tab/>
            </w:r>
            <w:r w:rsidR="0096240F">
              <w:rPr>
                <w:color w:val="000000"/>
              </w:rPr>
              <w:tab/>
            </w:r>
            <w:sdt>
              <w:sdtPr>
                <w:tag w:val="goog_rdk_5"/>
                <w:id w:val="-966349195"/>
              </w:sdtPr>
              <w:sdtEndPr/>
              <w:sdtContent>
                <w:r w:rsidR="0096240F">
                  <w:rPr>
                    <w:rFonts w:ascii="Arial Unicode MS" w:eastAsia="Arial Unicode MS" w:hAnsi="Arial Unicode MS" w:cs="Arial Unicode MS"/>
                    <w:color w:val="000000"/>
                  </w:rPr>
                  <w:t>☐</w:t>
                </w:r>
              </w:sdtContent>
            </w:sdt>
            <w:r w:rsidR="0096240F">
              <w:rPr>
                <w:color w:val="000000"/>
              </w:rPr>
              <w:t xml:space="preserve"> Southwest</w:t>
            </w:r>
            <w:r w:rsidR="0096240F">
              <w:rPr>
                <w:color w:val="000000"/>
              </w:rPr>
              <w:tab/>
            </w:r>
            <w:r w:rsidR="0096240F">
              <w:rPr>
                <w:color w:val="000000"/>
              </w:rPr>
              <w:tab/>
            </w:r>
            <w:sdt>
              <w:sdtPr>
                <w:tag w:val="goog_rdk_6"/>
                <w:id w:val="540400758"/>
              </w:sdtPr>
              <w:sdtEndPr/>
              <w:sdtContent>
                <w:r w:rsidR="0096240F">
                  <w:rPr>
                    <w:rFonts w:ascii="Arial Unicode MS" w:eastAsia="Arial Unicode MS" w:hAnsi="Arial Unicode MS" w:cs="Arial Unicode MS"/>
                    <w:color w:val="000000"/>
                  </w:rPr>
                  <w:t>☐</w:t>
                </w:r>
              </w:sdtContent>
            </w:sdt>
            <w:r w:rsidR="0096240F">
              <w:rPr>
                <w:color w:val="000000"/>
              </w:rPr>
              <w:t xml:space="preserve"> Southeast</w:t>
            </w:r>
            <w:r w:rsidR="0096240F">
              <w:rPr>
                <w:color w:val="000000"/>
              </w:rPr>
              <w:tab/>
            </w:r>
            <w:r w:rsidR="0096240F">
              <w:rPr>
                <w:color w:val="000000"/>
              </w:rPr>
              <w:tab/>
            </w:r>
            <w:sdt>
              <w:sdtPr>
                <w:tag w:val="goog_rdk_7"/>
                <w:id w:val="315540428"/>
              </w:sdtPr>
              <w:sdtEndPr/>
              <w:sdtContent>
                <w:r w:rsidR="0096240F">
                  <w:rPr>
                    <w:rFonts w:ascii="Arial Unicode MS" w:eastAsia="Arial Unicode MS" w:hAnsi="Arial Unicode MS" w:cs="Arial Unicode MS"/>
                    <w:color w:val="000000"/>
                  </w:rPr>
                  <w:t>☐</w:t>
                </w:r>
              </w:sdtContent>
            </w:sdt>
            <w:r w:rsidR="0096240F">
              <w:rPr>
                <w:color w:val="000000"/>
              </w:rPr>
              <w:t xml:space="preserve"> Northeast</w:t>
            </w:r>
          </w:p>
        </w:tc>
      </w:tr>
      <w:tr w:rsidR="00FE4DED" w14:paraId="786FF36A" w14:textId="77777777">
        <w:trPr>
          <w:jc w:val="center"/>
        </w:trPr>
        <w:tc>
          <w:tcPr>
            <w:tcW w:w="10790" w:type="dxa"/>
            <w:gridSpan w:val="9"/>
            <w:shd w:val="clear" w:color="auto" w:fill="9CC3E5"/>
            <w:vAlign w:val="center"/>
          </w:tcPr>
          <w:p w14:paraId="198402E6" w14:textId="77777777" w:rsidR="00FE4DED" w:rsidRDefault="0096240F">
            <w:pPr>
              <w:jc w:val="center"/>
              <w:rPr>
                <w:b/>
              </w:rPr>
            </w:pPr>
            <w:r>
              <w:rPr>
                <w:b/>
              </w:rPr>
              <w:t>Authorized Representative Information</w:t>
            </w:r>
          </w:p>
        </w:tc>
      </w:tr>
      <w:tr w:rsidR="00FE4DED" w14:paraId="7E2615BD" w14:textId="77777777">
        <w:trPr>
          <w:jc w:val="center"/>
        </w:trPr>
        <w:tc>
          <w:tcPr>
            <w:tcW w:w="1172" w:type="dxa"/>
            <w:shd w:val="clear" w:color="auto" w:fill="F2F2F2"/>
            <w:vAlign w:val="center"/>
          </w:tcPr>
          <w:p w14:paraId="79DA1CBF" w14:textId="77777777" w:rsidR="00FE4DED" w:rsidRDefault="0096240F">
            <w:pPr>
              <w:rPr>
                <w:b/>
              </w:rPr>
            </w:pPr>
            <w:r>
              <w:rPr>
                <w:b/>
              </w:rPr>
              <w:t>Name:</w:t>
            </w:r>
          </w:p>
        </w:tc>
        <w:tc>
          <w:tcPr>
            <w:tcW w:w="3986" w:type="dxa"/>
            <w:gridSpan w:val="4"/>
            <w:shd w:val="clear" w:color="auto" w:fill="auto"/>
            <w:vAlign w:val="center"/>
          </w:tcPr>
          <w:p w14:paraId="3F8DB350" w14:textId="77777777" w:rsidR="00FE4DED" w:rsidRDefault="00FE4DED"/>
        </w:tc>
        <w:tc>
          <w:tcPr>
            <w:tcW w:w="770" w:type="dxa"/>
            <w:shd w:val="clear" w:color="auto" w:fill="F2F2F2"/>
            <w:vAlign w:val="center"/>
          </w:tcPr>
          <w:p w14:paraId="3A24DB81" w14:textId="77777777" w:rsidR="00FE4DED" w:rsidRDefault="0096240F">
            <w:pPr>
              <w:rPr>
                <w:b/>
              </w:rPr>
            </w:pPr>
            <w:r>
              <w:rPr>
                <w:b/>
              </w:rPr>
              <w:t>Title:</w:t>
            </w:r>
          </w:p>
        </w:tc>
        <w:tc>
          <w:tcPr>
            <w:tcW w:w="4862" w:type="dxa"/>
            <w:gridSpan w:val="3"/>
            <w:shd w:val="clear" w:color="auto" w:fill="auto"/>
            <w:vAlign w:val="center"/>
          </w:tcPr>
          <w:p w14:paraId="3305BCBB" w14:textId="77777777" w:rsidR="00FE4DED" w:rsidRDefault="00FE4DED"/>
        </w:tc>
      </w:tr>
      <w:tr w:rsidR="00FE4DED" w14:paraId="1000CC8F" w14:textId="77777777">
        <w:trPr>
          <w:jc w:val="center"/>
        </w:trPr>
        <w:tc>
          <w:tcPr>
            <w:tcW w:w="1172" w:type="dxa"/>
            <w:shd w:val="clear" w:color="auto" w:fill="F2F2F2"/>
            <w:vAlign w:val="center"/>
          </w:tcPr>
          <w:p w14:paraId="161D02A0" w14:textId="77777777" w:rsidR="00FE4DED" w:rsidRDefault="0096240F">
            <w:pPr>
              <w:rPr>
                <w:b/>
              </w:rPr>
            </w:pPr>
            <w:r>
              <w:rPr>
                <w:b/>
              </w:rPr>
              <w:t>Telephone:</w:t>
            </w:r>
          </w:p>
        </w:tc>
        <w:tc>
          <w:tcPr>
            <w:tcW w:w="3986" w:type="dxa"/>
            <w:gridSpan w:val="4"/>
            <w:shd w:val="clear" w:color="auto" w:fill="auto"/>
            <w:vAlign w:val="center"/>
          </w:tcPr>
          <w:p w14:paraId="71FA7D7A" w14:textId="77777777" w:rsidR="00FE4DED" w:rsidRDefault="00FE4DED"/>
        </w:tc>
        <w:tc>
          <w:tcPr>
            <w:tcW w:w="770" w:type="dxa"/>
            <w:shd w:val="clear" w:color="auto" w:fill="F2F2F2"/>
            <w:vAlign w:val="center"/>
          </w:tcPr>
          <w:p w14:paraId="31ACAADB" w14:textId="77777777" w:rsidR="00FE4DED" w:rsidRDefault="0096240F">
            <w:pPr>
              <w:rPr>
                <w:b/>
              </w:rPr>
            </w:pPr>
            <w:r>
              <w:rPr>
                <w:b/>
              </w:rPr>
              <w:t>E-mail:</w:t>
            </w:r>
          </w:p>
        </w:tc>
        <w:tc>
          <w:tcPr>
            <w:tcW w:w="4862" w:type="dxa"/>
            <w:gridSpan w:val="3"/>
            <w:shd w:val="clear" w:color="auto" w:fill="auto"/>
            <w:vAlign w:val="center"/>
          </w:tcPr>
          <w:p w14:paraId="48235F03" w14:textId="77777777" w:rsidR="00FE4DED" w:rsidRDefault="00FE4DED"/>
        </w:tc>
      </w:tr>
      <w:tr w:rsidR="00FE4DED" w14:paraId="662BE7A9" w14:textId="77777777">
        <w:trPr>
          <w:jc w:val="center"/>
        </w:trPr>
        <w:tc>
          <w:tcPr>
            <w:tcW w:w="10790" w:type="dxa"/>
            <w:gridSpan w:val="9"/>
            <w:shd w:val="clear" w:color="auto" w:fill="9CC3E5"/>
            <w:vAlign w:val="center"/>
          </w:tcPr>
          <w:p w14:paraId="09B454F5" w14:textId="77777777" w:rsidR="00FE4DED" w:rsidRDefault="0096240F">
            <w:pPr>
              <w:jc w:val="center"/>
              <w:rPr>
                <w:b/>
              </w:rPr>
            </w:pPr>
            <w:r>
              <w:rPr>
                <w:b/>
              </w:rPr>
              <w:t>Program Contact Information</w:t>
            </w:r>
          </w:p>
        </w:tc>
      </w:tr>
      <w:tr w:rsidR="00FE4DED" w14:paraId="4D6A4864" w14:textId="77777777">
        <w:trPr>
          <w:jc w:val="center"/>
        </w:trPr>
        <w:tc>
          <w:tcPr>
            <w:tcW w:w="1172" w:type="dxa"/>
            <w:shd w:val="clear" w:color="auto" w:fill="F2F2F2"/>
            <w:vAlign w:val="center"/>
          </w:tcPr>
          <w:p w14:paraId="3D632220" w14:textId="77777777" w:rsidR="00FE4DED" w:rsidRDefault="0096240F">
            <w:pPr>
              <w:rPr>
                <w:b/>
              </w:rPr>
            </w:pPr>
            <w:r>
              <w:rPr>
                <w:b/>
              </w:rPr>
              <w:t>Name:</w:t>
            </w:r>
          </w:p>
        </w:tc>
        <w:tc>
          <w:tcPr>
            <w:tcW w:w="3986" w:type="dxa"/>
            <w:gridSpan w:val="4"/>
            <w:shd w:val="clear" w:color="auto" w:fill="auto"/>
            <w:vAlign w:val="center"/>
          </w:tcPr>
          <w:p w14:paraId="1F20F666" w14:textId="77777777" w:rsidR="00FE4DED" w:rsidRDefault="00FE4DED"/>
        </w:tc>
        <w:tc>
          <w:tcPr>
            <w:tcW w:w="770" w:type="dxa"/>
            <w:shd w:val="clear" w:color="auto" w:fill="F2F2F2"/>
            <w:vAlign w:val="center"/>
          </w:tcPr>
          <w:p w14:paraId="4E99798D" w14:textId="77777777" w:rsidR="00FE4DED" w:rsidRDefault="0096240F">
            <w:pPr>
              <w:rPr>
                <w:b/>
              </w:rPr>
            </w:pPr>
            <w:r>
              <w:rPr>
                <w:b/>
              </w:rPr>
              <w:t>Title:</w:t>
            </w:r>
          </w:p>
        </w:tc>
        <w:tc>
          <w:tcPr>
            <w:tcW w:w="4862" w:type="dxa"/>
            <w:gridSpan w:val="3"/>
            <w:shd w:val="clear" w:color="auto" w:fill="auto"/>
            <w:vAlign w:val="center"/>
          </w:tcPr>
          <w:p w14:paraId="70D8EF89" w14:textId="77777777" w:rsidR="00FE4DED" w:rsidRDefault="00FE4DED"/>
        </w:tc>
      </w:tr>
      <w:tr w:rsidR="00FE4DED" w14:paraId="17284C36" w14:textId="77777777">
        <w:trPr>
          <w:jc w:val="center"/>
        </w:trPr>
        <w:tc>
          <w:tcPr>
            <w:tcW w:w="1172" w:type="dxa"/>
            <w:shd w:val="clear" w:color="auto" w:fill="F2F2F2"/>
            <w:vAlign w:val="center"/>
          </w:tcPr>
          <w:p w14:paraId="0167F448" w14:textId="77777777" w:rsidR="00FE4DED" w:rsidRDefault="0096240F">
            <w:pPr>
              <w:rPr>
                <w:b/>
              </w:rPr>
            </w:pPr>
            <w:r>
              <w:rPr>
                <w:b/>
              </w:rPr>
              <w:t>Telephone:</w:t>
            </w:r>
          </w:p>
        </w:tc>
        <w:tc>
          <w:tcPr>
            <w:tcW w:w="3986" w:type="dxa"/>
            <w:gridSpan w:val="4"/>
            <w:shd w:val="clear" w:color="auto" w:fill="auto"/>
            <w:vAlign w:val="center"/>
          </w:tcPr>
          <w:p w14:paraId="0C131A5E" w14:textId="77777777" w:rsidR="00FE4DED" w:rsidRDefault="00FE4DED"/>
        </w:tc>
        <w:tc>
          <w:tcPr>
            <w:tcW w:w="770" w:type="dxa"/>
            <w:shd w:val="clear" w:color="auto" w:fill="F2F2F2"/>
            <w:vAlign w:val="center"/>
          </w:tcPr>
          <w:p w14:paraId="53E74211" w14:textId="77777777" w:rsidR="00FE4DED" w:rsidRDefault="0096240F">
            <w:pPr>
              <w:rPr>
                <w:b/>
              </w:rPr>
            </w:pPr>
            <w:r>
              <w:rPr>
                <w:b/>
              </w:rPr>
              <w:t>E-mail:</w:t>
            </w:r>
          </w:p>
        </w:tc>
        <w:tc>
          <w:tcPr>
            <w:tcW w:w="4862" w:type="dxa"/>
            <w:gridSpan w:val="3"/>
            <w:shd w:val="clear" w:color="auto" w:fill="auto"/>
            <w:vAlign w:val="center"/>
          </w:tcPr>
          <w:p w14:paraId="69DE7B2D" w14:textId="77777777" w:rsidR="00FE4DED" w:rsidRDefault="00FE4DED"/>
        </w:tc>
      </w:tr>
      <w:tr w:rsidR="00FE4DED" w14:paraId="2A40983D" w14:textId="77777777">
        <w:trPr>
          <w:jc w:val="center"/>
        </w:trPr>
        <w:tc>
          <w:tcPr>
            <w:tcW w:w="10790" w:type="dxa"/>
            <w:gridSpan w:val="9"/>
            <w:shd w:val="clear" w:color="auto" w:fill="9CC3E5"/>
            <w:vAlign w:val="center"/>
          </w:tcPr>
          <w:p w14:paraId="00006573" w14:textId="77777777" w:rsidR="00FE4DED" w:rsidRDefault="0096240F">
            <w:pPr>
              <w:jc w:val="center"/>
              <w:rPr>
                <w:b/>
              </w:rPr>
            </w:pPr>
            <w:r>
              <w:rPr>
                <w:b/>
              </w:rPr>
              <w:t>Fiscal Manager Information</w:t>
            </w:r>
          </w:p>
        </w:tc>
      </w:tr>
      <w:tr w:rsidR="00FE4DED" w14:paraId="69618760" w14:textId="77777777">
        <w:trPr>
          <w:jc w:val="center"/>
        </w:trPr>
        <w:tc>
          <w:tcPr>
            <w:tcW w:w="1172" w:type="dxa"/>
            <w:shd w:val="clear" w:color="auto" w:fill="F2F2F2"/>
            <w:vAlign w:val="center"/>
          </w:tcPr>
          <w:p w14:paraId="0B1D1D21" w14:textId="77777777" w:rsidR="00FE4DED" w:rsidRDefault="0096240F">
            <w:pPr>
              <w:rPr>
                <w:b/>
              </w:rPr>
            </w:pPr>
            <w:r>
              <w:rPr>
                <w:b/>
              </w:rPr>
              <w:t>Name:</w:t>
            </w:r>
          </w:p>
        </w:tc>
        <w:tc>
          <w:tcPr>
            <w:tcW w:w="9618" w:type="dxa"/>
            <w:gridSpan w:val="8"/>
            <w:shd w:val="clear" w:color="auto" w:fill="auto"/>
            <w:vAlign w:val="center"/>
          </w:tcPr>
          <w:p w14:paraId="76F32864" w14:textId="77777777" w:rsidR="00FE4DED" w:rsidRDefault="00FE4DED"/>
        </w:tc>
      </w:tr>
      <w:tr w:rsidR="00FE4DED" w14:paraId="6C392C98" w14:textId="77777777">
        <w:trPr>
          <w:jc w:val="center"/>
        </w:trPr>
        <w:tc>
          <w:tcPr>
            <w:tcW w:w="1172" w:type="dxa"/>
            <w:shd w:val="clear" w:color="auto" w:fill="F2F2F2"/>
            <w:vAlign w:val="center"/>
          </w:tcPr>
          <w:p w14:paraId="5D93623D" w14:textId="77777777" w:rsidR="00FE4DED" w:rsidRDefault="0096240F">
            <w:pPr>
              <w:rPr>
                <w:b/>
              </w:rPr>
            </w:pPr>
            <w:r>
              <w:rPr>
                <w:b/>
              </w:rPr>
              <w:t>Telephone:</w:t>
            </w:r>
          </w:p>
        </w:tc>
        <w:tc>
          <w:tcPr>
            <w:tcW w:w="3986" w:type="dxa"/>
            <w:gridSpan w:val="4"/>
            <w:shd w:val="clear" w:color="auto" w:fill="auto"/>
            <w:vAlign w:val="center"/>
          </w:tcPr>
          <w:p w14:paraId="7A2C9B5E" w14:textId="77777777" w:rsidR="00FE4DED" w:rsidRDefault="00FE4DED"/>
        </w:tc>
        <w:tc>
          <w:tcPr>
            <w:tcW w:w="770" w:type="dxa"/>
            <w:shd w:val="clear" w:color="auto" w:fill="F2F2F2"/>
            <w:vAlign w:val="center"/>
          </w:tcPr>
          <w:p w14:paraId="1C5163DB" w14:textId="77777777" w:rsidR="00FE4DED" w:rsidRDefault="0096240F">
            <w:pPr>
              <w:rPr>
                <w:b/>
              </w:rPr>
            </w:pPr>
            <w:r>
              <w:rPr>
                <w:b/>
              </w:rPr>
              <w:t>E-mail:</w:t>
            </w:r>
          </w:p>
        </w:tc>
        <w:tc>
          <w:tcPr>
            <w:tcW w:w="4862" w:type="dxa"/>
            <w:gridSpan w:val="3"/>
            <w:shd w:val="clear" w:color="auto" w:fill="auto"/>
            <w:vAlign w:val="center"/>
          </w:tcPr>
          <w:p w14:paraId="79708207" w14:textId="77777777" w:rsidR="00FE4DED" w:rsidRDefault="00FE4DED"/>
        </w:tc>
      </w:tr>
      <w:tr w:rsidR="00FE4DED" w14:paraId="53843237" w14:textId="77777777">
        <w:trPr>
          <w:trHeight w:val="255"/>
          <w:jc w:val="center"/>
        </w:trPr>
        <w:tc>
          <w:tcPr>
            <w:tcW w:w="10790" w:type="dxa"/>
            <w:gridSpan w:val="9"/>
            <w:shd w:val="clear" w:color="auto" w:fill="9CC3E5"/>
            <w:vAlign w:val="center"/>
          </w:tcPr>
          <w:p w14:paraId="6870AC57" w14:textId="77777777" w:rsidR="00FE4DED" w:rsidRDefault="0096240F">
            <w:pPr>
              <w:jc w:val="center"/>
            </w:pPr>
            <w:r>
              <w:rPr>
                <w:b/>
              </w:rPr>
              <w:t>Category of Use</w:t>
            </w:r>
          </w:p>
          <w:p w14:paraId="45907FD0" w14:textId="77777777" w:rsidR="00FE4DED" w:rsidRDefault="0096240F">
            <w:pPr>
              <w:jc w:val="center"/>
            </w:pPr>
            <w:r>
              <w:t>[choose the one check box that best indicates the program development category for which you intend to use these funds]</w:t>
            </w:r>
          </w:p>
        </w:tc>
      </w:tr>
      <w:tr w:rsidR="00FE4DED" w14:paraId="0844882E" w14:textId="77777777">
        <w:trPr>
          <w:trHeight w:val="255"/>
          <w:jc w:val="center"/>
        </w:trPr>
        <w:tc>
          <w:tcPr>
            <w:tcW w:w="10790" w:type="dxa"/>
            <w:gridSpan w:val="9"/>
            <w:vAlign w:val="center"/>
          </w:tcPr>
          <w:p w14:paraId="11875827" w14:textId="77777777" w:rsidR="00FE4DED" w:rsidRDefault="00756A8D">
            <w:pPr>
              <w:jc w:val="center"/>
              <w:rPr>
                <w:color w:val="000000"/>
              </w:rPr>
            </w:pPr>
            <w:sdt>
              <w:sdtPr>
                <w:tag w:val="goog_rdk_8"/>
                <w:id w:val="-888344102"/>
              </w:sdtPr>
              <w:sdtEndPr/>
              <w:sdtContent>
                <w:r w:rsidR="0096240F">
                  <w:rPr>
                    <w:rFonts w:ascii="Arial Unicode MS" w:eastAsia="Arial Unicode MS" w:hAnsi="Arial Unicode MS" w:cs="Arial Unicode MS"/>
                    <w:color w:val="000000"/>
                  </w:rPr>
                  <w:t>☐</w:t>
                </w:r>
              </w:sdtContent>
            </w:sdt>
            <w:r w:rsidR="0096240F">
              <w:rPr>
                <w:color w:val="000000"/>
              </w:rPr>
              <w:t xml:space="preserve"> Before/Afterschool Program</w:t>
            </w:r>
            <w:r w:rsidR="0096240F">
              <w:rPr>
                <w:color w:val="000000"/>
              </w:rPr>
              <w:tab/>
            </w:r>
            <w:r w:rsidR="0096240F">
              <w:rPr>
                <w:color w:val="000000"/>
              </w:rPr>
              <w:tab/>
              <w:t xml:space="preserve"> </w:t>
            </w:r>
            <w:sdt>
              <w:sdtPr>
                <w:tag w:val="goog_rdk_9"/>
                <w:id w:val="-1363902396"/>
              </w:sdtPr>
              <w:sdtEndPr/>
              <w:sdtContent>
                <w:r w:rsidR="0096240F">
                  <w:rPr>
                    <w:rFonts w:ascii="Arial Unicode MS" w:eastAsia="Arial Unicode MS" w:hAnsi="Arial Unicode MS" w:cs="Arial Unicode MS"/>
                    <w:color w:val="000000"/>
                  </w:rPr>
                  <w:t>☐</w:t>
                </w:r>
              </w:sdtContent>
            </w:sdt>
            <w:r w:rsidR="0096240F">
              <w:rPr>
                <w:color w:val="000000"/>
              </w:rPr>
              <w:t xml:space="preserve"> Summer School Program</w:t>
            </w:r>
            <w:r w:rsidR="0096240F">
              <w:rPr>
                <w:color w:val="000000"/>
              </w:rPr>
              <w:tab/>
            </w:r>
            <w:sdt>
              <w:sdtPr>
                <w:tag w:val="goog_rdk_10"/>
                <w:id w:val="260492790"/>
              </w:sdtPr>
              <w:sdtEndPr/>
              <w:sdtContent>
                <w:r w:rsidR="0096240F">
                  <w:rPr>
                    <w:rFonts w:ascii="Arial Unicode MS" w:eastAsia="Arial Unicode MS" w:hAnsi="Arial Unicode MS" w:cs="Arial Unicode MS"/>
                    <w:color w:val="000000"/>
                  </w:rPr>
                  <w:t>☐</w:t>
                </w:r>
              </w:sdtContent>
            </w:sdt>
            <w:r w:rsidR="0096240F">
              <w:rPr>
                <w:color w:val="000000"/>
              </w:rPr>
              <w:t xml:space="preserve"> Other Academic Enrichment Program</w:t>
            </w:r>
            <w:r w:rsidR="0096240F">
              <w:rPr>
                <w:color w:val="000000"/>
              </w:rPr>
              <w:tab/>
            </w:r>
          </w:p>
          <w:p w14:paraId="104D806D" w14:textId="77777777" w:rsidR="00FE4DED" w:rsidRDefault="00756A8D">
            <w:pPr>
              <w:jc w:val="center"/>
              <w:rPr>
                <w:b/>
              </w:rPr>
            </w:pPr>
            <w:sdt>
              <w:sdtPr>
                <w:tag w:val="goog_rdk_11"/>
                <w:id w:val="-1312402325"/>
              </w:sdtPr>
              <w:sdtEndPr/>
              <w:sdtContent>
                <w:r w:rsidR="0096240F">
                  <w:rPr>
                    <w:rFonts w:ascii="Arial Unicode MS" w:eastAsia="Arial Unicode MS" w:hAnsi="Arial Unicode MS" w:cs="Arial Unicode MS"/>
                    <w:color w:val="000000"/>
                  </w:rPr>
                  <w:t>☐</w:t>
                </w:r>
              </w:sdtContent>
            </w:sdt>
            <w:r w:rsidR="0096240F">
              <w:rPr>
                <w:color w:val="000000"/>
              </w:rPr>
              <w:t xml:space="preserve"> School Climate Program</w:t>
            </w:r>
            <w:r w:rsidR="0096240F">
              <w:rPr>
                <w:color w:val="000000"/>
              </w:rPr>
              <w:tab/>
            </w:r>
            <w:r w:rsidR="0096240F">
              <w:rPr>
                <w:color w:val="000000"/>
              </w:rPr>
              <w:tab/>
            </w:r>
            <w:sdt>
              <w:sdtPr>
                <w:tag w:val="goog_rdk_12"/>
                <w:id w:val="-355658663"/>
              </w:sdtPr>
              <w:sdtEndPr/>
              <w:sdtContent>
                <w:r w:rsidR="0096240F">
                  <w:rPr>
                    <w:rFonts w:ascii="Arial Unicode MS" w:eastAsia="Arial Unicode MS" w:hAnsi="Arial Unicode MS" w:cs="Arial Unicode MS"/>
                    <w:color w:val="000000"/>
                  </w:rPr>
                  <w:t>☐</w:t>
                </w:r>
              </w:sdtContent>
            </w:sdt>
            <w:r w:rsidR="0096240F">
              <w:rPr>
                <w:color w:val="000000"/>
              </w:rPr>
              <w:t xml:space="preserve"> Career-Connected Learning</w:t>
            </w:r>
            <w:r w:rsidR="0096240F">
              <w:rPr>
                <w:color w:val="000000"/>
              </w:rPr>
              <w:tab/>
            </w:r>
            <w:r w:rsidR="0096240F">
              <w:rPr>
                <w:color w:val="000000"/>
              </w:rPr>
              <w:tab/>
            </w:r>
            <w:sdt>
              <w:sdtPr>
                <w:tag w:val="goog_rdk_13"/>
                <w:id w:val="-400301320"/>
              </w:sdtPr>
              <w:sdtEndPr/>
              <w:sdtContent>
                <w:r w:rsidR="0096240F">
                  <w:rPr>
                    <w:rFonts w:ascii="Arial Unicode MS" w:eastAsia="Arial Unicode MS" w:hAnsi="Arial Unicode MS" w:cs="Arial Unicode MS"/>
                    <w:color w:val="000000"/>
                  </w:rPr>
                  <w:t>☐</w:t>
                </w:r>
              </w:sdtContent>
            </w:sdt>
            <w:r w:rsidR="0096240F">
              <w:rPr>
                <w:color w:val="000000"/>
              </w:rPr>
              <w:t xml:space="preserve"> Other Student Engagement Program</w:t>
            </w:r>
          </w:p>
        </w:tc>
      </w:tr>
      <w:tr w:rsidR="00FE4DED" w14:paraId="41AFFE8A" w14:textId="77777777">
        <w:trPr>
          <w:trHeight w:val="255"/>
          <w:jc w:val="center"/>
        </w:trPr>
        <w:tc>
          <w:tcPr>
            <w:tcW w:w="10790" w:type="dxa"/>
            <w:gridSpan w:val="9"/>
            <w:shd w:val="clear" w:color="auto" w:fill="9CC3E5"/>
            <w:vAlign w:val="center"/>
          </w:tcPr>
          <w:p w14:paraId="4828F120" w14:textId="77777777" w:rsidR="00FE4DED" w:rsidRDefault="0096240F">
            <w:pPr>
              <w:jc w:val="center"/>
              <w:rPr>
                <w:b/>
              </w:rPr>
            </w:pPr>
            <w:r>
              <w:rPr>
                <w:b/>
              </w:rPr>
              <w:t>Brief Description of the Intended Use of Funds</w:t>
            </w:r>
          </w:p>
          <w:p w14:paraId="65B73D1A" w14:textId="77777777" w:rsidR="00FE4DED" w:rsidRDefault="0096240F">
            <w:pPr>
              <w:jc w:val="center"/>
              <w:rPr>
                <w:b/>
              </w:rPr>
            </w:pPr>
            <w:r>
              <w:t>(</w:t>
            </w:r>
            <w:proofErr w:type="gramStart"/>
            <w:r>
              <w:t>no</w:t>
            </w:r>
            <w:proofErr w:type="gramEnd"/>
            <w:r>
              <w:t xml:space="preserve"> more than 100 words)</w:t>
            </w:r>
          </w:p>
        </w:tc>
      </w:tr>
      <w:tr w:rsidR="00FE4DED" w14:paraId="7297ACB7" w14:textId="77777777">
        <w:trPr>
          <w:trHeight w:val="255"/>
          <w:jc w:val="center"/>
        </w:trPr>
        <w:tc>
          <w:tcPr>
            <w:tcW w:w="10790" w:type="dxa"/>
            <w:gridSpan w:val="9"/>
            <w:vAlign w:val="center"/>
          </w:tcPr>
          <w:p w14:paraId="17C4C3C9" w14:textId="77777777" w:rsidR="00FE4DED" w:rsidRDefault="00FE4DED">
            <w:pPr>
              <w:rPr>
                <w:b/>
              </w:rPr>
            </w:pPr>
          </w:p>
        </w:tc>
      </w:tr>
    </w:tbl>
    <w:p w14:paraId="3FC9D93F" w14:textId="77777777" w:rsidR="00FE4DED" w:rsidRDefault="00FE4DED">
      <w:pPr>
        <w:spacing w:line="259" w:lineRule="auto"/>
      </w:pPr>
    </w:p>
    <w:p w14:paraId="3DA02DF6" w14:textId="77777777" w:rsidR="00FE4DED" w:rsidRDefault="0096240F">
      <w:pPr>
        <w:pStyle w:val="Heading1"/>
        <w:spacing w:after="0"/>
        <w:rPr>
          <w:b w:val="0"/>
          <w:sz w:val="22"/>
          <w:szCs w:val="22"/>
        </w:rPr>
      </w:pPr>
      <w:bookmarkStart w:id="16" w:name="_heading=h.vx1227" w:colFirst="0" w:colLast="0"/>
      <w:bookmarkEnd w:id="16"/>
      <w:r>
        <w:br w:type="page"/>
      </w:r>
    </w:p>
    <w:p w14:paraId="45101BAC" w14:textId="77777777" w:rsidR="00FE4DED" w:rsidRDefault="0096240F">
      <w:pPr>
        <w:pStyle w:val="Heading1"/>
        <w:spacing w:before="0"/>
      </w:pPr>
      <w:bookmarkStart w:id="17" w:name="_heading=h.49x2ik5" w:colFirst="0" w:colLast="0"/>
      <w:bookmarkEnd w:id="17"/>
      <w:r>
        <w:lastRenderedPageBreak/>
        <w:t>Part II: Program Assurances Form</w:t>
      </w:r>
    </w:p>
    <w:p w14:paraId="16025F24" w14:textId="77777777" w:rsidR="00FE4DED" w:rsidRDefault="0096240F">
      <w:r>
        <w:t xml:space="preserve">The appropriate Authorized Representatives must sign below to indicate their approval of the contents of the application </w:t>
      </w:r>
      <w:r>
        <w:rPr>
          <w:b/>
        </w:rPr>
        <w:t>ESSER Rural Program Development Grant</w:t>
      </w:r>
      <w:r>
        <w:t>, and the receipt of program funds.</w:t>
      </w:r>
    </w:p>
    <w:p w14:paraId="7408B0C1" w14:textId="77777777" w:rsidR="00FE4DED" w:rsidRDefault="00FE4DED"/>
    <w:p w14:paraId="0C71E3A9" w14:textId="77777777" w:rsidR="00FE4DED" w:rsidRDefault="0096240F">
      <w:r>
        <w:t>On ________________________________ (date), the Superintendent/President of School Board/Board President of ___________________________ (district) hereby agrees to the following assurances:</w:t>
      </w:r>
    </w:p>
    <w:p w14:paraId="08379481" w14:textId="77777777" w:rsidR="00FE4DED" w:rsidRDefault="0096240F">
      <w:pPr>
        <w:numPr>
          <w:ilvl w:val="0"/>
          <w:numId w:val="4"/>
        </w:numPr>
      </w:pPr>
      <w:r>
        <w:t xml:space="preserve">The grantee will ensure that all purchases and other expenses under this grant will be administered in accordance with all applicable statutes, regulations, program plans, and requirements delineated in this application. </w:t>
      </w:r>
    </w:p>
    <w:p w14:paraId="33A41F3D" w14:textId="77777777" w:rsidR="006120D4" w:rsidRPr="006120D4" w:rsidRDefault="006120D4">
      <w:pPr>
        <w:numPr>
          <w:ilvl w:val="0"/>
          <w:numId w:val="4"/>
        </w:numPr>
      </w:pPr>
      <w:r>
        <w:t xml:space="preserve">The grantee will ensure that the funds awarded for this program will only be used to meet the goals of the ESSER Rural Program Development Grant, </w:t>
      </w:r>
      <w:proofErr w:type="gramStart"/>
      <w:r>
        <w:t>namely</w:t>
      </w:r>
      <w:proofErr w:type="gramEnd"/>
      <w:r>
        <w:t xml:space="preserve"> </w:t>
      </w:r>
      <w:r>
        <w:rPr>
          <w:color w:val="000000"/>
        </w:rPr>
        <w:t>to develop programs for students in rural districts that will strengthen student engagement in learning. This can include, but is not limited to, developing: 1) before and after school programs; 2) summer school programs; 3) programs focused on strengthening school climate; 4) programs focused on career-connected learning, student pathways, or Career and Technical Education (CTE), and other academically enriching programs.</w:t>
      </w:r>
    </w:p>
    <w:p w14:paraId="1CC5EEF2" w14:textId="23F2C609" w:rsidR="00FE4DED" w:rsidRDefault="0096240F">
      <w:pPr>
        <w:numPr>
          <w:ilvl w:val="0"/>
          <w:numId w:val="4"/>
        </w:numPr>
      </w:pPr>
      <w:r>
        <w:t xml:space="preserve">The grantee will ensure that the ARP - ESSER III funds will only be used for activities allowable under section 2001(d)(2)(e) of the American Rescue Plan Act of 2021. </w:t>
      </w:r>
    </w:p>
    <w:p w14:paraId="706C8630" w14:textId="77777777" w:rsidR="00FE4DED" w:rsidRDefault="0096240F">
      <w:pPr>
        <w:numPr>
          <w:ilvl w:val="0"/>
          <w:numId w:val="4"/>
        </w:numPr>
      </w:pPr>
      <w:r>
        <w:t>The grantee will ensure that the ARP - ESSER III funds will not be used for 1) subsidizing or offsetting executive salaries and benefits of individuals who are not employees of the SEA or LEAs or 2) expenditures related to state or local teacher or faculty unions or associations.</w:t>
      </w:r>
    </w:p>
    <w:p w14:paraId="0E64DC32" w14:textId="77777777" w:rsidR="00FE4DED" w:rsidRDefault="0096240F">
      <w:pPr>
        <w:numPr>
          <w:ilvl w:val="0"/>
          <w:numId w:val="4"/>
        </w:numPr>
      </w:pPr>
      <w:r>
        <w:t>The grantee will ensure that ARP - ESSER III funds will be used for purposes that are reasonable, necessary, and allocable under the ARP Act.</w:t>
      </w:r>
    </w:p>
    <w:p w14:paraId="4E602E46" w14:textId="77777777" w:rsidR="00FE4DED" w:rsidRDefault="0096240F">
      <w:pPr>
        <w:numPr>
          <w:ilvl w:val="0"/>
          <w:numId w:val="4"/>
        </w:numPr>
      </w:pPr>
      <w:r>
        <w:t xml:space="preserve">The grantee will, to the greatest extent practicable, continue to compensate its employees and contractors during the period of any disruptions or closures related to COVID-19 in compliance with section 2001(d)(2)(e) of the American Rescue Plan Act of 2021. In addition, each entity that accepts funds will continue to pay employees and contractors to the greatest extent practicable based on the unique financial circumstances of the entity. </w:t>
      </w:r>
      <w:proofErr w:type="gramStart"/>
      <w:r>
        <w:t>Similarly</w:t>
      </w:r>
      <w:proofErr w:type="gramEnd"/>
      <w:r>
        <w:t xml:space="preserve"> to the CARES Act and CRRSA, ARP funds generally will not be used for bonuses, merit pay, or similar expenditures, unless related to disruptions or closures resulting from COVID-19.</w:t>
      </w:r>
    </w:p>
    <w:p w14:paraId="5ADC118A" w14:textId="77777777" w:rsidR="00FE4DED" w:rsidRDefault="0096240F">
      <w:pPr>
        <w:numPr>
          <w:ilvl w:val="0"/>
          <w:numId w:val="4"/>
        </w:numPr>
      </w:pPr>
      <w:r>
        <w:t>The grantee will cooperate with any examination of records with respect to such funds by making records available for inspection, production, and examination, and authorized individuals available for interview and examination, upon the request of (</w:t>
      </w:r>
      <w:proofErr w:type="spellStart"/>
      <w:r>
        <w:t>i</w:t>
      </w:r>
      <w:proofErr w:type="spellEnd"/>
      <w:r>
        <w:t>) the U.S. Department of Education and/or its Inspector General; or (ii) any other federal agency, commission, or department in the lawful exercise of its jurisdiction and authority.</w:t>
      </w:r>
    </w:p>
    <w:p w14:paraId="4799BA5E" w14:textId="77777777" w:rsidR="00FE4DED" w:rsidRDefault="0096240F">
      <w:pPr>
        <w:numPr>
          <w:ilvl w:val="0"/>
          <w:numId w:val="4"/>
        </w:numPr>
      </w:pPr>
      <w:r>
        <w:t>The grantee will meet the requirements of section 442 and section 427 of the General Education Provisions Act (GEPA, 20 U.S.C. 1232(e)- &amp; 1228(a)), meaning that during the entire duration of time that the entity is receiving funding under ARP - ESSER III, the LEA will, where applicable:</w:t>
      </w:r>
    </w:p>
    <w:p w14:paraId="6F8F7CD1" w14:textId="77777777" w:rsidR="00FE4DED" w:rsidRDefault="0096240F">
      <w:pPr>
        <w:numPr>
          <w:ilvl w:val="1"/>
          <w:numId w:val="4"/>
        </w:numPr>
      </w:pPr>
      <w:r>
        <w:t xml:space="preserve">Ensure that it has taken steps to ensure equitable access to, and participation in, its </w:t>
      </w:r>
      <w:proofErr w:type="gramStart"/>
      <w:r>
        <w:t>federally-assisted</w:t>
      </w:r>
      <w:proofErr w:type="gramEnd"/>
      <w:r>
        <w:t xml:space="preserve"> programs for students, teachers, and other program beneficiaries with special needs;</w:t>
      </w:r>
    </w:p>
    <w:p w14:paraId="6EB44181" w14:textId="77777777" w:rsidR="00FE4DED" w:rsidRDefault="0096240F">
      <w:pPr>
        <w:numPr>
          <w:ilvl w:val="1"/>
          <w:numId w:val="4"/>
        </w:numPr>
      </w:pPr>
      <w:r>
        <w:t xml:space="preserve">Ensure that each program will be administered in accordance with applicable statutes, regulations, program plans, and </w:t>
      </w:r>
      <w:proofErr w:type="gramStart"/>
      <w:r>
        <w:t>applications;</w:t>
      </w:r>
      <w:proofErr w:type="gramEnd"/>
    </w:p>
    <w:p w14:paraId="1441DB24" w14:textId="77777777" w:rsidR="00FE4DED" w:rsidRDefault="0096240F">
      <w:pPr>
        <w:numPr>
          <w:ilvl w:val="1"/>
          <w:numId w:val="4"/>
        </w:numPr>
      </w:pPr>
      <w:r>
        <w:t xml:space="preserve">Ensure that control of funds and property acquired using ARP ESSER III program funds will be maintained and administered by the appropriate public </w:t>
      </w:r>
      <w:proofErr w:type="gramStart"/>
      <w:r>
        <w:t>agency;</w:t>
      </w:r>
      <w:proofErr w:type="gramEnd"/>
    </w:p>
    <w:p w14:paraId="3D80AF7F" w14:textId="77777777" w:rsidR="00FE4DED" w:rsidRDefault="0096240F">
      <w:pPr>
        <w:numPr>
          <w:ilvl w:val="1"/>
          <w:numId w:val="4"/>
        </w:numPr>
      </w:pPr>
      <w:r>
        <w:t xml:space="preserve">Ensure that fiscal control and fund accounting procedures will be used to ensure proper disbursement of, and accounting for, federal </w:t>
      </w:r>
      <w:proofErr w:type="gramStart"/>
      <w:r>
        <w:t>funds;</w:t>
      </w:r>
      <w:proofErr w:type="gramEnd"/>
    </w:p>
    <w:p w14:paraId="0CD9768D" w14:textId="77777777" w:rsidR="00FE4DED" w:rsidRDefault="0096240F">
      <w:pPr>
        <w:numPr>
          <w:ilvl w:val="1"/>
          <w:numId w:val="4"/>
        </w:numPr>
      </w:pPr>
      <w:r>
        <w:t xml:space="preserve">Report to the state agency or board and to the Secretary as may be needed for the state agency or board and the Secretary to perform their duties under each program, and each grantee will maintain records (as required in Section 443 of the General Education Provisions Act (GEPA)) and provide access to those records as the state board, state agency, or Secretary deems necessary to carry out their </w:t>
      </w:r>
      <w:proofErr w:type="gramStart"/>
      <w:r>
        <w:t>responsibilities;</w:t>
      </w:r>
      <w:proofErr w:type="gramEnd"/>
    </w:p>
    <w:p w14:paraId="0DA5C9C8" w14:textId="77777777" w:rsidR="00FE4DED" w:rsidRDefault="0096240F">
      <w:pPr>
        <w:numPr>
          <w:ilvl w:val="1"/>
          <w:numId w:val="4"/>
        </w:numPr>
      </w:pPr>
      <w:r>
        <w:t xml:space="preserve">Provide opportunities for the participation in, planning for, and operation of each program by teachers, parents, and other interested agencies, organizations, and </w:t>
      </w:r>
      <w:proofErr w:type="gramStart"/>
      <w:r>
        <w:t>individuals;</w:t>
      </w:r>
      <w:proofErr w:type="gramEnd"/>
    </w:p>
    <w:p w14:paraId="2C3AA6DE" w14:textId="77777777" w:rsidR="00FE4DED" w:rsidRDefault="0096240F">
      <w:pPr>
        <w:numPr>
          <w:ilvl w:val="1"/>
          <w:numId w:val="4"/>
        </w:numPr>
      </w:pPr>
      <w:r>
        <w:lastRenderedPageBreak/>
        <w:t xml:space="preserve">Ensure that applications, evaluations, plans, or reports related to each program will be made available to parents and the </w:t>
      </w:r>
      <w:proofErr w:type="gramStart"/>
      <w:r>
        <w:t>public;</w:t>
      </w:r>
      <w:proofErr w:type="gramEnd"/>
    </w:p>
    <w:p w14:paraId="612068BD" w14:textId="77777777" w:rsidR="00FE4DED" w:rsidRDefault="0096240F">
      <w:pPr>
        <w:numPr>
          <w:ilvl w:val="1"/>
          <w:numId w:val="4"/>
        </w:numPr>
      </w:pPr>
      <w:r>
        <w:t>The grantee has adopted effective procedures for acquiring and disseminating information and research regarding the programs and for adopting, where appropriate, promising educational practices to teachers and administrators participating in each program; and</w:t>
      </w:r>
    </w:p>
    <w:p w14:paraId="335F0F8D" w14:textId="77777777" w:rsidR="00FE4DED" w:rsidRDefault="0096240F">
      <w:pPr>
        <w:numPr>
          <w:ilvl w:val="1"/>
          <w:numId w:val="4"/>
        </w:numPr>
      </w:pPr>
      <w:r>
        <w:t>Ensure that none of the funds expended under any applicable program will be used to acquire equipment if such acquisition results in a direct financial benefit to any organization representing the interests of the purchasing entity or its employees.</w:t>
      </w:r>
    </w:p>
    <w:p w14:paraId="60E4557C" w14:textId="77777777" w:rsidR="00FE4DED" w:rsidRDefault="0096240F">
      <w:pPr>
        <w:numPr>
          <w:ilvl w:val="0"/>
          <w:numId w:val="4"/>
        </w:numPr>
      </w:pPr>
      <w:r>
        <w:t>The grantee will annually provide the Colorado Department of Education the evaluation information required in the “</w:t>
      </w:r>
      <w:hyperlink w:anchor="_heading=h.1ci93xb">
        <w:r>
          <w:rPr>
            <w:color w:val="1155CC"/>
            <w:u w:val="single"/>
          </w:rPr>
          <w:t>Evaluation and Reporting</w:t>
        </w:r>
      </w:hyperlink>
      <w:r>
        <w:t>” section of this application including the End-of-Year Report (</w:t>
      </w:r>
      <w:r>
        <w:rPr>
          <w:b/>
        </w:rPr>
        <w:t>Attachment A</w:t>
      </w:r>
      <w:r>
        <w:t>) of the Request for Applications.</w:t>
      </w:r>
    </w:p>
    <w:p w14:paraId="32B057E8" w14:textId="77777777" w:rsidR="00FE4DED" w:rsidRDefault="0096240F">
      <w:pPr>
        <w:numPr>
          <w:ilvl w:val="0"/>
          <w:numId w:val="4"/>
        </w:numPr>
      </w:pPr>
      <w:r>
        <w:t>The grantee ensures that it will work with and provide requested data to CDE for the ESSER Rural Program Development Grant within the time frames specified and containing such information as the Secretary may reasonably require.</w:t>
      </w:r>
    </w:p>
    <w:p w14:paraId="32291B4D" w14:textId="77777777" w:rsidR="00FE4DED" w:rsidRDefault="0096240F">
      <w:pPr>
        <w:numPr>
          <w:ilvl w:val="0"/>
          <w:numId w:val="4"/>
        </w:numPr>
      </w:pPr>
      <w:r>
        <w:t>The grantee ensures that it will participate in and comply with the CDE’s monitoring process and protocols.</w:t>
      </w:r>
    </w:p>
    <w:p w14:paraId="6E091F67" w14:textId="77777777" w:rsidR="00FE4DED" w:rsidRDefault="0096240F">
      <w:pPr>
        <w:numPr>
          <w:ilvl w:val="0"/>
          <w:numId w:val="4"/>
        </w:numPr>
      </w:pPr>
      <w:r>
        <w:t>The grantee will not discriminate against anyone regarding race, gender, national origin, color, disability, or age.</w:t>
      </w:r>
    </w:p>
    <w:p w14:paraId="6F06A8BA" w14:textId="77777777" w:rsidR="00FE4DED" w:rsidRDefault="0096240F">
      <w:pPr>
        <w:numPr>
          <w:ilvl w:val="0"/>
          <w:numId w:val="4"/>
        </w:numPr>
      </w:pPr>
      <w:r>
        <w:t xml:space="preserve">The grantee will </w:t>
      </w:r>
      <w:proofErr w:type="gramStart"/>
      <w:r>
        <w:t>be in compliance with</w:t>
      </w:r>
      <w:proofErr w:type="gramEnd"/>
      <w:r>
        <w:t xml:space="preserve"> the Uniform Administrative Requirements, Cost Principles, and Audit Requirements for Federal Awards (Uniform Guidance) requirements in 2 CFR, including Subpart D—Post Federal Award Requirements (2 CFR §§200.300-345) and Subpart E—Cost Principles (2 CFR§§200.400-475). </w:t>
      </w:r>
    </w:p>
    <w:p w14:paraId="6D83E094" w14:textId="77777777" w:rsidR="00FE4DED" w:rsidRDefault="0096240F">
      <w:pPr>
        <w:numPr>
          <w:ilvl w:val="0"/>
          <w:numId w:val="4"/>
        </w:numPr>
      </w:pPr>
      <w:r>
        <w:t xml:space="preserve">The LEA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 procurement) in 2 CFR part 180, as adopted and amended as regulations of the Department in 2 CFR part 3485; and the Uniform Guidance in 2 CFR part 200, as adopted and amended as regulations of the Department in 2 CFR part 3474. </w:t>
      </w:r>
    </w:p>
    <w:p w14:paraId="774B7517" w14:textId="77777777" w:rsidR="00FE4DED" w:rsidRDefault="0096240F">
      <w:pPr>
        <w:numPr>
          <w:ilvl w:val="0"/>
          <w:numId w:val="4"/>
        </w:numPr>
      </w:pPr>
      <w:r>
        <w:t>If any findings of misuse of these funds are discovered, project funds will be returned to CDE.</w:t>
      </w:r>
    </w:p>
    <w:p w14:paraId="24D7DFC7" w14:textId="77777777" w:rsidR="00FE4DED" w:rsidRDefault="0096240F">
      <w:pPr>
        <w:numPr>
          <w:ilvl w:val="0"/>
          <w:numId w:val="4"/>
        </w:numPr>
      </w:pPr>
      <w:r>
        <w:t>The grantee will maintain sole responsibility for the project even though subcontractors may be used to perform certain services.</w:t>
      </w:r>
    </w:p>
    <w:p w14:paraId="08B0A8D7" w14:textId="77777777" w:rsidR="00FE4DED" w:rsidRDefault="0096240F">
      <w:pPr>
        <w:numPr>
          <w:ilvl w:val="0"/>
          <w:numId w:val="4"/>
        </w:numPr>
      </w:pPr>
      <w:r>
        <w:t>The grantee ensures that it will, if applicable, comply with the maintenance of equity provisions in section 2004(c) of the ARP.</w:t>
      </w:r>
    </w:p>
    <w:p w14:paraId="7C4A07E2" w14:textId="77777777" w:rsidR="00FE4DED" w:rsidRDefault="0096240F">
      <w:pPr>
        <w:numPr>
          <w:ilvl w:val="0"/>
          <w:numId w:val="4"/>
        </w:numPr>
      </w:pPr>
      <w:r>
        <w:rPr>
          <w:color w:val="212121"/>
        </w:rPr>
        <w:t>All organizations and staff associated with this technical assistance program shall comply with all state and federal laws relating to health, safety and anti-discrimination, including but not limited to Titles VI and VII of the federal "Civil Rights Act of 1964", pub. l. 88-352, as amended; the federal "Americans with Disabilities Act of 1990", 42 U.S.C. sec. 1201 et seq., as amended; Section 504 0f the federal "Rehabilitation Act of 1973", 29 U.S.C. sec. 794, as amended; and Title IX of the federal "Education Amendments of 1972", 20 U.S.C. secs. 1681 to 1688, as amended.</w:t>
      </w:r>
    </w:p>
    <w:p w14:paraId="3F1D69C1" w14:textId="77777777" w:rsidR="00FE4DED" w:rsidRDefault="00FE4DED">
      <w:pPr>
        <w:rPr>
          <w:sz w:val="16"/>
          <w:szCs w:val="16"/>
        </w:rPr>
      </w:pPr>
    </w:p>
    <w:p w14:paraId="666EE64E" w14:textId="77777777" w:rsidR="00FE4DED" w:rsidRDefault="0096240F">
      <w:pPr>
        <w:rPr>
          <w:sz w:val="24"/>
          <w:szCs w:val="24"/>
        </w:rPr>
      </w:pPr>
      <w: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47862C55" w14:textId="77777777" w:rsidR="00FE4DED" w:rsidRDefault="00FE4DED">
      <w:pPr>
        <w:rPr>
          <w:sz w:val="16"/>
          <w:szCs w:val="16"/>
        </w:rPr>
      </w:pPr>
    </w:p>
    <w:p w14:paraId="015F853C" w14:textId="6F399B6D" w:rsidR="00FE4DED" w:rsidRDefault="0096240F">
      <w:pPr>
        <w:rPr>
          <w:color w:val="0563C1"/>
          <w:u w:val="single"/>
        </w:rPr>
      </w:pPr>
      <w:r>
        <w:t xml:space="preserve">Project modifications and changes in the approved budget must be requested in writing and be approved in writing by the CDE </w:t>
      </w:r>
      <w:r>
        <w:rPr>
          <w:u w:val="single"/>
        </w:rPr>
        <w:t>before</w:t>
      </w:r>
      <w:r>
        <w:t xml:space="preserve"> modifications are made to the expenditures. Contact</w:t>
      </w:r>
      <w:r w:rsidR="001D7BD8">
        <w:t xml:space="preserve"> </w:t>
      </w:r>
      <w:bookmarkStart w:id="18" w:name="_Hlk95980687"/>
      <w:r w:rsidR="001D7BD8">
        <w:rPr>
          <w:highlight w:val="white"/>
        </w:rPr>
        <w:t xml:space="preserve">Allisha Cody </w:t>
      </w:r>
      <w:r w:rsidR="001D7BD8">
        <w:t>(</w:t>
      </w:r>
      <w:hyperlink r:id="rId23" w:history="1">
        <w:r w:rsidR="001D7BD8" w:rsidRPr="006D41FB">
          <w:rPr>
            <w:rStyle w:val="Hyperlink"/>
          </w:rPr>
          <w:t>cody_a@cde.state.co.us</w:t>
        </w:r>
      </w:hyperlink>
      <w:r w:rsidR="001D7BD8">
        <w:rPr>
          <w:color w:val="000000"/>
        </w:rPr>
        <w:t xml:space="preserve"> | </w:t>
      </w:r>
      <w:r w:rsidR="001D7BD8">
        <w:rPr>
          <w:highlight w:val="white"/>
        </w:rPr>
        <w:t>303-919-2413)</w:t>
      </w:r>
      <w:r>
        <w:t xml:space="preserve"> </w:t>
      </w:r>
      <w:bookmarkEnd w:id="18"/>
      <w:r>
        <w:t>and Scott D. Jones (</w:t>
      </w:r>
      <w:hyperlink r:id="rId24">
        <w:r>
          <w:rPr>
            <w:color w:val="1155CC"/>
            <w:u w:val="single"/>
          </w:rPr>
          <w:t>Jones_S@cde.state.co.us</w:t>
        </w:r>
      </w:hyperlink>
      <w:r>
        <w:t xml:space="preserve"> | 720-951-1924) for any modifications.</w:t>
      </w:r>
    </w:p>
    <w:tbl>
      <w:tblPr>
        <w:tblStyle w:val="afffff"/>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7"/>
        <w:gridCol w:w="236"/>
        <w:gridCol w:w="3369"/>
        <w:gridCol w:w="236"/>
        <w:gridCol w:w="1462"/>
      </w:tblGrid>
      <w:tr w:rsidR="00FE4DED" w14:paraId="2B411954" w14:textId="77777777">
        <w:trPr>
          <w:trHeight w:val="504"/>
          <w:jc w:val="center"/>
        </w:trPr>
        <w:tc>
          <w:tcPr>
            <w:tcW w:w="5497" w:type="dxa"/>
            <w:tcBorders>
              <w:top w:val="single" w:sz="4" w:space="0" w:color="000000"/>
              <w:left w:val="single" w:sz="4" w:space="0" w:color="000000"/>
              <w:bottom w:val="single" w:sz="4" w:space="0" w:color="000000"/>
              <w:right w:val="single" w:sz="4" w:space="0" w:color="000000"/>
            </w:tcBorders>
            <w:vAlign w:val="bottom"/>
          </w:tcPr>
          <w:p w14:paraId="488705CB" w14:textId="77777777" w:rsidR="00FE4DED" w:rsidRDefault="00FE4DED">
            <w:pPr>
              <w:jc w:val="center"/>
              <w:rPr>
                <w:sz w:val="20"/>
                <w:szCs w:val="20"/>
              </w:rPr>
            </w:pPr>
          </w:p>
        </w:tc>
        <w:tc>
          <w:tcPr>
            <w:tcW w:w="236" w:type="dxa"/>
            <w:tcBorders>
              <w:top w:val="single" w:sz="4" w:space="0" w:color="000000"/>
              <w:left w:val="single" w:sz="4" w:space="0" w:color="000000"/>
              <w:bottom w:val="single" w:sz="4" w:space="0" w:color="000000"/>
              <w:right w:val="single" w:sz="4" w:space="0" w:color="000000"/>
            </w:tcBorders>
            <w:vAlign w:val="bottom"/>
          </w:tcPr>
          <w:p w14:paraId="7EF62305" w14:textId="77777777" w:rsidR="00FE4DED" w:rsidRDefault="00FE4DED">
            <w:pPr>
              <w:jc w:val="center"/>
              <w:rPr>
                <w:sz w:val="20"/>
                <w:szCs w:val="20"/>
              </w:rPr>
            </w:pPr>
          </w:p>
        </w:tc>
        <w:tc>
          <w:tcPr>
            <w:tcW w:w="3369" w:type="dxa"/>
            <w:tcBorders>
              <w:top w:val="single" w:sz="4" w:space="0" w:color="000000"/>
              <w:left w:val="single" w:sz="4" w:space="0" w:color="000000"/>
              <w:bottom w:val="single" w:sz="4" w:space="0" w:color="000000"/>
              <w:right w:val="single" w:sz="4" w:space="0" w:color="000000"/>
            </w:tcBorders>
            <w:vAlign w:val="bottom"/>
          </w:tcPr>
          <w:p w14:paraId="43AA8029" w14:textId="77777777" w:rsidR="00FE4DED" w:rsidRDefault="00FE4DED">
            <w:pPr>
              <w:jc w:val="center"/>
              <w:rPr>
                <w:sz w:val="20"/>
                <w:szCs w:val="20"/>
              </w:rPr>
            </w:pPr>
          </w:p>
        </w:tc>
        <w:tc>
          <w:tcPr>
            <w:tcW w:w="236" w:type="dxa"/>
            <w:tcBorders>
              <w:top w:val="single" w:sz="4" w:space="0" w:color="000000"/>
              <w:left w:val="single" w:sz="4" w:space="0" w:color="000000"/>
              <w:bottom w:val="single" w:sz="4" w:space="0" w:color="000000"/>
              <w:right w:val="single" w:sz="4" w:space="0" w:color="000000"/>
            </w:tcBorders>
            <w:vAlign w:val="bottom"/>
          </w:tcPr>
          <w:p w14:paraId="7F037CC8" w14:textId="77777777" w:rsidR="00FE4DED" w:rsidRDefault="00FE4DED">
            <w:pPr>
              <w:jc w:val="center"/>
              <w:rPr>
                <w:sz w:val="20"/>
                <w:szCs w:val="20"/>
              </w:rPr>
            </w:pPr>
          </w:p>
        </w:tc>
        <w:tc>
          <w:tcPr>
            <w:tcW w:w="1462" w:type="dxa"/>
            <w:tcBorders>
              <w:top w:val="single" w:sz="4" w:space="0" w:color="000000"/>
              <w:left w:val="single" w:sz="4" w:space="0" w:color="000000"/>
              <w:bottom w:val="single" w:sz="4" w:space="0" w:color="000000"/>
              <w:right w:val="single" w:sz="4" w:space="0" w:color="000000"/>
            </w:tcBorders>
            <w:vAlign w:val="bottom"/>
          </w:tcPr>
          <w:p w14:paraId="43D70755" w14:textId="77777777" w:rsidR="00FE4DED" w:rsidRDefault="00FE4DED">
            <w:pPr>
              <w:jc w:val="center"/>
              <w:rPr>
                <w:sz w:val="20"/>
                <w:szCs w:val="20"/>
              </w:rPr>
            </w:pPr>
          </w:p>
        </w:tc>
      </w:tr>
      <w:tr w:rsidR="00FE4DED" w14:paraId="0374E97C" w14:textId="77777777">
        <w:trPr>
          <w:trHeight w:val="504"/>
          <w:jc w:val="center"/>
        </w:trPr>
        <w:tc>
          <w:tcPr>
            <w:tcW w:w="5497" w:type="dxa"/>
            <w:tcBorders>
              <w:top w:val="single" w:sz="4" w:space="0" w:color="000000"/>
              <w:left w:val="single" w:sz="4" w:space="0" w:color="000000"/>
              <w:bottom w:val="single" w:sz="4" w:space="0" w:color="000000"/>
              <w:right w:val="single" w:sz="4" w:space="0" w:color="000000"/>
            </w:tcBorders>
          </w:tcPr>
          <w:p w14:paraId="7B756FFF" w14:textId="77777777" w:rsidR="00FE4DED" w:rsidRDefault="0096240F">
            <w:pPr>
              <w:jc w:val="center"/>
              <w:rPr>
                <w:sz w:val="20"/>
                <w:szCs w:val="20"/>
              </w:rPr>
            </w:pPr>
            <w:r>
              <w:rPr>
                <w:sz w:val="20"/>
                <w:szCs w:val="20"/>
              </w:rPr>
              <w:t>Name of Organization Board President</w:t>
            </w:r>
          </w:p>
          <w:p w14:paraId="63568A96" w14:textId="77777777" w:rsidR="00FE4DED" w:rsidRDefault="0096240F">
            <w:pPr>
              <w:jc w:val="center"/>
              <w:rPr>
                <w:sz w:val="20"/>
                <w:szCs w:val="20"/>
              </w:rPr>
            </w:pPr>
            <w:r>
              <w:rPr>
                <w:sz w:val="20"/>
                <w:szCs w:val="20"/>
              </w:rPr>
              <w:t>(School Board, BOCES, Charter School)</w:t>
            </w:r>
          </w:p>
        </w:tc>
        <w:tc>
          <w:tcPr>
            <w:tcW w:w="236" w:type="dxa"/>
            <w:tcBorders>
              <w:top w:val="single" w:sz="4" w:space="0" w:color="000000"/>
              <w:left w:val="single" w:sz="4" w:space="0" w:color="000000"/>
              <w:bottom w:val="single" w:sz="4" w:space="0" w:color="000000"/>
              <w:right w:val="single" w:sz="4" w:space="0" w:color="000000"/>
            </w:tcBorders>
          </w:tcPr>
          <w:p w14:paraId="0A0F8D90" w14:textId="77777777" w:rsidR="00FE4DED" w:rsidRDefault="00FE4DED">
            <w:pPr>
              <w:jc w:val="center"/>
              <w:rPr>
                <w:sz w:val="20"/>
                <w:szCs w:val="20"/>
              </w:rPr>
            </w:pPr>
          </w:p>
        </w:tc>
        <w:tc>
          <w:tcPr>
            <w:tcW w:w="3369" w:type="dxa"/>
            <w:tcBorders>
              <w:top w:val="single" w:sz="4" w:space="0" w:color="000000"/>
              <w:left w:val="single" w:sz="4" w:space="0" w:color="000000"/>
              <w:bottom w:val="single" w:sz="4" w:space="0" w:color="000000"/>
              <w:right w:val="single" w:sz="4" w:space="0" w:color="000000"/>
            </w:tcBorders>
          </w:tcPr>
          <w:p w14:paraId="11B68476" w14:textId="77777777" w:rsidR="00FE4DED" w:rsidRDefault="0096240F">
            <w:pPr>
              <w:jc w:val="center"/>
              <w:rPr>
                <w:sz w:val="20"/>
                <w:szCs w:val="20"/>
              </w:rPr>
            </w:pPr>
            <w:r>
              <w:rPr>
                <w:sz w:val="20"/>
                <w:szCs w:val="20"/>
              </w:rPr>
              <w:t>Signature</w:t>
            </w:r>
          </w:p>
        </w:tc>
        <w:tc>
          <w:tcPr>
            <w:tcW w:w="236" w:type="dxa"/>
            <w:tcBorders>
              <w:top w:val="single" w:sz="4" w:space="0" w:color="000000"/>
              <w:left w:val="single" w:sz="4" w:space="0" w:color="000000"/>
              <w:bottom w:val="single" w:sz="4" w:space="0" w:color="000000"/>
              <w:right w:val="single" w:sz="4" w:space="0" w:color="000000"/>
            </w:tcBorders>
          </w:tcPr>
          <w:p w14:paraId="220470B8" w14:textId="77777777" w:rsidR="00FE4DED" w:rsidRDefault="00FE4DED">
            <w:pPr>
              <w:jc w:val="center"/>
              <w:rPr>
                <w:sz w:val="20"/>
                <w:szCs w:val="20"/>
              </w:rPr>
            </w:pPr>
          </w:p>
        </w:tc>
        <w:tc>
          <w:tcPr>
            <w:tcW w:w="1462" w:type="dxa"/>
            <w:tcBorders>
              <w:top w:val="single" w:sz="4" w:space="0" w:color="000000"/>
              <w:left w:val="single" w:sz="4" w:space="0" w:color="000000"/>
              <w:bottom w:val="single" w:sz="4" w:space="0" w:color="000000"/>
              <w:right w:val="single" w:sz="4" w:space="0" w:color="000000"/>
            </w:tcBorders>
          </w:tcPr>
          <w:p w14:paraId="1F65121F" w14:textId="77777777" w:rsidR="00FE4DED" w:rsidRDefault="0096240F">
            <w:pPr>
              <w:jc w:val="center"/>
              <w:rPr>
                <w:sz w:val="20"/>
                <w:szCs w:val="20"/>
              </w:rPr>
            </w:pPr>
            <w:r>
              <w:rPr>
                <w:sz w:val="20"/>
                <w:szCs w:val="20"/>
              </w:rPr>
              <w:t>Date</w:t>
            </w:r>
          </w:p>
        </w:tc>
      </w:tr>
      <w:tr w:rsidR="00FE4DED" w14:paraId="04801E64" w14:textId="77777777">
        <w:trPr>
          <w:trHeight w:val="504"/>
          <w:jc w:val="center"/>
        </w:trPr>
        <w:tc>
          <w:tcPr>
            <w:tcW w:w="5497" w:type="dxa"/>
            <w:tcBorders>
              <w:top w:val="single" w:sz="4" w:space="0" w:color="000000"/>
              <w:left w:val="single" w:sz="4" w:space="0" w:color="000000"/>
              <w:bottom w:val="single" w:sz="4" w:space="0" w:color="000000"/>
              <w:right w:val="single" w:sz="4" w:space="0" w:color="000000"/>
            </w:tcBorders>
            <w:vAlign w:val="bottom"/>
          </w:tcPr>
          <w:p w14:paraId="372DF2B2" w14:textId="77777777" w:rsidR="00FE4DED" w:rsidRDefault="00FE4DED">
            <w:pPr>
              <w:jc w:val="center"/>
              <w:rPr>
                <w:sz w:val="20"/>
                <w:szCs w:val="20"/>
              </w:rPr>
            </w:pPr>
          </w:p>
        </w:tc>
        <w:tc>
          <w:tcPr>
            <w:tcW w:w="236" w:type="dxa"/>
            <w:tcBorders>
              <w:top w:val="single" w:sz="4" w:space="0" w:color="000000"/>
              <w:left w:val="single" w:sz="4" w:space="0" w:color="000000"/>
              <w:bottom w:val="single" w:sz="4" w:space="0" w:color="000000"/>
              <w:right w:val="single" w:sz="4" w:space="0" w:color="000000"/>
            </w:tcBorders>
            <w:vAlign w:val="bottom"/>
          </w:tcPr>
          <w:p w14:paraId="78C4566D" w14:textId="77777777" w:rsidR="00FE4DED" w:rsidRDefault="00FE4DED">
            <w:pPr>
              <w:jc w:val="center"/>
              <w:rPr>
                <w:sz w:val="20"/>
                <w:szCs w:val="20"/>
              </w:rPr>
            </w:pPr>
          </w:p>
        </w:tc>
        <w:tc>
          <w:tcPr>
            <w:tcW w:w="3369" w:type="dxa"/>
            <w:tcBorders>
              <w:top w:val="single" w:sz="4" w:space="0" w:color="000000"/>
              <w:left w:val="single" w:sz="4" w:space="0" w:color="000000"/>
              <w:bottom w:val="single" w:sz="4" w:space="0" w:color="000000"/>
              <w:right w:val="single" w:sz="4" w:space="0" w:color="000000"/>
            </w:tcBorders>
            <w:vAlign w:val="bottom"/>
          </w:tcPr>
          <w:p w14:paraId="1F34838B" w14:textId="77777777" w:rsidR="00FE4DED" w:rsidRDefault="00FE4DED">
            <w:pPr>
              <w:jc w:val="center"/>
              <w:rPr>
                <w:sz w:val="20"/>
                <w:szCs w:val="20"/>
              </w:rPr>
            </w:pPr>
          </w:p>
        </w:tc>
        <w:tc>
          <w:tcPr>
            <w:tcW w:w="236" w:type="dxa"/>
            <w:tcBorders>
              <w:top w:val="single" w:sz="4" w:space="0" w:color="000000"/>
              <w:left w:val="single" w:sz="4" w:space="0" w:color="000000"/>
              <w:bottom w:val="single" w:sz="4" w:space="0" w:color="000000"/>
              <w:right w:val="single" w:sz="4" w:space="0" w:color="000000"/>
            </w:tcBorders>
            <w:vAlign w:val="bottom"/>
          </w:tcPr>
          <w:p w14:paraId="3CA72D5C" w14:textId="77777777" w:rsidR="00FE4DED" w:rsidRDefault="00FE4DED">
            <w:pPr>
              <w:jc w:val="center"/>
              <w:rPr>
                <w:sz w:val="20"/>
                <w:szCs w:val="20"/>
              </w:rPr>
            </w:pPr>
          </w:p>
        </w:tc>
        <w:tc>
          <w:tcPr>
            <w:tcW w:w="1462" w:type="dxa"/>
            <w:tcBorders>
              <w:top w:val="single" w:sz="4" w:space="0" w:color="000000"/>
              <w:left w:val="single" w:sz="4" w:space="0" w:color="000000"/>
              <w:bottom w:val="single" w:sz="4" w:space="0" w:color="000000"/>
              <w:right w:val="single" w:sz="4" w:space="0" w:color="000000"/>
            </w:tcBorders>
            <w:vAlign w:val="bottom"/>
          </w:tcPr>
          <w:p w14:paraId="7483EF4C" w14:textId="77777777" w:rsidR="00FE4DED" w:rsidRDefault="00FE4DED">
            <w:pPr>
              <w:jc w:val="center"/>
              <w:rPr>
                <w:sz w:val="20"/>
                <w:szCs w:val="20"/>
              </w:rPr>
            </w:pPr>
          </w:p>
        </w:tc>
      </w:tr>
      <w:tr w:rsidR="00FE4DED" w14:paraId="667D67B0" w14:textId="77777777">
        <w:trPr>
          <w:trHeight w:val="504"/>
          <w:jc w:val="center"/>
        </w:trPr>
        <w:tc>
          <w:tcPr>
            <w:tcW w:w="5497" w:type="dxa"/>
            <w:tcBorders>
              <w:top w:val="single" w:sz="4" w:space="0" w:color="000000"/>
              <w:left w:val="single" w:sz="4" w:space="0" w:color="000000"/>
              <w:bottom w:val="single" w:sz="4" w:space="0" w:color="000000"/>
              <w:right w:val="single" w:sz="4" w:space="0" w:color="000000"/>
            </w:tcBorders>
          </w:tcPr>
          <w:p w14:paraId="421A8578" w14:textId="77777777" w:rsidR="00FE4DED" w:rsidRDefault="0096240F">
            <w:pPr>
              <w:jc w:val="center"/>
              <w:rPr>
                <w:sz w:val="20"/>
                <w:szCs w:val="20"/>
              </w:rPr>
            </w:pPr>
            <w:r>
              <w:rPr>
                <w:sz w:val="20"/>
                <w:szCs w:val="20"/>
              </w:rPr>
              <w:t>Name of Organization Authorized Representative</w:t>
            </w:r>
          </w:p>
          <w:p w14:paraId="0E7F2DB4" w14:textId="77777777" w:rsidR="00FE4DED" w:rsidRDefault="0096240F">
            <w:pPr>
              <w:jc w:val="center"/>
              <w:rPr>
                <w:sz w:val="20"/>
                <w:szCs w:val="20"/>
              </w:rPr>
            </w:pPr>
            <w:r>
              <w:rPr>
                <w:sz w:val="20"/>
                <w:szCs w:val="20"/>
              </w:rPr>
              <w:lastRenderedPageBreak/>
              <w:t>(Superintendent, Charter School Institute, BOCES Executive Director)</w:t>
            </w:r>
          </w:p>
        </w:tc>
        <w:tc>
          <w:tcPr>
            <w:tcW w:w="236" w:type="dxa"/>
            <w:tcBorders>
              <w:top w:val="single" w:sz="4" w:space="0" w:color="000000"/>
              <w:left w:val="single" w:sz="4" w:space="0" w:color="000000"/>
              <w:bottom w:val="single" w:sz="4" w:space="0" w:color="000000"/>
              <w:right w:val="single" w:sz="4" w:space="0" w:color="000000"/>
            </w:tcBorders>
          </w:tcPr>
          <w:p w14:paraId="40091574" w14:textId="77777777" w:rsidR="00FE4DED" w:rsidRDefault="00FE4DED">
            <w:pPr>
              <w:jc w:val="center"/>
              <w:rPr>
                <w:sz w:val="20"/>
                <w:szCs w:val="20"/>
              </w:rPr>
            </w:pPr>
          </w:p>
        </w:tc>
        <w:tc>
          <w:tcPr>
            <w:tcW w:w="3369" w:type="dxa"/>
            <w:tcBorders>
              <w:top w:val="single" w:sz="4" w:space="0" w:color="000000"/>
              <w:left w:val="single" w:sz="4" w:space="0" w:color="000000"/>
              <w:bottom w:val="single" w:sz="4" w:space="0" w:color="000000"/>
              <w:right w:val="single" w:sz="4" w:space="0" w:color="000000"/>
            </w:tcBorders>
          </w:tcPr>
          <w:p w14:paraId="3788CC6C" w14:textId="77777777" w:rsidR="00FE4DED" w:rsidRDefault="0096240F">
            <w:pPr>
              <w:jc w:val="center"/>
              <w:rPr>
                <w:sz w:val="20"/>
                <w:szCs w:val="20"/>
              </w:rPr>
            </w:pPr>
            <w:r>
              <w:rPr>
                <w:sz w:val="20"/>
                <w:szCs w:val="20"/>
              </w:rPr>
              <w:t>Signature</w:t>
            </w:r>
          </w:p>
        </w:tc>
        <w:tc>
          <w:tcPr>
            <w:tcW w:w="236" w:type="dxa"/>
            <w:tcBorders>
              <w:top w:val="single" w:sz="4" w:space="0" w:color="000000"/>
              <w:left w:val="single" w:sz="4" w:space="0" w:color="000000"/>
              <w:bottom w:val="single" w:sz="4" w:space="0" w:color="000000"/>
              <w:right w:val="single" w:sz="4" w:space="0" w:color="000000"/>
            </w:tcBorders>
          </w:tcPr>
          <w:p w14:paraId="16171770" w14:textId="77777777" w:rsidR="00FE4DED" w:rsidRDefault="00FE4DED">
            <w:pPr>
              <w:jc w:val="center"/>
              <w:rPr>
                <w:sz w:val="20"/>
                <w:szCs w:val="20"/>
              </w:rPr>
            </w:pPr>
          </w:p>
        </w:tc>
        <w:tc>
          <w:tcPr>
            <w:tcW w:w="1462" w:type="dxa"/>
            <w:tcBorders>
              <w:top w:val="single" w:sz="4" w:space="0" w:color="000000"/>
              <w:left w:val="single" w:sz="4" w:space="0" w:color="000000"/>
              <w:bottom w:val="single" w:sz="4" w:space="0" w:color="000000"/>
              <w:right w:val="single" w:sz="4" w:space="0" w:color="000000"/>
            </w:tcBorders>
          </w:tcPr>
          <w:p w14:paraId="0EEAF31D" w14:textId="77777777" w:rsidR="00FE4DED" w:rsidRDefault="0096240F">
            <w:pPr>
              <w:jc w:val="center"/>
              <w:rPr>
                <w:sz w:val="20"/>
                <w:szCs w:val="20"/>
              </w:rPr>
            </w:pPr>
            <w:r>
              <w:rPr>
                <w:sz w:val="20"/>
                <w:szCs w:val="20"/>
              </w:rPr>
              <w:t>Date</w:t>
            </w:r>
          </w:p>
        </w:tc>
      </w:tr>
      <w:tr w:rsidR="00FE4DED" w14:paraId="3BBD0E5F" w14:textId="77777777">
        <w:trPr>
          <w:trHeight w:val="504"/>
          <w:jc w:val="center"/>
        </w:trPr>
        <w:tc>
          <w:tcPr>
            <w:tcW w:w="5497" w:type="dxa"/>
            <w:tcBorders>
              <w:top w:val="single" w:sz="4" w:space="0" w:color="000000"/>
              <w:left w:val="single" w:sz="4" w:space="0" w:color="000000"/>
              <w:bottom w:val="single" w:sz="4" w:space="0" w:color="000000"/>
              <w:right w:val="single" w:sz="4" w:space="0" w:color="000000"/>
            </w:tcBorders>
            <w:vAlign w:val="bottom"/>
          </w:tcPr>
          <w:p w14:paraId="73FFC811" w14:textId="77777777" w:rsidR="00FE4DED" w:rsidRDefault="00FE4DED">
            <w:pPr>
              <w:jc w:val="center"/>
              <w:rPr>
                <w:sz w:val="20"/>
                <w:szCs w:val="20"/>
              </w:rPr>
            </w:pPr>
          </w:p>
        </w:tc>
        <w:tc>
          <w:tcPr>
            <w:tcW w:w="236" w:type="dxa"/>
            <w:tcBorders>
              <w:top w:val="single" w:sz="4" w:space="0" w:color="000000"/>
              <w:left w:val="single" w:sz="4" w:space="0" w:color="000000"/>
              <w:bottom w:val="single" w:sz="4" w:space="0" w:color="000000"/>
              <w:right w:val="single" w:sz="4" w:space="0" w:color="000000"/>
            </w:tcBorders>
            <w:vAlign w:val="bottom"/>
          </w:tcPr>
          <w:p w14:paraId="36AB1B0E" w14:textId="77777777" w:rsidR="00FE4DED" w:rsidRDefault="00FE4DED">
            <w:pPr>
              <w:jc w:val="center"/>
              <w:rPr>
                <w:sz w:val="20"/>
                <w:szCs w:val="20"/>
              </w:rPr>
            </w:pPr>
          </w:p>
        </w:tc>
        <w:tc>
          <w:tcPr>
            <w:tcW w:w="3369" w:type="dxa"/>
            <w:tcBorders>
              <w:top w:val="single" w:sz="4" w:space="0" w:color="000000"/>
              <w:left w:val="single" w:sz="4" w:space="0" w:color="000000"/>
              <w:bottom w:val="single" w:sz="4" w:space="0" w:color="000000"/>
              <w:right w:val="single" w:sz="4" w:space="0" w:color="000000"/>
            </w:tcBorders>
            <w:vAlign w:val="bottom"/>
          </w:tcPr>
          <w:p w14:paraId="5D39AAB2" w14:textId="77777777" w:rsidR="00FE4DED" w:rsidRDefault="00FE4DED">
            <w:pPr>
              <w:jc w:val="center"/>
              <w:rPr>
                <w:sz w:val="20"/>
                <w:szCs w:val="20"/>
              </w:rPr>
            </w:pPr>
          </w:p>
        </w:tc>
        <w:tc>
          <w:tcPr>
            <w:tcW w:w="236" w:type="dxa"/>
            <w:tcBorders>
              <w:top w:val="single" w:sz="4" w:space="0" w:color="000000"/>
              <w:left w:val="single" w:sz="4" w:space="0" w:color="000000"/>
              <w:bottom w:val="single" w:sz="4" w:space="0" w:color="000000"/>
              <w:right w:val="single" w:sz="4" w:space="0" w:color="000000"/>
            </w:tcBorders>
            <w:vAlign w:val="bottom"/>
          </w:tcPr>
          <w:p w14:paraId="08565ADD" w14:textId="77777777" w:rsidR="00FE4DED" w:rsidRDefault="00FE4DED">
            <w:pPr>
              <w:jc w:val="center"/>
              <w:rPr>
                <w:sz w:val="20"/>
                <w:szCs w:val="20"/>
              </w:rPr>
            </w:pPr>
          </w:p>
        </w:tc>
        <w:tc>
          <w:tcPr>
            <w:tcW w:w="1462" w:type="dxa"/>
            <w:tcBorders>
              <w:top w:val="single" w:sz="4" w:space="0" w:color="000000"/>
              <w:left w:val="single" w:sz="4" w:space="0" w:color="000000"/>
              <w:bottom w:val="single" w:sz="4" w:space="0" w:color="000000"/>
              <w:right w:val="single" w:sz="4" w:space="0" w:color="000000"/>
            </w:tcBorders>
            <w:vAlign w:val="bottom"/>
          </w:tcPr>
          <w:p w14:paraId="73E88ED9" w14:textId="77777777" w:rsidR="00FE4DED" w:rsidRDefault="00FE4DED">
            <w:pPr>
              <w:jc w:val="center"/>
              <w:rPr>
                <w:sz w:val="20"/>
                <w:szCs w:val="20"/>
              </w:rPr>
            </w:pPr>
          </w:p>
        </w:tc>
      </w:tr>
      <w:tr w:rsidR="00FE4DED" w14:paraId="2F08A7D6" w14:textId="77777777">
        <w:trPr>
          <w:trHeight w:val="504"/>
          <w:jc w:val="center"/>
        </w:trPr>
        <w:tc>
          <w:tcPr>
            <w:tcW w:w="5497" w:type="dxa"/>
            <w:tcBorders>
              <w:top w:val="single" w:sz="4" w:space="0" w:color="000000"/>
              <w:left w:val="single" w:sz="4" w:space="0" w:color="000000"/>
              <w:bottom w:val="single" w:sz="4" w:space="0" w:color="000000"/>
              <w:right w:val="single" w:sz="4" w:space="0" w:color="000000"/>
            </w:tcBorders>
          </w:tcPr>
          <w:p w14:paraId="5EDD2FF2" w14:textId="77777777" w:rsidR="00FE4DED" w:rsidRDefault="0096240F">
            <w:pPr>
              <w:jc w:val="center"/>
              <w:rPr>
                <w:sz w:val="20"/>
                <w:szCs w:val="20"/>
              </w:rPr>
            </w:pPr>
            <w:r>
              <w:rPr>
                <w:sz w:val="20"/>
                <w:szCs w:val="20"/>
              </w:rPr>
              <w:t>Name of LEP Program Contact</w:t>
            </w:r>
          </w:p>
        </w:tc>
        <w:tc>
          <w:tcPr>
            <w:tcW w:w="236" w:type="dxa"/>
            <w:tcBorders>
              <w:top w:val="single" w:sz="4" w:space="0" w:color="000000"/>
              <w:left w:val="single" w:sz="4" w:space="0" w:color="000000"/>
              <w:bottom w:val="single" w:sz="4" w:space="0" w:color="000000"/>
              <w:right w:val="single" w:sz="4" w:space="0" w:color="000000"/>
            </w:tcBorders>
          </w:tcPr>
          <w:p w14:paraId="66854428" w14:textId="77777777" w:rsidR="00FE4DED" w:rsidRDefault="00FE4DED">
            <w:pPr>
              <w:jc w:val="center"/>
              <w:rPr>
                <w:sz w:val="20"/>
                <w:szCs w:val="20"/>
              </w:rPr>
            </w:pPr>
          </w:p>
        </w:tc>
        <w:tc>
          <w:tcPr>
            <w:tcW w:w="3369" w:type="dxa"/>
            <w:tcBorders>
              <w:top w:val="single" w:sz="4" w:space="0" w:color="000000"/>
              <w:left w:val="single" w:sz="4" w:space="0" w:color="000000"/>
              <w:bottom w:val="single" w:sz="4" w:space="0" w:color="000000"/>
              <w:right w:val="single" w:sz="4" w:space="0" w:color="000000"/>
            </w:tcBorders>
          </w:tcPr>
          <w:p w14:paraId="2194AC4B" w14:textId="77777777" w:rsidR="00FE4DED" w:rsidRDefault="0096240F">
            <w:pPr>
              <w:jc w:val="center"/>
              <w:rPr>
                <w:sz w:val="20"/>
                <w:szCs w:val="20"/>
              </w:rPr>
            </w:pPr>
            <w:r>
              <w:rPr>
                <w:sz w:val="20"/>
                <w:szCs w:val="20"/>
              </w:rPr>
              <w:t>Signature</w:t>
            </w:r>
          </w:p>
        </w:tc>
        <w:tc>
          <w:tcPr>
            <w:tcW w:w="236" w:type="dxa"/>
            <w:tcBorders>
              <w:top w:val="single" w:sz="4" w:space="0" w:color="000000"/>
              <w:left w:val="single" w:sz="4" w:space="0" w:color="000000"/>
              <w:bottom w:val="single" w:sz="4" w:space="0" w:color="000000"/>
              <w:right w:val="single" w:sz="4" w:space="0" w:color="000000"/>
            </w:tcBorders>
          </w:tcPr>
          <w:p w14:paraId="5FA27317" w14:textId="77777777" w:rsidR="00FE4DED" w:rsidRDefault="00FE4DED">
            <w:pPr>
              <w:jc w:val="center"/>
              <w:rPr>
                <w:sz w:val="20"/>
                <w:szCs w:val="20"/>
              </w:rPr>
            </w:pPr>
          </w:p>
        </w:tc>
        <w:tc>
          <w:tcPr>
            <w:tcW w:w="1462" w:type="dxa"/>
            <w:tcBorders>
              <w:top w:val="single" w:sz="4" w:space="0" w:color="000000"/>
              <w:left w:val="single" w:sz="4" w:space="0" w:color="000000"/>
              <w:bottom w:val="single" w:sz="4" w:space="0" w:color="000000"/>
              <w:right w:val="single" w:sz="4" w:space="0" w:color="000000"/>
            </w:tcBorders>
          </w:tcPr>
          <w:p w14:paraId="76261BE2" w14:textId="77777777" w:rsidR="00FE4DED" w:rsidRDefault="0096240F">
            <w:pPr>
              <w:jc w:val="center"/>
              <w:rPr>
                <w:sz w:val="20"/>
                <w:szCs w:val="20"/>
              </w:rPr>
            </w:pPr>
            <w:r>
              <w:rPr>
                <w:sz w:val="20"/>
                <w:szCs w:val="20"/>
              </w:rPr>
              <w:t>Date</w:t>
            </w:r>
          </w:p>
        </w:tc>
      </w:tr>
    </w:tbl>
    <w:p w14:paraId="7A1B8498" w14:textId="77777777" w:rsidR="00FE4DED" w:rsidRDefault="0096240F">
      <w:r>
        <w:rPr>
          <w:b/>
        </w:rPr>
        <w:t>Note:</w:t>
      </w:r>
      <w:r>
        <w:t xml:space="preserve"> Upload the Program Assurances Form within the </w:t>
      </w:r>
      <w:hyperlink r:id="rId25">
        <w:r>
          <w:rPr>
            <w:b/>
            <w:color w:val="1155CC"/>
            <w:u w:val="single"/>
          </w:rPr>
          <w:t>online application form</w:t>
        </w:r>
      </w:hyperlink>
      <w:r>
        <w:t>. Funding will not be awarded until all signatures are in place. Applications may be submitted without signatures; however, please attempt to obtain all signatures before submitting the application.</w:t>
      </w:r>
    </w:p>
    <w:p w14:paraId="0CBAC2D8" w14:textId="77777777" w:rsidR="00FE4DED" w:rsidRDefault="0096240F">
      <w:r>
        <w:br w:type="page"/>
      </w:r>
    </w:p>
    <w:p w14:paraId="73D18340" w14:textId="77777777" w:rsidR="00FE4DED" w:rsidRDefault="0096240F">
      <w:pPr>
        <w:pStyle w:val="Heading1"/>
        <w:spacing w:before="0"/>
      </w:pPr>
      <w:bookmarkStart w:id="19" w:name="_heading=h.2p2csry" w:colFirst="0" w:colLast="0"/>
      <w:bookmarkEnd w:id="19"/>
      <w:r>
        <w:lastRenderedPageBreak/>
        <w:t>Attachment A: Reporting Guidelines</w:t>
      </w:r>
    </w:p>
    <w:p w14:paraId="47A52396" w14:textId="77777777" w:rsidR="00FE4DED" w:rsidRDefault="0096240F">
      <w:r>
        <w:t>Each grantee receiving funding through the ESSER Rural Program Development Grant is required to report, at a minimum, the following information to the Department on or before June 30, 2023:</w:t>
      </w:r>
    </w:p>
    <w:p w14:paraId="25531CB7" w14:textId="77777777" w:rsidR="00FE4DED" w:rsidRDefault="0096240F">
      <w:pPr>
        <w:numPr>
          <w:ilvl w:val="0"/>
          <w:numId w:val="3"/>
        </w:numPr>
        <w:rPr>
          <w:color w:val="000000"/>
        </w:rPr>
      </w:pPr>
      <w:r>
        <w:t xml:space="preserve">A description of the uses of funds including the program(s) developed </w:t>
      </w:r>
      <w:proofErr w:type="gramStart"/>
      <w:r>
        <w:t>as a result of</w:t>
      </w:r>
      <w:proofErr w:type="gramEnd"/>
      <w:r>
        <w:t xml:space="preserve"> the funding;</w:t>
      </w:r>
      <w:r>
        <w:rPr>
          <w:color w:val="000000"/>
        </w:rPr>
        <w:t xml:space="preserve"> and</w:t>
      </w:r>
    </w:p>
    <w:p w14:paraId="00816F8D" w14:textId="77777777" w:rsidR="00FE4DED" w:rsidRDefault="0096240F">
      <w:pPr>
        <w:numPr>
          <w:ilvl w:val="0"/>
          <w:numId w:val="3"/>
        </w:numPr>
        <w:rPr>
          <w:color w:val="000000"/>
        </w:rPr>
      </w:pPr>
      <w:r>
        <w:rPr>
          <w:color w:val="000000"/>
        </w:rPr>
        <w:t>The number of staff and positions recruited, reassigned, or hired to support the program.</w:t>
      </w:r>
    </w:p>
    <w:p w14:paraId="00A12A40" w14:textId="77777777" w:rsidR="00FE4DED" w:rsidRDefault="00FE4DED"/>
    <w:p w14:paraId="41DE8B4E" w14:textId="44239BE4" w:rsidR="00FE4DED" w:rsidRDefault="0096240F">
      <w:r>
        <w:t xml:space="preserve">LEPs receiving funding will also be required to submit </w:t>
      </w:r>
      <w:r w:rsidR="0069460F">
        <w:t>an</w:t>
      </w:r>
      <w:r>
        <w:t xml:space="preserve"> Annual Financial Report. Details and format for th</w:t>
      </w:r>
      <w:r w:rsidR="0069460F">
        <w:t xml:space="preserve">is </w:t>
      </w:r>
      <w:r>
        <w:t>report will be provided upon award and as part of the budget workbook and/or grant award letter (GAL).</w:t>
      </w:r>
    </w:p>
    <w:p w14:paraId="1192FB34" w14:textId="77777777" w:rsidR="00FE4DED" w:rsidRDefault="00FE4DED"/>
    <w:sectPr w:rsidR="00FE4DED">
      <w:footerReference w:type="first" r:id="rId26"/>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4CDD" w14:textId="77777777" w:rsidR="00756A8D" w:rsidRDefault="00756A8D">
      <w:r>
        <w:separator/>
      </w:r>
    </w:p>
  </w:endnote>
  <w:endnote w:type="continuationSeparator" w:id="0">
    <w:p w14:paraId="534BE814" w14:textId="77777777" w:rsidR="00756A8D" w:rsidRDefault="0075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3FCD" w14:textId="77777777" w:rsidR="00FE4DED" w:rsidRDefault="0096240F">
    <w:pPr>
      <w:tabs>
        <w:tab w:val="center" w:pos="4680"/>
        <w:tab w:val="right" w:pos="9360"/>
        <w:tab w:val="left" w:pos="8550"/>
        <w:tab w:val="right" w:pos="10800"/>
      </w:tabs>
      <w:jc w:val="right"/>
      <w:rPr>
        <w:color w:val="595959"/>
      </w:rPr>
    </w:pPr>
    <w:r>
      <w:rPr>
        <w:color w:val="595959"/>
      </w:rPr>
      <w:tab/>
    </w:r>
    <w:r>
      <w:rPr>
        <w:color w:val="595959"/>
        <w:sz w:val="20"/>
        <w:szCs w:val="20"/>
      </w:rPr>
      <w:t xml:space="preserve">ESSER Rural Program Development Grant | </w:t>
    </w:r>
    <w:r>
      <w:rPr>
        <w:color w:val="595959"/>
        <w:sz w:val="20"/>
        <w:szCs w:val="20"/>
      </w:rPr>
      <w:fldChar w:fldCharType="begin"/>
    </w:r>
    <w:r>
      <w:rPr>
        <w:color w:val="595959"/>
        <w:sz w:val="20"/>
        <w:szCs w:val="20"/>
      </w:rPr>
      <w:instrText>PAGE</w:instrText>
    </w:r>
    <w:r>
      <w:rPr>
        <w:color w:val="595959"/>
        <w:sz w:val="20"/>
        <w:szCs w:val="20"/>
      </w:rPr>
      <w:fldChar w:fldCharType="separate"/>
    </w:r>
    <w:r w:rsidR="001D7BD8">
      <w:rPr>
        <w:noProof/>
        <w:color w:val="595959"/>
        <w:sz w:val="20"/>
        <w:szCs w:val="20"/>
      </w:rPr>
      <w:t>3</w:t>
    </w:r>
    <w:r>
      <w:rPr>
        <w:color w:val="595959"/>
        <w:sz w:val="20"/>
        <w:szCs w:val="20"/>
      </w:rPr>
      <w:fldChar w:fldCharType="end"/>
    </w:r>
  </w:p>
  <w:p w14:paraId="3FE87D7B" w14:textId="77777777" w:rsidR="00FE4DED" w:rsidRDefault="00FE4DED">
    <w:pPr>
      <w:widowControl w:val="0"/>
      <w:pBdr>
        <w:top w:val="nil"/>
        <w:left w:val="nil"/>
        <w:bottom w:val="nil"/>
        <w:right w:val="nil"/>
        <w:between w:val="nil"/>
      </w:pBdr>
      <w:spacing w:line="276" w:lineRule="auto"/>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CEC5" w14:textId="77777777" w:rsidR="00FE4DED" w:rsidRDefault="0096240F">
    <w:pPr>
      <w:pBdr>
        <w:top w:val="nil"/>
        <w:left w:val="nil"/>
        <w:bottom w:val="nil"/>
        <w:right w:val="nil"/>
        <w:between w:val="nil"/>
      </w:pBdr>
      <w:tabs>
        <w:tab w:val="center" w:pos="4680"/>
        <w:tab w:val="right" w:pos="9360"/>
        <w:tab w:val="left" w:pos="8550"/>
        <w:tab w:val="right" w:pos="10800"/>
      </w:tabs>
      <w:jc w:val="right"/>
      <w:rPr>
        <w:color w:val="595959"/>
      </w:rPr>
    </w:pPr>
    <w:r>
      <w:rPr>
        <w:color w:val="595959"/>
      </w:rPr>
      <w:tab/>
    </w:r>
    <w:r>
      <w:rPr>
        <w:color w:val="595959"/>
        <w:sz w:val="20"/>
        <w:szCs w:val="20"/>
      </w:rPr>
      <w:t xml:space="preserve">ESSER Rural Program Development Grant | </w:t>
    </w:r>
    <w:r>
      <w:rPr>
        <w:color w:val="595959"/>
        <w:sz w:val="20"/>
        <w:szCs w:val="20"/>
      </w:rPr>
      <w:fldChar w:fldCharType="begin"/>
    </w:r>
    <w:r>
      <w:rPr>
        <w:color w:val="595959"/>
        <w:sz w:val="20"/>
        <w:szCs w:val="20"/>
      </w:rPr>
      <w:instrText>PAGE</w:instrText>
    </w:r>
    <w:r>
      <w:rPr>
        <w:color w:val="595959"/>
        <w:sz w:val="20"/>
        <w:szCs w:val="20"/>
      </w:rPr>
      <w:fldChar w:fldCharType="separate"/>
    </w:r>
    <w:r w:rsidR="001D7BD8">
      <w:rPr>
        <w:noProof/>
        <w:color w:val="595959"/>
        <w:sz w:val="20"/>
        <w:szCs w:val="20"/>
      </w:rPr>
      <w:t>2</w:t>
    </w:r>
    <w:r>
      <w:rPr>
        <w:color w:val="595959"/>
        <w:sz w:val="20"/>
        <w:szCs w:val="20"/>
      </w:rPr>
      <w:fldChar w:fldCharType="end"/>
    </w:r>
  </w:p>
  <w:p w14:paraId="09CC2C45" w14:textId="77777777" w:rsidR="00FE4DED" w:rsidRDefault="00FE4DED">
    <w:pPr>
      <w:widowControl w:val="0"/>
      <w:pBdr>
        <w:top w:val="nil"/>
        <w:left w:val="nil"/>
        <w:bottom w:val="nil"/>
        <w:right w:val="nil"/>
        <w:between w:val="nil"/>
      </w:pBdr>
      <w:spacing w:line="276" w:lineRule="auto"/>
      <w:rPr>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D615" w14:textId="77777777" w:rsidR="00756A8D" w:rsidRDefault="00756A8D">
      <w:r>
        <w:separator/>
      </w:r>
    </w:p>
  </w:footnote>
  <w:footnote w:type="continuationSeparator" w:id="0">
    <w:p w14:paraId="724D714C" w14:textId="77777777" w:rsidR="00756A8D" w:rsidRDefault="00756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935CF"/>
    <w:multiLevelType w:val="multilevel"/>
    <w:tmpl w:val="22EAE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4C787B"/>
    <w:multiLevelType w:val="multilevel"/>
    <w:tmpl w:val="AC060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6276C4"/>
    <w:multiLevelType w:val="multilevel"/>
    <w:tmpl w:val="26E45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596085"/>
    <w:multiLevelType w:val="multilevel"/>
    <w:tmpl w:val="399213B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ED"/>
    <w:rsid w:val="001D7BD8"/>
    <w:rsid w:val="002A5CA0"/>
    <w:rsid w:val="00336952"/>
    <w:rsid w:val="005370D8"/>
    <w:rsid w:val="005A1A7A"/>
    <w:rsid w:val="006120D4"/>
    <w:rsid w:val="0069460F"/>
    <w:rsid w:val="00756A8D"/>
    <w:rsid w:val="00957F91"/>
    <w:rsid w:val="0096240F"/>
    <w:rsid w:val="00AA1046"/>
    <w:rsid w:val="00F91799"/>
    <w:rsid w:val="00FE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FD75"/>
  <w15:docId w15:val="{EEFB48F5-11D8-485A-A84A-ED30718C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semiHidden/>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semiHidden/>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semiHidden/>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semiHidden/>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UnresolvedMention">
    <w:name w:val="Unresolved Mention"/>
    <w:basedOn w:val="DefaultParagraphFont"/>
    <w:uiPriority w:val="99"/>
    <w:semiHidden/>
    <w:unhideWhenUsed/>
    <w:rsid w:val="006F569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43" w:type="dxa"/>
        <w:right w:w="43" w:type="dxa"/>
      </w:tblCellMar>
    </w:tblPr>
  </w:style>
  <w:style w:type="table" w:customStyle="1" w:styleId="a1">
    <w:basedOn w:val="TableNormal"/>
    <w:tblPr>
      <w:tblStyleRowBandSize w:val="1"/>
      <w:tblStyleColBandSize w:val="1"/>
      <w:tblCellMar>
        <w:left w:w="43" w:type="dxa"/>
        <w:right w:w="43" w:type="dxa"/>
      </w:tblCellMar>
    </w:tblPr>
  </w:style>
  <w:style w:type="table" w:customStyle="1" w:styleId="a2">
    <w:basedOn w:val="TableNormal"/>
    <w:tblPr>
      <w:tblStyleRowBandSize w:val="1"/>
      <w:tblStyleColBandSize w:val="1"/>
      <w:tblCellMar>
        <w:left w:w="43" w:type="dxa"/>
        <w:right w:w="43" w:type="dxa"/>
      </w:tblCellMar>
    </w:tblPr>
  </w:style>
  <w:style w:type="table" w:customStyle="1" w:styleId="a3">
    <w:basedOn w:val="TableNormal"/>
    <w:tblPr>
      <w:tblStyleRowBandSize w:val="1"/>
      <w:tblStyleColBandSize w:val="1"/>
      <w:tblCellMar>
        <w:left w:w="43" w:type="dxa"/>
        <w:right w:w="43" w:type="dxa"/>
      </w:tblCellMar>
    </w:tblPr>
  </w:style>
  <w:style w:type="table" w:customStyle="1" w:styleId="a4">
    <w:basedOn w:val="TableNormal"/>
    <w:tblPr>
      <w:tblStyleRowBandSize w:val="1"/>
      <w:tblStyleColBandSize w:val="1"/>
      <w:tblCellMar>
        <w:left w:w="43" w:type="dxa"/>
        <w:right w:w="43" w:type="dxa"/>
      </w:tblCellMar>
    </w:tblPr>
  </w:style>
  <w:style w:type="table" w:customStyle="1" w:styleId="a5">
    <w:basedOn w:val="TableNormal"/>
    <w:tblPr>
      <w:tblStyleRowBandSize w:val="1"/>
      <w:tblStyleColBandSize w:val="1"/>
      <w:tblCellMar>
        <w:left w:w="43" w:type="dxa"/>
        <w:right w:w="43"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0" w:type="dxa"/>
        <w:right w:w="115"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43" w:type="dxa"/>
        <w:right w:w="43"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36" w:type="dxa"/>
        <w:right w:w="36" w:type="dxa"/>
      </w:tblCellMar>
    </w:tblPr>
  </w:style>
  <w:style w:type="table" w:customStyle="1" w:styleId="af7">
    <w:basedOn w:val="TableNormal"/>
    <w:tblPr>
      <w:tblStyleRowBandSize w:val="1"/>
      <w:tblStyleColBandSize w:val="1"/>
      <w:tblCellMar>
        <w:left w:w="36" w:type="dxa"/>
        <w:right w:w="36" w:type="dxa"/>
      </w:tblCellMar>
    </w:tblPr>
  </w:style>
  <w:style w:type="table" w:customStyle="1" w:styleId="af8">
    <w:basedOn w:val="TableNormal"/>
    <w:tblPr>
      <w:tblStyleRowBandSize w:val="1"/>
      <w:tblStyleColBandSize w:val="1"/>
      <w:tblCellMar>
        <w:left w:w="36" w:type="dxa"/>
        <w:right w:w="36" w:type="dxa"/>
      </w:tblCellMar>
    </w:tblPr>
  </w:style>
  <w:style w:type="table" w:customStyle="1" w:styleId="af9">
    <w:basedOn w:val="TableNormal"/>
    <w:tblPr>
      <w:tblStyleRowBandSize w:val="1"/>
      <w:tblStyleColBandSize w:val="1"/>
      <w:tblCellMar>
        <w:left w:w="36" w:type="dxa"/>
        <w:right w:w="36" w:type="dxa"/>
      </w:tblCellMar>
    </w:tblPr>
  </w:style>
  <w:style w:type="table" w:customStyle="1" w:styleId="afa">
    <w:basedOn w:val="TableNormal"/>
    <w:tblPr>
      <w:tblStyleRowBandSize w:val="1"/>
      <w:tblStyleColBandSize w:val="1"/>
      <w:tblCellMar>
        <w:left w:w="36" w:type="dxa"/>
        <w:right w:w="36" w:type="dxa"/>
      </w:tblCellMar>
    </w:tblPr>
  </w:style>
  <w:style w:type="table" w:customStyle="1" w:styleId="afb">
    <w:basedOn w:val="TableNormal"/>
    <w:tblPr>
      <w:tblStyleRowBandSize w:val="1"/>
      <w:tblStyleColBandSize w:val="1"/>
      <w:tblCellMar>
        <w:left w:w="36" w:type="dxa"/>
        <w:right w:w="36" w:type="dxa"/>
      </w:tblCellMar>
    </w:tblPr>
  </w:style>
  <w:style w:type="table" w:customStyle="1" w:styleId="afc">
    <w:basedOn w:val="TableNormal"/>
    <w:tblPr>
      <w:tblStyleRowBandSize w:val="1"/>
      <w:tblStyleColBandSize w:val="1"/>
      <w:tblCellMar>
        <w:left w:w="36" w:type="dxa"/>
        <w:right w:w="36" w:type="dxa"/>
      </w:tblCellMar>
    </w:tblPr>
  </w:style>
  <w:style w:type="table" w:customStyle="1" w:styleId="afd">
    <w:basedOn w:val="TableNormal"/>
    <w:tblPr>
      <w:tblStyleRowBandSize w:val="1"/>
      <w:tblStyleColBandSize w:val="1"/>
      <w:tblCellMar>
        <w:left w:w="36" w:type="dxa"/>
        <w:right w:w="36" w:type="dxa"/>
      </w:tblCellMar>
    </w:tblPr>
  </w:style>
  <w:style w:type="table" w:customStyle="1" w:styleId="afe">
    <w:basedOn w:val="TableNormal"/>
    <w:tblPr>
      <w:tblStyleRowBandSize w:val="1"/>
      <w:tblStyleColBandSize w:val="1"/>
      <w:tblCellMar>
        <w:left w:w="36" w:type="dxa"/>
        <w:right w:w="36" w:type="dxa"/>
      </w:tblCellMar>
    </w:tblPr>
  </w:style>
  <w:style w:type="table" w:customStyle="1" w:styleId="aff">
    <w:basedOn w:val="TableNormal"/>
    <w:tblPr>
      <w:tblStyleRowBandSize w:val="1"/>
      <w:tblStyleColBandSize w:val="1"/>
      <w:tblCellMar>
        <w:left w:w="36" w:type="dxa"/>
        <w:right w:w="36" w:type="dxa"/>
      </w:tblCellMar>
    </w:tblPr>
  </w:style>
  <w:style w:type="table" w:customStyle="1" w:styleId="aff0">
    <w:basedOn w:val="TableNormal"/>
    <w:tblPr>
      <w:tblStyleRowBandSize w:val="1"/>
      <w:tblStyleColBandSize w:val="1"/>
      <w:tblCellMar>
        <w:left w:w="36" w:type="dxa"/>
        <w:right w:w="36" w:type="dxa"/>
      </w:tblCellMar>
    </w:tblPr>
  </w:style>
  <w:style w:type="table" w:customStyle="1" w:styleId="aff1">
    <w:basedOn w:val="TableNormal"/>
    <w:tblPr>
      <w:tblStyleRowBandSize w:val="1"/>
      <w:tblStyleColBandSize w:val="1"/>
      <w:tblCellMar>
        <w:left w:w="36" w:type="dxa"/>
        <w:right w:w="36" w:type="dxa"/>
      </w:tblCellMar>
    </w:tblPr>
  </w:style>
  <w:style w:type="table" w:customStyle="1" w:styleId="aff2">
    <w:basedOn w:val="TableNormal"/>
    <w:tblPr>
      <w:tblStyleRowBandSize w:val="1"/>
      <w:tblStyleColBandSize w:val="1"/>
      <w:tblCellMar>
        <w:left w:w="36" w:type="dxa"/>
        <w:right w:w="36" w:type="dxa"/>
      </w:tblCellMar>
    </w:tblPr>
  </w:style>
  <w:style w:type="table" w:customStyle="1" w:styleId="aff3">
    <w:basedOn w:val="TableNormal"/>
    <w:tblPr>
      <w:tblStyleRowBandSize w:val="1"/>
      <w:tblStyleColBandSize w:val="1"/>
      <w:tblCellMar>
        <w:left w:w="36" w:type="dxa"/>
        <w:right w:w="36" w:type="dxa"/>
      </w:tblCellMar>
    </w:tblPr>
  </w:style>
  <w:style w:type="table" w:customStyle="1" w:styleId="aff4">
    <w:basedOn w:val="TableNormal"/>
    <w:tblPr>
      <w:tblStyleRowBandSize w:val="1"/>
      <w:tblStyleColBandSize w:val="1"/>
      <w:tblCellMar>
        <w:left w:w="36" w:type="dxa"/>
        <w:right w:w="36" w:type="dxa"/>
      </w:tblCellMar>
    </w:tblPr>
  </w:style>
  <w:style w:type="table" w:customStyle="1" w:styleId="aff5">
    <w:basedOn w:val="TableNormal"/>
    <w:tblPr>
      <w:tblStyleRowBandSize w:val="1"/>
      <w:tblStyleColBandSize w:val="1"/>
      <w:tblCellMar>
        <w:left w:w="36" w:type="dxa"/>
        <w:right w:w="36" w:type="dxa"/>
      </w:tblCellMar>
    </w:tblPr>
  </w:style>
  <w:style w:type="table" w:customStyle="1" w:styleId="aff6">
    <w:basedOn w:val="TableNormal"/>
    <w:tblPr>
      <w:tblStyleRowBandSize w:val="1"/>
      <w:tblStyleColBandSize w:val="1"/>
      <w:tblCellMar>
        <w:left w:w="36" w:type="dxa"/>
        <w:right w:w="36" w:type="dxa"/>
      </w:tblCellMar>
    </w:tblPr>
  </w:style>
  <w:style w:type="table" w:customStyle="1" w:styleId="aff7">
    <w:basedOn w:val="TableNormal"/>
    <w:tblPr>
      <w:tblStyleRowBandSize w:val="1"/>
      <w:tblStyleColBandSize w:val="1"/>
      <w:tblCellMar>
        <w:left w:w="36" w:type="dxa"/>
        <w:right w:w="36" w:type="dxa"/>
      </w:tblCellMar>
    </w:tblPr>
  </w:style>
  <w:style w:type="table" w:customStyle="1" w:styleId="aff8">
    <w:basedOn w:val="TableNormal"/>
    <w:tblPr>
      <w:tblStyleRowBandSize w:val="1"/>
      <w:tblStyleColBandSize w:val="1"/>
      <w:tblCellMar>
        <w:left w:w="36" w:type="dxa"/>
        <w:right w:w="36" w:type="dxa"/>
      </w:tblCellMar>
    </w:tblPr>
  </w:style>
  <w:style w:type="table" w:customStyle="1" w:styleId="aff9">
    <w:basedOn w:val="TableNormal"/>
    <w:tblPr>
      <w:tblStyleRowBandSize w:val="1"/>
      <w:tblStyleColBandSize w:val="1"/>
      <w:tblCellMar>
        <w:left w:w="36" w:type="dxa"/>
        <w:right w:w="36" w:type="dxa"/>
      </w:tblCellMar>
    </w:tblPr>
  </w:style>
  <w:style w:type="table" w:customStyle="1" w:styleId="affa">
    <w:basedOn w:val="TableNormal"/>
    <w:tblPr>
      <w:tblStyleRowBandSize w:val="1"/>
      <w:tblStyleColBandSize w:val="1"/>
      <w:tblCellMar>
        <w:left w:w="36" w:type="dxa"/>
        <w:right w:w="36" w:type="dxa"/>
      </w:tblCellMar>
    </w:tblPr>
  </w:style>
  <w:style w:type="table" w:customStyle="1" w:styleId="affb">
    <w:basedOn w:val="TableNormal"/>
    <w:tblPr>
      <w:tblStyleRowBandSize w:val="1"/>
      <w:tblStyleColBandSize w:val="1"/>
      <w:tblCellMar>
        <w:left w:w="36" w:type="dxa"/>
        <w:right w:w="36" w:type="dxa"/>
      </w:tblCellMar>
    </w:tblPr>
  </w:style>
  <w:style w:type="table" w:customStyle="1" w:styleId="affc">
    <w:basedOn w:val="TableNormal"/>
    <w:tblPr>
      <w:tblStyleRowBandSize w:val="1"/>
      <w:tblStyleColBandSize w:val="1"/>
      <w:tblCellMar>
        <w:left w:w="36" w:type="dxa"/>
        <w:right w:w="36" w:type="dxa"/>
      </w:tblCellMar>
    </w:tblPr>
  </w:style>
  <w:style w:type="table" w:customStyle="1" w:styleId="affd">
    <w:basedOn w:val="TableNormal"/>
    <w:tblPr>
      <w:tblStyleRowBandSize w:val="1"/>
      <w:tblStyleColBandSize w:val="1"/>
      <w:tblCellMar>
        <w:left w:w="36" w:type="dxa"/>
        <w:right w:w="36" w:type="dxa"/>
      </w:tblCellMar>
    </w:tblPr>
  </w:style>
  <w:style w:type="table" w:customStyle="1" w:styleId="affe">
    <w:basedOn w:val="TableNormal"/>
    <w:tblPr>
      <w:tblStyleRowBandSize w:val="1"/>
      <w:tblStyleColBandSize w:val="1"/>
      <w:tblCellMar>
        <w:left w:w="36" w:type="dxa"/>
        <w:right w:w="36" w:type="dxa"/>
      </w:tblCellMar>
    </w:tblPr>
  </w:style>
  <w:style w:type="table" w:customStyle="1" w:styleId="afff">
    <w:basedOn w:val="TableNormal"/>
    <w:tblPr>
      <w:tblStyleRowBandSize w:val="1"/>
      <w:tblStyleColBandSize w:val="1"/>
      <w:tblCellMar>
        <w:left w:w="36" w:type="dxa"/>
        <w:right w:w="36" w:type="dxa"/>
      </w:tblCellMar>
    </w:tblPr>
  </w:style>
  <w:style w:type="table" w:customStyle="1" w:styleId="afff0">
    <w:basedOn w:val="TableNormal"/>
    <w:tblPr>
      <w:tblStyleRowBandSize w:val="1"/>
      <w:tblStyleColBandSize w:val="1"/>
      <w:tblCellMar>
        <w:left w:w="36" w:type="dxa"/>
        <w:right w:w="36" w:type="dxa"/>
      </w:tblCellMar>
    </w:tblPr>
  </w:style>
  <w:style w:type="table" w:customStyle="1" w:styleId="afff1">
    <w:basedOn w:val="TableNormal"/>
    <w:tblPr>
      <w:tblStyleRowBandSize w:val="1"/>
      <w:tblStyleColBandSize w:val="1"/>
      <w:tblCellMar>
        <w:left w:w="36" w:type="dxa"/>
        <w:right w:w="36" w:type="dxa"/>
      </w:tblCellMar>
    </w:tblPr>
  </w:style>
  <w:style w:type="table" w:customStyle="1" w:styleId="afff2">
    <w:basedOn w:val="TableNormal"/>
    <w:tblPr>
      <w:tblStyleRowBandSize w:val="1"/>
      <w:tblStyleColBandSize w:val="1"/>
      <w:tblCellMar>
        <w:left w:w="36" w:type="dxa"/>
        <w:right w:w="36" w:type="dxa"/>
      </w:tblCellMar>
    </w:tblPr>
  </w:style>
  <w:style w:type="table" w:customStyle="1" w:styleId="afff3">
    <w:basedOn w:val="TableNormal"/>
    <w:tblPr>
      <w:tblStyleRowBandSize w:val="1"/>
      <w:tblStyleColBandSize w:val="1"/>
      <w:tblCellMar>
        <w:left w:w="36" w:type="dxa"/>
        <w:right w:w="36" w:type="dxa"/>
      </w:tblCellMar>
    </w:tblPr>
  </w:style>
  <w:style w:type="table" w:customStyle="1" w:styleId="afff4">
    <w:basedOn w:val="TableNormal"/>
    <w:tblPr>
      <w:tblStyleRowBandSize w:val="1"/>
      <w:tblStyleColBandSize w:val="1"/>
      <w:tblCellMar>
        <w:left w:w="36" w:type="dxa"/>
        <w:right w:w="36"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36" w:type="dxa"/>
        <w:right w:w="36" w:type="dxa"/>
      </w:tblCellMar>
    </w:tblPr>
  </w:style>
  <w:style w:type="table" w:customStyle="1" w:styleId="afff7">
    <w:basedOn w:val="TableNormal"/>
    <w:tblPr>
      <w:tblStyleRowBandSize w:val="1"/>
      <w:tblStyleColBandSize w:val="1"/>
      <w:tblCellMar>
        <w:left w:w="36" w:type="dxa"/>
        <w:right w:w="36" w:type="dxa"/>
      </w:tblCellMar>
    </w:tblPr>
  </w:style>
  <w:style w:type="table" w:customStyle="1" w:styleId="afff8">
    <w:basedOn w:val="TableNormal"/>
    <w:tblPr>
      <w:tblStyleRowBandSize w:val="1"/>
      <w:tblStyleColBandSize w:val="1"/>
      <w:tblCellMar>
        <w:left w:w="36" w:type="dxa"/>
        <w:right w:w="36" w:type="dxa"/>
      </w:tblCellMar>
    </w:tblPr>
  </w:style>
  <w:style w:type="table" w:customStyle="1" w:styleId="afff9">
    <w:basedOn w:val="TableNormal"/>
    <w:tblPr>
      <w:tblStyleRowBandSize w:val="1"/>
      <w:tblStyleColBandSize w:val="1"/>
      <w:tblCellMar>
        <w:left w:w="36" w:type="dxa"/>
        <w:right w:w="36" w:type="dxa"/>
      </w:tblCellMar>
    </w:tblPr>
  </w:style>
  <w:style w:type="table" w:customStyle="1" w:styleId="afffa">
    <w:basedOn w:val="TableNormal"/>
    <w:tblPr>
      <w:tblStyleRowBandSize w:val="1"/>
      <w:tblStyleColBandSize w:val="1"/>
      <w:tblCellMar>
        <w:left w:w="36" w:type="dxa"/>
        <w:right w:w="36" w:type="dxa"/>
      </w:tblCellMar>
    </w:tblPr>
  </w:style>
  <w:style w:type="table" w:customStyle="1" w:styleId="afffb">
    <w:basedOn w:val="TableNormal"/>
    <w:tblPr>
      <w:tblStyleRowBandSize w:val="1"/>
      <w:tblStyleColBandSize w:val="1"/>
      <w:tblCellMar>
        <w:left w:w="36" w:type="dxa"/>
        <w:right w:w="36" w:type="dxa"/>
      </w:tblCellMar>
    </w:tblPr>
  </w:style>
  <w:style w:type="table" w:customStyle="1" w:styleId="afffc">
    <w:basedOn w:val="TableNormal"/>
    <w:tblPr>
      <w:tblStyleRowBandSize w:val="1"/>
      <w:tblStyleColBandSize w:val="1"/>
      <w:tblCellMar>
        <w:left w:w="36" w:type="dxa"/>
        <w:right w:w="36" w:type="dxa"/>
      </w:tblCellMar>
    </w:tblPr>
  </w:style>
  <w:style w:type="table" w:customStyle="1" w:styleId="afffd">
    <w:basedOn w:val="TableNormal"/>
    <w:tblPr>
      <w:tblStyleRowBandSize w:val="1"/>
      <w:tblStyleColBandSize w:val="1"/>
      <w:tblCellMar>
        <w:left w:w="36" w:type="dxa"/>
        <w:right w:w="36" w:type="dxa"/>
      </w:tblCellMar>
    </w:tblPr>
  </w:style>
  <w:style w:type="table" w:customStyle="1" w:styleId="afffe">
    <w:basedOn w:val="TableNormal"/>
    <w:tblPr>
      <w:tblStyleRowBandSize w:val="1"/>
      <w:tblStyleColBandSize w:val="1"/>
      <w:tblCellMar>
        <w:left w:w="36" w:type="dxa"/>
        <w:right w:w="36" w:type="dxa"/>
      </w:tblCellMar>
    </w:tblPr>
  </w:style>
  <w:style w:type="table" w:customStyle="1" w:styleId="affff">
    <w:basedOn w:val="TableNormal"/>
    <w:tblPr>
      <w:tblStyleRowBandSize w:val="1"/>
      <w:tblStyleColBandSize w:val="1"/>
      <w:tblCellMar>
        <w:left w:w="36" w:type="dxa"/>
        <w:right w:w="36" w:type="dxa"/>
      </w:tblCellMar>
    </w:tblPr>
  </w:style>
  <w:style w:type="table" w:customStyle="1" w:styleId="affff0">
    <w:basedOn w:val="TableNormal"/>
    <w:tblPr>
      <w:tblStyleRowBandSize w:val="1"/>
      <w:tblStyleColBandSize w:val="1"/>
      <w:tblCellMar>
        <w:left w:w="36" w:type="dxa"/>
        <w:right w:w="36" w:type="dxa"/>
      </w:tblCellMar>
    </w:tblPr>
  </w:style>
  <w:style w:type="table" w:customStyle="1" w:styleId="affff1">
    <w:basedOn w:val="TableNormal"/>
    <w:tblPr>
      <w:tblStyleRowBandSize w:val="1"/>
      <w:tblStyleColBandSize w:val="1"/>
      <w:tblCellMar>
        <w:left w:w="36" w:type="dxa"/>
        <w:right w:w="36" w:type="dxa"/>
      </w:tblCellMar>
    </w:tblPr>
  </w:style>
  <w:style w:type="table" w:customStyle="1" w:styleId="affff2">
    <w:basedOn w:val="TableNormal"/>
    <w:tblPr>
      <w:tblStyleRowBandSize w:val="1"/>
      <w:tblStyleColBandSize w:val="1"/>
      <w:tblCellMar>
        <w:left w:w="36" w:type="dxa"/>
        <w:right w:w="36" w:type="dxa"/>
      </w:tblCellMar>
    </w:tblPr>
  </w:style>
  <w:style w:type="table" w:customStyle="1" w:styleId="affff3">
    <w:basedOn w:val="TableNormal"/>
    <w:tblPr>
      <w:tblStyleRowBandSize w:val="1"/>
      <w:tblStyleColBandSize w:val="1"/>
      <w:tblCellMar>
        <w:left w:w="36" w:type="dxa"/>
        <w:right w:w="36" w:type="dxa"/>
      </w:tblCellMar>
    </w:tblPr>
  </w:style>
  <w:style w:type="table" w:customStyle="1" w:styleId="affff4">
    <w:basedOn w:val="TableNormal"/>
    <w:tblPr>
      <w:tblStyleRowBandSize w:val="1"/>
      <w:tblStyleColBandSize w:val="1"/>
      <w:tblCellMar>
        <w:left w:w="36" w:type="dxa"/>
        <w:right w:w="36" w:type="dxa"/>
      </w:tblCellMar>
    </w:tblPr>
  </w:style>
  <w:style w:type="table" w:customStyle="1" w:styleId="affff5">
    <w:basedOn w:val="TableNormal"/>
    <w:tblPr>
      <w:tblStyleRowBandSize w:val="1"/>
      <w:tblStyleColBandSize w:val="1"/>
      <w:tblCellMar>
        <w:left w:w="36" w:type="dxa"/>
        <w:right w:w="36" w:type="dxa"/>
      </w:tblCellMar>
    </w:tblPr>
  </w:style>
  <w:style w:type="table" w:customStyle="1" w:styleId="affff6">
    <w:basedOn w:val="TableNormal"/>
    <w:tblPr>
      <w:tblStyleRowBandSize w:val="1"/>
      <w:tblStyleColBandSize w:val="1"/>
      <w:tblCellMar>
        <w:left w:w="36" w:type="dxa"/>
        <w:right w:w="36" w:type="dxa"/>
      </w:tblCellMar>
    </w:tblPr>
  </w:style>
  <w:style w:type="table" w:customStyle="1" w:styleId="affff7">
    <w:basedOn w:val="TableNormal"/>
    <w:tblPr>
      <w:tblStyleRowBandSize w:val="1"/>
      <w:tblStyleColBandSize w:val="1"/>
      <w:tblCellMar>
        <w:left w:w="36" w:type="dxa"/>
        <w:right w:w="36" w:type="dxa"/>
      </w:tblCellMar>
    </w:tblPr>
  </w:style>
  <w:style w:type="table" w:customStyle="1" w:styleId="affff8">
    <w:basedOn w:val="TableNormal"/>
    <w:tblPr>
      <w:tblStyleRowBandSize w:val="1"/>
      <w:tblStyleColBandSize w:val="1"/>
      <w:tblCellMar>
        <w:left w:w="36" w:type="dxa"/>
        <w:right w:w="36" w:type="dxa"/>
      </w:tblCellMar>
    </w:tblPr>
  </w:style>
  <w:style w:type="table" w:customStyle="1" w:styleId="affff9">
    <w:basedOn w:val="TableNormal"/>
    <w:tblPr>
      <w:tblStyleRowBandSize w:val="1"/>
      <w:tblStyleColBandSize w:val="1"/>
      <w:tblCellMar>
        <w:left w:w="36" w:type="dxa"/>
        <w:right w:w="36" w:type="dxa"/>
      </w:tblCellMar>
    </w:tblPr>
  </w:style>
  <w:style w:type="table" w:customStyle="1" w:styleId="affffa">
    <w:basedOn w:val="TableNormal"/>
    <w:tblPr>
      <w:tblStyleRowBandSize w:val="1"/>
      <w:tblStyleColBandSize w:val="1"/>
      <w:tblCellMar>
        <w:left w:w="36" w:type="dxa"/>
        <w:right w:w="36" w:type="dxa"/>
      </w:tblCellMar>
    </w:tblPr>
  </w:style>
  <w:style w:type="table" w:customStyle="1" w:styleId="affffb">
    <w:basedOn w:val="TableNormal"/>
    <w:tblPr>
      <w:tblStyleRowBandSize w:val="1"/>
      <w:tblStyleColBandSize w:val="1"/>
      <w:tblCellMar>
        <w:left w:w="36" w:type="dxa"/>
        <w:right w:w="36" w:type="dxa"/>
      </w:tblCellMar>
    </w:tblPr>
  </w:style>
  <w:style w:type="table" w:customStyle="1" w:styleId="affffc">
    <w:basedOn w:val="TableNormal"/>
    <w:tblPr>
      <w:tblStyleRowBandSize w:val="1"/>
      <w:tblStyleColBandSize w:val="1"/>
      <w:tblCellMar>
        <w:left w:w="36" w:type="dxa"/>
        <w:right w:w="36" w:type="dxa"/>
      </w:tblCellMar>
    </w:tblPr>
  </w:style>
  <w:style w:type="table" w:customStyle="1" w:styleId="affffd">
    <w:basedOn w:val="TableNormal"/>
    <w:tblPr>
      <w:tblStyleRowBandSize w:val="1"/>
      <w:tblStyleColBandSize w:val="1"/>
      <w:tblCellMar>
        <w:left w:w="36" w:type="dxa"/>
        <w:right w:w="36" w:type="dxa"/>
      </w:tblCellMar>
    </w:tblPr>
  </w:style>
  <w:style w:type="table" w:customStyle="1" w:styleId="affffe">
    <w:basedOn w:val="TableNormal"/>
    <w:tblPr>
      <w:tblStyleRowBandSize w:val="1"/>
      <w:tblStyleColBandSize w:val="1"/>
      <w:tblCellMar>
        <w:left w:w="36" w:type="dxa"/>
        <w:right w:w="36" w:type="dxa"/>
      </w:tblCellMar>
    </w:tblPr>
  </w:style>
  <w:style w:type="table" w:customStyle="1" w:styleId="afffff">
    <w:basedOn w:val="TableNormal"/>
    <w:tblPr>
      <w:tblStyleRowBandSize w:val="1"/>
      <w:tblStyleColBandSize w:val="1"/>
      <w:tblCellMar>
        <w:left w:w="36" w:type="dxa"/>
        <w:right w:w="3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99353">
      <w:bodyDiv w:val="1"/>
      <w:marLeft w:val="0"/>
      <w:marRight w:val="0"/>
      <w:marTop w:val="0"/>
      <w:marBottom w:val="0"/>
      <w:divBdr>
        <w:top w:val="none" w:sz="0" w:space="0" w:color="auto"/>
        <w:left w:val="none" w:sz="0" w:space="0" w:color="auto"/>
        <w:bottom w:val="none" w:sz="0" w:space="0" w:color="auto"/>
        <w:right w:val="none" w:sz="0" w:space="0" w:color="auto"/>
      </w:divBdr>
    </w:div>
    <w:div w:id="1007174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e.state.co.us/cdeedserv/cderuraldesignation2021-2022" TargetMode="External"/><Relationship Id="rId18" Type="http://schemas.openxmlformats.org/officeDocument/2006/relationships/hyperlink" Target="mailto:CompetitiveGrants@cde.state.co.u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de.state.co.us/caresact/esser-ruralprogramdevelopmen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de.state.co.us/caresact/esser-ruralprogramdevelopment" TargetMode="External"/><Relationship Id="rId25" Type="http://schemas.openxmlformats.org/officeDocument/2006/relationships/hyperlink" Target="https://app.smartsheet.com/b/form/5e6b500979d745d3b0f09225440e3ed2" TargetMode="External"/><Relationship Id="rId2" Type="http://schemas.openxmlformats.org/officeDocument/2006/relationships/numbering" Target="numbering.xml"/><Relationship Id="rId16" Type="http://schemas.openxmlformats.org/officeDocument/2006/relationships/hyperlink" Target="https://app.smartsheet.com/b/form/5e6b500979d745d3b0f09225440e3ed2" TargetMode="External"/><Relationship Id="rId20" Type="http://schemas.openxmlformats.org/officeDocument/2006/relationships/hyperlink" Target="https://app.smartsheet.com/b/form/5e6b500979d745d3b0f09225440e3ed2"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nham_K@cde.state.co.us" TargetMode="External"/><Relationship Id="rId24" Type="http://schemas.openxmlformats.org/officeDocument/2006/relationships/hyperlink" Target="mailto:Jones_S@cde.state.co.us" TargetMode="External"/><Relationship Id="rId5" Type="http://schemas.openxmlformats.org/officeDocument/2006/relationships/webSettings" Target="webSettings.xml"/><Relationship Id="rId15" Type="http://schemas.openxmlformats.org/officeDocument/2006/relationships/hyperlink" Target="https://www.ecfr.gov/current/title-2/subtitle-A/chapter-II/part-200" TargetMode="External"/><Relationship Id="rId23" Type="http://schemas.openxmlformats.org/officeDocument/2006/relationships/hyperlink" Target="mailto:cody_a@cde.state.co.us" TargetMode="External"/><Relationship Id="rId28" Type="http://schemas.openxmlformats.org/officeDocument/2006/relationships/theme" Target="theme/theme1.xml"/><Relationship Id="rId10" Type="http://schemas.openxmlformats.org/officeDocument/2006/relationships/hyperlink" Target="mailto:cody_a@cde.state.co.us" TargetMode="External"/><Relationship Id="rId19" Type="http://schemas.openxmlformats.org/officeDocument/2006/relationships/hyperlink" Target="https://app.smartsheet.com/b/form/5e6b500979d745d3b0f09225440e3ed2"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Jones_S@cde.state.co.us" TargetMode="External"/><Relationship Id="rId14" Type="http://schemas.openxmlformats.org/officeDocument/2006/relationships/hyperlink" Target="https://www.cde.state.co.us/caresact/esser3" TargetMode="External"/><Relationship Id="rId22" Type="http://schemas.openxmlformats.org/officeDocument/2006/relationships/hyperlink" Target="https://app.smartsheet.com/b/form/5e6b500979d745d3b0f09225440e3ed2"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AptEH1na1Oud6Px4p5lxMn3P5w==">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757E060C8635A44B8DFFDB2F8C1B809" ma:contentTypeVersion="8" ma:contentTypeDescription="Create a new document." ma:contentTypeScope="" ma:versionID="ca2488575a0efc2962e4fb9f8c5be3ac">
  <xsd:schema xmlns:xsd="http://www.w3.org/2001/XMLSchema" xmlns:xs="http://www.w3.org/2001/XMLSchema" xmlns:p="http://schemas.microsoft.com/office/2006/metadata/properties" xmlns:ns2="fcd61a2b-2a38-47ef-9b9f-8f97ac785242" targetNamespace="http://schemas.microsoft.com/office/2006/metadata/properties" ma:root="true" ma:fieldsID="80130f4f28c15b428cd249dc2cb9dd66" ns2:_="">
    <xsd:import namespace="fcd61a2b-2a38-47ef-9b9f-8f97ac7852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61a2b-2a38-47ef-9b9f-8f97ac785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FCBC93-D1BA-4A63-84EE-2015727A868A}"/>
</file>

<file path=customXml/itemProps3.xml><?xml version="1.0" encoding="utf-8"?>
<ds:datastoreItem xmlns:ds="http://schemas.openxmlformats.org/officeDocument/2006/customXml" ds:itemID="{3F490F8F-7576-4CD7-B596-25CB167A820E}"/>
</file>

<file path=customXml/itemProps4.xml><?xml version="1.0" encoding="utf-8"?>
<ds:datastoreItem xmlns:ds="http://schemas.openxmlformats.org/officeDocument/2006/customXml" ds:itemID="{853E2A8E-EB26-45E1-86CA-4B5668DDAC88}"/>
</file>

<file path=docProps/app.xml><?xml version="1.0" encoding="utf-8"?>
<Properties xmlns="http://schemas.openxmlformats.org/officeDocument/2006/extended-properties" xmlns:vt="http://schemas.openxmlformats.org/officeDocument/2006/docPropsVTypes">
  <Template>Normal</Template>
  <TotalTime>15</TotalTime>
  <Pages>1</Pages>
  <Words>3174</Words>
  <Characters>18094</Characters>
  <Application>Microsoft Office Word</Application>
  <DocSecurity>0</DocSecurity>
  <Lines>150</Lines>
  <Paragraphs>42</Paragraphs>
  <ScaleCrop>false</ScaleCrop>
  <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Burnham, Kim</cp:lastModifiedBy>
  <cp:revision>9</cp:revision>
  <dcterms:created xsi:type="dcterms:W3CDTF">2021-09-17T22:00:00Z</dcterms:created>
  <dcterms:modified xsi:type="dcterms:W3CDTF">2022-02-17T21:50:00Z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0x0101000757E060C8635A44B8DFFDB2F8C1B809</vt:lpwstr>
  </property>
</Properties>
</file>