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3CBF" w:rsidRDefault="001D3CBF" w:rsidP="001D3CBF">
      <w:pPr>
        <w:jc w:val="center"/>
        <w:rPr>
          <w:rFonts w:ascii="Museo Slab 500" w:hAnsi="Museo Slab 500"/>
          <w:b/>
          <w:sz w:val="24"/>
        </w:rPr>
        <w:sectPr w:rsidR="001D3CBF" w:rsidSect="00E00340">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360" w:footer="720" w:gutter="0"/>
          <w:cols w:space="720"/>
          <w:docGrid w:linePitch="360"/>
        </w:sectPr>
      </w:pPr>
    </w:p>
    <w:p w:rsidR="001D3CBF" w:rsidRDefault="001D3CBF" w:rsidP="001D3CBF">
      <w:pPr>
        <w:jc w:val="center"/>
        <w:rPr>
          <w:rFonts w:ascii="Museo Slab 500" w:hAnsi="Museo Slab 500"/>
          <w:b/>
          <w:sz w:val="24"/>
        </w:rPr>
      </w:pPr>
      <w:r>
        <w:rPr>
          <w:rFonts w:ascii="Museo Slab 500" w:hAnsi="Museo Slab 500"/>
          <w:b/>
          <w:noProof/>
          <w:sz w:val="24"/>
        </w:rPr>
        <w:drawing>
          <wp:inline distT="0" distB="0" distL="0" distR="0" wp14:anchorId="538D1C85" wp14:editId="678BF640">
            <wp:extent cx="3200400" cy="563245"/>
            <wp:effectExtent l="0" t="0" r="0" b="8255"/>
            <wp:docPr id="1" name="Picture 1" title="Colorado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DELogo.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200400" cy="563245"/>
                    </a:xfrm>
                    <a:prstGeom prst="rect">
                      <a:avLst/>
                    </a:prstGeom>
                  </pic:spPr>
                </pic:pic>
              </a:graphicData>
            </a:graphic>
          </wp:inline>
        </w:drawing>
      </w:r>
    </w:p>
    <w:p w:rsidR="001D3CBF" w:rsidRDefault="001D3CBF" w:rsidP="001D3CBF">
      <w:pPr>
        <w:jc w:val="center"/>
        <w:rPr>
          <w:rFonts w:ascii="Museo Slab 500" w:hAnsi="Museo Slab 500"/>
          <w:b/>
          <w:sz w:val="24"/>
        </w:rPr>
      </w:pPr>
    </w:p>
    <w:p w:rsidR="001D3CBF" w:rsidRDefault="001D3CBF" w:rsidP="001D3CBF">
      <w:pPr>
        <w:jc w:val="center"/>
        <w:rPr>
          <w:rFonts w:ascii="Museo Slab 500" w:hAnsi="Museo Slab 500"/>
          <w:b/>
          <w:sz w:val="24"/>
        </w:rPr>
      </w:pPr>
      <w:bookmarkStart w:id="0" w:name="_GoBack"/>
      <w:bookmarkEnd w:id="0"/>
    </w:p>
    <w:p w:rsidR="001D3CBF" w:rsidRPr="00E00340" w:rsidRDefault="001D3CBF" w:rsidP="001D3CBF">
      <w:pPr>
        <w:jc w:val="center"/>
        <w:rPr>
          <w:rFonts w:ascii="Museo Slab 500" w:hAnsi="Museo Slab 500"/>
          <w:b/>
          <w:sz w:val="24"/>
        </w:rPr>
      </w:pPr>
      <w:r w:rsidRPr="00E00340">
        <w:rPr>
          <w:rFonts w:ascii="Museo Slab 500" w:hAnsi="Museo Slab 500"/>
          <w:b/>
          <w:sz w:val="24"/>
        </w:rPr>
        <w:t>Vision</w:t>
      </w:r>
    </w:p>
    <w:p w:rsidR="001D3CBF" w:rsidRPr="000F6440" w:rsidRDefault="001D3CBF" w:rsidP="001D3CBF">
      <w:pPr>
        <w:sectPr w:rsidR="001D3CBF" w:rsidRPr="000F6440" w:rsidSect="005C574B">
          <w:type w:val="continuous"/>
          <w:pgSz w:w="12240" w:h="15840"/>
          <w:pgMar w:top="720" w:right="720" w:bottom="720" w:left="720" w:header="360" w:footer="720" w:gutter="0"/>
          <w:cols w:num="2" w:space="720"/>
          <w:docGrid w:linePitch="360"/>
        </w:sectPr>
      </w:pPr>
      <w:r w:rsidRPr="00E00340">
        <w:rPr>
          <w:i/>
        </w:rPr>
        <w:t>All students in Colorado will become e</w:t>
      </w:r>
      <w:r>
        <w:rPr>
          <w:i/>
        </w:rPr>
        <w:t xml:space="preserve">ducated and productive citizens </w:t>
      </w:r>
      <w:r w:rsidRPr="00E00340">
        <w:rPr>
          <w:i/>
        </w:rPr>
        <w:t xml:space="preserve">capable of </w:t>
      </w:r>
      <w:r w:rsidRPr="00124EEF">
        <w:rPr>
          <w:i/>
        </w:rPr>
        <w:t>succeeding in society, the workforce, and life.</w:t>
      </w:r>
    </w:p>
    <w:p w:rsidR="001D3CBF" w:rsidRPr="00124EEF" w:rsidRDefault="001D3CBF" w:rsidP="001D3CBF">
      <w:pPr>
        <w:jc w:val="center"/>
        <w:rPr>
          <w:rFonts w:ascii="Museo Slab 500" w:hAnsi="Museo Slab 500"/>
          <w:b/>
          <w:sz w:val="24"/>
        </w:rPr>
      </w:pPr>
      <w:r w:rsidRPr="00124EEF">
        <w:rPr>
          <w:rFonts w:ascii="Museo Slab 500" w:hAnsi="Museo Slab 500"/>
          <w:b/>
          <w:sz w:val="24"/>
        </w:rPr>
        <w:t>Goals</w:t>
      </w:r>
    </w:p>
    <w:p w:rsidR="001D3CBF" w:rsidRPr="00124EEF" w:rsidRDefault="001D3CBF" w:rsidP="001D3CBF">
      <w:pPr>
        <w:jc w:val="center"/>
        <w:rPr>
          <w:i/>
        </w:rPr>
      </w:pPr>
      <w:r w:rsidRPr="00124EEF">
        <w:rPr>
          <w:i/>
        </w:rPr>
        <w:t>Every student, every step of the way</w:t>
      </w:r>
      <w:r w:rsidRPr="00F407E1">
        <w:rPr>
          <w:rFonts w:ascii="Museo Slab 500" w:hAnsi="Museo Slab 500"/>
          <w:noProof/>
          <w:color w:val="5C6670"/>
          <w:sz w:val="28"/>
          <w:szCs w:val="28"/>
        </w:rPr>
        <mc:AlternateContent>
          <mc:Choice Requires="wpg">
            <w:drawing>
              <wp:inline distT="0" distB="0" distL="0" distR="0" wp14:anchorId="7F72F094" wp14:editId="77845D37">
                <wp:extent cx="6237605" cy="587375"/>
                <wp:effectExtent l="57150" t="19050" r="48895" b="79375"/>
                <wp:docPr id="18" name="Group 18" descr="1. Start strong. 2. Read by third grade. 3. Meet or exceed standards. 4. Graduate ready." title="Colorado Department of Education goals"/>
                <wp:cNvGraphicFramePr/>
                <a:graphic xmlns:a="http://schemas.openxmlformats.org/drawingml/2006/main">
                  <a:graphicData uri="http://schemas.microsoft.com/office/word/2010/wordprocessingGroup">
                    <wpg:wgp>
                      <wpg:cNvGrpSpPr/>
                      <wpg:grpSpPr>
                        <a:xfrm>
                          <a:off x="0" y="0"/>
                          <a:ext cx="6237605" cy="587375"/>
                          <a:chOff x="0" y="0"/>
                          <a:chExt cx="6656933" cy="627380"/>
                        </a:xfrm>
                        <a:extLst>
                          <a:ext uri="{0CCBE362-F206-4b92-989A-16890622DB6E}">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g:grpSpPr>
                      <wpg:grpSp>
                        <wpg:cNvPr id="19" name="Group 19"/>
                        <wpg:cNvGrpSpPr/>
                        <wpg:grpSpPr>
                          <a:xfrm>
                            <a:off x="0" y="0"/>
                            <a:ext cx="1758543" cy="627380"/>
                            <a:chOff x="0" y="0"/>
                            <a:chExt cx="1758543" cy="627380"/>
                          </a:xfrm>
                        </wpg:grpSpPr>
                        <wps:wsp>
                          <wps:cNvPr id="20" name="Chevron 20"/>
                          <wps:cNvSpPr/>
                          <wps:spPr>
                            <a:xfrm>
                              <a:off x="0" y="0"/>
                              <a:ext cx="1758543" cy="627380"/>
                            </a:xfrm>
                            <a:prstGeom prst="chevron">
                              <a:avLst/>
                            </a:prstGeom>
                            <a:solidFill>
                              <a:schemeClr val="accent1"/>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Text Box 21"/>
                          <wps:cNvSpPr txBox="1"/>
                          <wps:spPr>
                            <a:xfrm>
                              <a:off x="125730" y="0"/>
                              <a:ext cx="1507323" cy="62738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1D3CBF" w:rsidRPr="0006741F" w:rsidRDefault="001D3CBF" w:rsidP="001D3CBF">
                                <w:pPr>
                                  <w:jc w:val="center"/>
                                  <w:rPr>
                                    <w:b/>
                                    <w:color w:val="FFFFFF" w:themeColor="background1"/>
                                    <w:sz w:val="24"/>
                                  </w:rPr>
                                </w:pPr>
                                <w:r w:rsidRPr="003C4204">
                                  <w:rPr>
                                    <w:b/>
                                    <w:sz w:val="24"/>
                                  </w:rPr>
                                  <w:t>Start strong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2" name="Group 22"/>
                        <wpg:cNvGrpSpPr/>
                        <wpg:grpSpPr>
                          <a:xfrm>
                            <a:off x="1632585" y="0"/>
                            <a:ext cx="1758543" cy="627380"/>
                            <a:chOff x="0" y="0"/>
                            <a:chExt cx="1758543" cy="627380"/>
                          </a:xfrm>
                        </wpg:grpSpPr>
                        <wps:wsp>
                          <wps:cNvPr id="23" name="Chevron 23"/>
                          <wps:cNvSpPr/>
                          <wps:spPr>
                            <a:xfrm>
                              <a:off x="0" y="0"/>
                              <a:ext cx="1758543" cy="627380"/>
                            </a:xfrm>
                            <a:prstGeom prst="chevron">
                              <a:avLst/>
                            </a:prstGeom>
                            <a:solidFill>
                              <a:schemeClr val="accent3"/>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Text Box 24"/>
                          <wps:cNvSpPr txBox="1"/>
                          <wps:spPr>
                            <a:xfrm>
                              <a:off x="93345" y="0"/>
                              <a:ext cx="1507323" cy="62738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1D3CBF" w:rsidRDefault="001D3CBF" w:rsidP="001D3CBF">
                                <w:pPr>
                                  <w:jc w:val="center"/>
                                  <w:rPr>
                                    <w:b/>
                                    <w:color w:val="FFFFFF" w:themeColor="background1"/>
                                    <w:sz w:val="24"/>
                                  </w:rPr>
                                </w:pPr>
                                <w:r w:rsidRPr="003C4204">
                                  <w:rPr>
                                    <w:b/>
                                    <w:sz w:val="24"/>
                                  </w:rPr>
                                  <w:t>Read by</w:t>
                                </w:r>
                              </w:p>
                              <w:p w:rsidR="001D3CBF" w:rsidRPr="0006741F" w:rsidRDefault="001D3CBF" w:rsidP="001D3CBF">
                                <w:pPr>
                                  <w:jc w:val="center"/>
                                  <w:rPr>
                                    <w:b/>
                                    <w:color w:val="FFFFFF" w:themeColor="background1"/>
                                    <w:sz w:val="24"/>
                                  </w:rPr>
                                </w:pPr>
                                <w:r w:rsidRPr="003C4204">
                                  <w:rPr>
                                    <w:b/>
                                    <w:sz w:val="24"/>
                                  </w:rPr>
                                  <w:t>third grade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5" name="Group 25"/>
                        <wpg:cNvGrpSpPr/>
                        <wpg:grpSpPr>
                          <a:xfrm>
                            <a:off x="3265805" y="0"/>
                            <a:ext cx="1758543" cy="627380"/>
                            <a:chOff x="0" y="0"/>
                            <a:chExt cx="1758543" cy="627380"/>
                          </a:xfrm>
                        </wpg:grpSpPr>
                        <wps:wsp>
                          <wps:cNvPr id="26" name="Chevron 26"/>
                          <wps:cNvSpPr/>
                          <wps:spPr>
                            <a:xfrm>
                              <a:off x="0" y="0"/>
                              <a:ext cx="1758543" cy="627380"/>
                            </a:xfrm>
                            <a:prstGeom prst="chevron">
                              <a:avLst/>
                            </a:prstGeom>
                            <a:solidFill>
                              <a:schemeClr val="accent4"/>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Text Box 27"/>
                          <wps:cNvSpPr txBox="1"/>
                          <wps:spPr>
                            <a:xfrm>
                              <a:off x="149745" y="0"/>
                              <a:ext cx="1507323" cy="62738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1D3CBF" w:rsidRDefault="001D3CBF" w:rsidP="001D3CBF">
                                <w:pPr>
                                  <w:jc w:val="center"/>
                                  <w:rPr>
                                    <w:b/>
                                    <w:color w:val="FFFFFF" w:themeColor="background1"/>
                                    <w:sz w:val="24"/>
                                  </w:rPr>
                                </w:pPr>
                                <w:r w:rsidRPr="003C4204">
                                  <w:rPr>
                                    <w:b/>
                                    <w:sz w:val="24"/>
                                  </w:rPr>
                                  <w:t xml:space="preserve">Meet or </w:t>
                                </w:r>
                              </w:p>
                              <w:p w:rsidR="001D3CBF" w:rsidRPr="0006741F" w:rsidRDefault="001D3CBF" w:rsidP="001D3CBF">
                                <w:pPr>
                                  <w:jc w:val="center"/>
                                  <w:rPr>
                                    <w:b/>
                                    <w:color w:val="FFFFFF" w:themeColor="background1"/>
                                    <w:sz w:val="24"/>
                                  </w:rPr>
                                </w:pPr>
                                <w:r w:rsidRPr="003C4204">
                                  <w:rPr>
                                    <w:b/>
                                    <w:sz w:val="24"/>
                                  </w:rPr>
                                  <w:t>exceed standards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8" name="Group 28"/>
                        <wpg:cNvGrpSpPr/>
                        <wpg:grpSpPr>
                          <a:xfrm>
                            <a:off x="4898390" y="0"/>
                            <a:ext cx="1758543" cy="627380"/>
                            <a:chOff x="0" y="0"/>
                            <a:chExt cx="1758543" cy="627380"/>
                          </a:xfrm>
                        </wpg:grpSpPr>
                        <wps:wsp>
                          <wps:cNvPr id="29" name="Chevron 29"/>
                          <wps:cNvSpPr/>
                          <wps:spPr>
                            <a:xfrm>
                              <a:off x="0" y="0"/>
                              <a:ext cx="1758543" cy="627380"/>
                            </a:xfrm>
                            <a:prstGeom prst="chevron">
                              <a:avLst/>
                            </a:prstGeom>
                            <a:solidFill>
                              <a:srgbClr val="46797A"/>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Text Box 30"/>
                          <wps:cNvSpPr txBox="1"/>
                          <wps:spPr>
                            <a:xfrm>
                              <a:off x="125095" y="0"/>
                              <a:ext cx="1507323" cy="62738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1D3CBF" w:rsidRDefault="001D3CBF" w:rsidP="001D3CBF">
                                <w:pPr>
                                  <w:jc w:val="center"/>
                                  <w:rPr>
                                    <w:b/>
                                    <w:color w:val="FFFFFF" w:themeColor="background1"/>
                                    <w:sz w:val="24"/>
                                  </w:rPr>
                                </w:pPr>
                                <w:r w:rsidRPr="003C4204">
                                  <w:rPr>
                                    <w:b/>
                                    <w:sz w:val="24"/>
                                  </w:rPr>
                                  <w:t>Graduate</w:t>
                                </w:r>
                              </w:p>
                              <w:p w:rsidR="001D3CBF" w:rsidRPr="0006741F" w:rsidRDefault="001D3CBF" w:rsidP="001D3CBF">
                                <w:pPr>
                                  <w:jc w:val="center"/>
                                  <w:rPr>
                                    <w:b/>
                                    <w:color w:val="FFFFFF" w:themeColor="background1"/>
                                    <w:sz w:val="24"/>
                                  </w:rPr>
                                </w:pPr>
                                <w:r w:rsidRPr="003C4204">
                                  <w:rPr>
                                    <w:b/>
                                    <w:sz w:val="24"/>
                                  </w:rPr>
                                  <w:t>Ready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inline>
            </w:drawing>
          </mc:Choice>
          <mc:Fallback>
            <w:pict>
              <v:group w14:anchorId="7F72F094" id="Group 18" o:spid="_x0000_s1026" alt="Title: Colorado Department of Education goals - Description: 1. Start strong. 2. Read by third grade. 3. Meet or exceed standards. 4. Graduate ready." style="width:491.15pt;height:46.25pt;mso-position-horizontal-relative:char;mso-position-vertical-relative:line" coordsize="66569,6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8ncYgUAACUnAAAOAAAAZHJzL2Uyb0RvYy54bWzsWtlu4zYUfS/QfyD0blu7LCPOQHEWFEhn&#10;gkmKeaYlyhYqiSpJx3aL/nsvqcWJLDdOOkgniV5scblc7nJ4dKmTT5ssRfeE8YTmU80Y6hoieUij&#10;JF9Mtd/uLgdjDXGB8winNCdTbUu49un0559O1sWEmHRJ04gwBIPkfLIuptpSiGIyGvFwSTLMh7Qg&#10;OTTGlGVYQJEtRhHDaxg9S0emrrujNWVRwWhIOIfa87JRO1XjxzEJxZc45kSgdKrB2oT6Zep3Ln9H&#10;pyd4smC4WCZhtQz8glVkOMlh0maocywwWrFkb6gsCRnlNBbDkGYjGsdJSNQeYDeG3trNFaOrQu1l&#10;MVkvikZNoNqWnl48bPj5/oahJALbgaVynIGN1LRIliPCQ1CWMUS3AjMBlmQ0XwyROURfCY7QfIvE&#10;MmERAg1GZIisIfqVgLIpQ2QTEhJVtmcRHyJ7iK6g2woLghhIb4dgj0SkMOOMphSaKDonBcyTkRzG&#10;iNFFtAqxAM9CC4pTLo21LhYTWPMVK26LG1ZVLMqS1P8mZpn8B82ijTLztjEz2QgUQqVrWp6rOxoK&#10;oc0Ze5bnlH4QLsFZ9sTC5UUt6Dqub1mloGt61lg50Gg3LUxxzYVcgJxMOcBf+mx2dmG55uDS1N2B&#10;PffNgT/2g4Hhjn3dNc3zM/fib7kAGKeWH8l9NttqCs3+a5v5LZv530tHhueMHXtvq3jylI4OCDY6&#10;au8Mwp7vPJv/N8++XeKCqIDh0ksqLZkQ+KVnz5bkHjwYQY1yHdWrcSQ+4eBTx3rRUxvFk4JxcUVo&#10;huTDVANIk5MrmMD34Calyetecl5O0yS6TNJUFSQGklnK0D0G9MJhCGFhVI7yqGeay/45lZLloLIG&#10;NF3vSD2JbUpkvzT/SmIIeYgEQy1Gge2hiVRvKRbD4I2g9bRg1V+KEgXEjbD5tHAjoWamuWiEsySn&#10;rGuAtNFNXPavNVDuW6pgTqMt+ASj5THAi/AyAdNcYy5uMAPcB0eBs0x8gZ84peupRqsnDS0p+7Or&#10;XvYHp4VWDa3hHJlq/I8VZkRD6S85uLNv2LY8eFTBdjzpjOxhy/xhS77KAAulYRCsTj3K/iKtH2NG&#10;s29w5AVyVmjCeQhzg3MJVhdmojzf4NAMSRCobnDYFFhc57dFWFtd+t3d5htmReWfAsDnM61DCE9a&#10;Plr2lfbIabASNE6UA+/0WukbwlnC1GvENWipjOs7ibZndINMFR9ydgh/GdhIbKBe7rkK+AMhbpiO&#10;Z4E+908Lw9E9y9xDwgbQ9uKcAelQDtpSoISCUn1VnMpQfFQBY5Y1pfuXELE7FB4eKjPwpMBz/IEb&#10;OMbANvTxIAh0c3B+GeiBbl/OfPus41B5ChD0rsh6jDzdgHCE4GFAOEL4BYAQ/V6D5UFAEJv5pvKL&#10;HhteCxt2DKCkM4rmtJmNadaxXbJRKCtDPYv9Ga5lAo3pjOr3xG8AnFr8xqrhroLBfwe/btzr1tBh&#10;3Psu/EYtHObo+c2kRct6flORnY/Db+w6rnf8xm4F9rH8Bl5b7W4g7OnNoxer90ZvytxO7TU9y/mx&#10;WA6E5MOcm6kSUc/McVmm64xlOqvj3aX7DH+bWRy31lWTxXFrt35rLEeheM9y5Mtvz3I+ehbHq+N6&#10;x3K8VmAfy3IM2/d6mgN5wY7Iet9ZHEVzqhxBn+h9vUTvccmc1tWiOS7j+1nJHHvsjy3/OamKt0lz&#10;miu9huZUl3pNTvuHTOawxby5qrJdz/cCaeOe43QgcZ/J+WiZHHmz1Lqpgqoqjp9/U6X73W97fSrn&#10;/adymsx+n8r5P1I5iu/At1jqaKu+G5Mfez0sq4vw3ddtp/8AAAD//wMAUEsDBBQABgAIAAAAIQBz&#10;WWYS3AAAAAQBAAAPAAAAZHJzL2Rvd25yZXYueG1sTI9BS8NAEIXvgv9hGcGb3SSlUmM2pRT1VARb&#10;QbxNk2kSmp0N2W2S/ntHL/UyvOEN732TrSbbqoF63zg2EM8iUMSFKxuuDHzuXx+WoHxALrF1TAYu&#10;5GGV395kmJZu5A8adqFSEsI+RQN1CF2qtS9qsuhnriMW7+h6i0HWvtJlj6OE21YnUfSoLTYsDTV2&#10;tKmpOO3O1sDbiON6Hr8M29Nxc/neL96/tjEZc383rZ9BBZrC9Rh+8QUdcmE6uDOXXrUG5JHwN8V7&#10;WiZzUAcRyQJ0nun/8PkPAAAA//8DAFBLAQItABQABgAIAAAAIQC2gziS/gAAAOEBAAATAAAAAAAA&#10;AAAAAAAAAAAAAABbQ29udGVudF9UeXBlc10ueG1sUEsBAi0AFAAGAAgAAAAhADj9If/WAAAAlAEA&#10;AAsAAAAAAAAAAAAAAAAALwEAAF9yZWxzLy5yZWxzUEsBAi0AFAAGAAgAAAAhAMXXydxiBQAAJScA&#10;AA4AAAAAAAAAAAAAAAAALgIAAGRycy9lMm9Eb2MueG1sUEsBAi0AFAAGAAgAAAAhAHNZZhLcAAAA&#10;BAEAAA8AAAAAAAAAAAAAAAAAvAcAAGRycy9kb3ducmV2LnhtbFBLBQYAAAAABAAEAPMAAADFCAAA&#10;AAA=&#10;">
                <v:group id="Group 19" o:spid="_x0000_s1027" style="position:absolute;width:17585;height:6273" coordsize="17585,6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20" o:spid="_x0000_s1028" type="#_x0000_t55" style="position:absolute;width:17585;height:62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CflvgAAANsAAAAPAAAAZHJzL2Rvd25yZXYueG1sRE9Ni8Iw&#10;EL0L+x/CLOxNE4uIVKO4C7perbKwt6EZm2IzKU209d+bg+Dx8b5Xm8E14k5dqD1rmE4UCOLSm5or&#10;DefTbrwAESKywcYzaXhQgM36Y7TC3Piej3QvYiVSCIccNdgY21zKUFpyGCa+JU7cxXcOY4JdJU2H&#10;fQp3jcyUmkuHNacGiy39WCqvxc1pUH/F9+/jZqez2fAf+7bek1OZ1l+fw3YJItIQ3+KX+2A0ZGl9&#10;+pJ+gFw/AQAA//8DAFBLAQItABQABgAIAAAAIQDb4fbL7gAAAIUBAAATAAAAAAAAAAAAAAAAAAAA&#10;AABbQ29udGVudF9UeXBlc10ueG1sUEsBAi0AFAAGAAgAAAAhAFr0LFu/AAAAFQEAAAsAAAAAAAAA&#10;AAAAAAAAHwEAAF9yZWxzLy5yZWxzUEsBAi0AFAAGAAgAAAAhAJWYJ+W+AAAA2wAAAA8AAAAAAAAA&#10;AAAAAAAABwIAAGRycy9kb3ducmV2LnhtbFBLBQYAAAAAAwADALcAAADyAgAAAAA=&#10;" adj="17747" fillcolor="#5b9bd5 [3204]" stroked="f" strokeweight=".5pt"/>
                  <v:shapetype id="_x0000_t202" coordsize="21600,21600" o:spt="202" path="m,l,21600r21600,l21600,xe">
                    <v:stroke joinstyle="miter"/>
                    <v:path gradientshapeok="t" o:connecttype="rect"/>
                  </v:shapetype>
                  <v:shape id="Text Box 21" o:spid="_x0000_s1029" type="#_x0000_t202" style="position:absolute;left:1257;width:15073;height:62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MICxAAAANsAAAAPAAAAZHJzL2Rvd25yZXYueG1sRI/BasMw&#10;EETvgfyD2EAvoZGdgxtcK6EUDMa0hyb5gK21sYytlbFUx/37qlDocZiZN0xxWuwgZpp851hBuktA&#10;EDdOd9wquF7KxwMIH5A1Do5JwTd5OB3XqwJz7e78QfM5tCJC2OeowIQw5lL6xpBFv3MjcfRubrIY&#10;opxaqSe8R7gd5D5JMmmx47hgcKRXQ01//rIKtmZM3t9u1Weps8b0tccnO9dKPWyWl2cQgZbwH/5r&#10;V1rBPoXfL/EHyOMPAAAA//8DAFBLAQItABQABgAIAAAAIQDb4fbL7gAAAIUBAAATAAAAAAAAAAAA&#10;AAAAAAAAAABbQ29udGVudF9UeXBlc10ueG1sUEsBAi0AFAAGAAgAAAAhAFr0LFu/AAAAFQEAAAsA&#10;AAAAAAAAAAAAAAAAHwEAAF9yZWxzLy5yZWxzUEsBAi0AFAAGAAgAAAAhAAkUwgLEAAAA2wAAAA8A&#10;AAAAAAAAAAAAAAAABwIAAGRycy9kb3ducmV2LnhtbFBLBQYAAAAAAwADALcAAAD4AgAAAAA=&#10;" filled="f" stroked="f">
                    <v:textbox>
                      <w:txbxContent>
                        <w:p w:rsidR="001D3CBF" w:rsidRPr="0006741F" w:rsidRDefault="001D3CBF" w:rsidP="001D3CBF">
                          <w:pPr>
                            <w:jc w:val="center"/>
                            <w:rPr>
                              <w:b/>
                              <w:color w:val="FFFFFF" w:themeColor="background1"/>
                              <w:sz w:val="24"/>
                            </w:rPr>
                          </w:pPr>
                          <w:r w:rsidRPr="003C4204">
                            <w:rPr>
                              <w:b/>
                              <w:sz w:val="24"/>
                            </w:rPr>
                            <w:t>Start strong</w:t>
                          </w:r>
                        </w:p>
                      </w:txbxContent>
                    </v:textbox>
                  </v:shape>
                </v:group>
                <v:group id="Group 22" o:spid="_x0000_s1030" style="position:absolute;left:16325;width:17586;height:6273" coordsize="17585,6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Chevron 23" o:spid="_x0000_s1031" type="#_x0000_t55" style="position:absolute;width:17585;height:62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C/5wwAAANsAAAAPAAAAZHJzL2Rvd25yZXYueG1sRI9ba8JA&#10;FITfC/6H5Qi+1V0jFkldRRQvb6Xx8nzIniZps2dDdjXx33cLBR+HmfmGWax6W4s7tb5yrGEyViCI&#10;c2cqLjScT7vXOQgfkA3WjknDgzysloOXBabGdfxJ9ywUIkLYp6ihDKFJpfR5SRb92DXE0ftyrcUQ&#10;ZVtI02IX4baWiVJv0mLFcaHEhjYl5T/ZzWq4ZsrvPw717PvcdX1yOWyvyp+0Hg379TuIQH14hv/b&#10;R6MhmcLfl/gD5PIXAAD//wMAUEsBAi0AFAAGAAgAAAAhANvh9svuAAAAhQEAABMAAAAAAAAAAAAA&#10;AAAAAAAAAFtDb250ZW50X1R5cGVzXS54bWxQSwECLQAUAAYACAAAACEAWvQsW78AAAAVAQAACwAA&#10;AAAAAAAAAAAAAAAfAQAAX3JlbHMvLnJlbHNQSwECLQAUAAYACAAAACEA5gAv+cMAAADbAAAADwAA&#10;AAAAAAAAAAAAAAAHAgAAZHJzL2Rvd25yZXYueG1sUEsFBgAAAAADAAMAtwAAAPcCAAAAAA==&#10;" adj="17747" fillcolor="#a5a5a5 [3206]" stroked="f" strokeweight=".5pt"/>
                  <v:shape id="Text Box 24" o:spid="_x0000_s1032" type="#_x0000_t202" style="position:absolute;left:933;width:15073;height:62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2GawwAAANsAAAAPAAAAZHJzL2Rvd25yZXYueG1sRI/disIw&#10;FITvhX2HcBa8EU1XFpVuo4ggiOiFPw9wtjk2pc1JabK1vr1ZELwcZuYbJlv1thYdtb50rOBrkoAg&#10;zp0uuVBwvWzHCxA+IGusHZOCB3lYLT8GGaba3flE3TkUIkLYp6jAhNCkUvrckEU/cQ1x9G6utRii&#10;bAupW7xHuK3lNElm0mLJccFgQxtDeXX+swpGpkmOh9vud6tnuan2Hue22ys1/OzXPyAC9eEdfrV3&#10;WsH0G/6/xB8gl08AAAD//wMAUEsBAi0AFAAGAAgAAAAhANvh9svuAAAAhQEAABMAAAAAAAAAAAAA&#10;AAAAAAAAAFtDb250ZW50X1R5cGVzXS54bWxQSwECLQAUAAYACAAAACEAWvQsW78AAAAVAQAACwAA&#10;AAAAAAAAAAAAAAAfAQAAX3JlbHMvLnJlbHNQSwECLQAUAAYACAAAACEAGWNhmsMAAADbAAAADwAA&#10;AAAAAAAAAAAAAAAHAgAAZHJzL2Rvd25yZXYueG1sUEsFBgAAAAADAAMAtwAAAPcCAAAAAA==&#10;" filled="f" stroked="f">
                    <v:textbox>
                      <w:txbxContent>
                        <w:p w:rsidR="001D3CBF" w:rsidRDefault="001D3CBF" w:rsidP="001D3CBF">
                          <w:pPr>
                            <w:jc w:val="center"/>
                            <w:rPr>
                              <w:b/>
                              <w:color w:val="FFFFFF" w:themeColor="background1"/>
                              <w:sz w:val="24"/>
                            </w:rPr>
                          </w:pPr>
                          <w:r w:rsidRPr="003C4204">
                            <w:rPr>
                              <w:b/>
                              <w:sz w:val="24"/>
                            </w:rPr>
                            <w:t>Read by</w:t>
                          </w:r>
                        </w:p>
                        <w:p w:rsidR="001D3CBF" w:rsidRPr="0006741F" w:rsidRDefault="001D3CBF" w:rsidP="001D3CBF">
                          <w:pPr>
                            <w:jc w:val="center"/>
                            <w:rPr>
                              <w:b/>
                              <w:color w:val="FFFFFF" w:themeColor="background1"/>
                              <w:sz w:val="24"/>
                            </w:rPr>
                          </w:pPr>
                          <w:r w:rsidRPr="003C4204">
                            <w:rPr>
                              <w:b/>
                              <w:sz w:val="24"/>
                            </w:rPr>
                            <w:t>third grade</w:t>
                          </w:r>
                        </w:p>
                      </w:txbxContent>
                    </v:textbox>
                  </v:shape>
                </v:group>
                <v:group id="Group 25" o:spid="_x0000_s1033" style="position:absolute;left:32658;width:17585;height:6273" coordsize="17585,6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Chevron 26" o:spid="_x0000_s1034" type="#_x0000_t55" style="position:absolute;width:17585;height:62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TgxQAAANsAAAAPAAAAZHJzL2Rvd25yZXYueG1sRI9Pa8JA&#10;FMTvBb/D8gQvpW4UsSXNRvyDEIQeYtv7M/u6Cc2+DdlV47d3hUKPw8z8hslWg23FhXrfOFYwmyYg&#10;iCunGzYKvj73L28gfEDW2DomBTfysMpHTxmm2l25pMsxGBEh7FNUUIfQpVL6qiaLfuo64uj9uN5i&#10;iLI3Uvd4jXDbynmSLKXFhuNCjR1ta6p+j2erYLNpvp9P511xWhh+NYUuPw77UqnJeFi/gwg0hP/w&#10;X7vQCuZLeHyJP0DmdwAAAP//AwBQSwECLQAUAAYACAAAACEA2+H2y+4AAACFAQAAEwAAAAAAAAAA&#10;AAAAAAAAAAAAW0NvbnRlbnRfVHlwZXNdLnhtbFBLAQItABQABgAIAAAAIQBa9CxbvwAAABUBAAAL&#10;AAAAAAAAAAAAAAAAAB8BAABfcmVscy8ucmVsc1BLAQItABQABgAIAAAAIQCmy+TgxQAAANsAAAAP&#10;AAAAAAAAAAAAAAAAAAcCAABkcnMvZG93bnJldi54bWxQSwUGAAAAAAMAAwC3AAAA+QIAAAAA&#10;" adj="17747" fillcolor="#ffc000 [3207]" stroked="f" strokeweight=".5pt"/>
                  <v:shape id="Text Box 27" o:spid="_x0000_s1035" type="#_x0000_t202" style="position:absolute;left:1497;width:15073;height:62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f/twQAAANsAAAAPAAAAZHJzL2Rvd25yZXYueG1sRI/NqsIw&#10;FIT3gu8QjuBGrqkuVHqNchGEIrrw5wHObY5NsTkpTaz17Y0guBxm5htmue5sJVpqfOlYwWScgCDO&#10;nS65UHA5b38WIHxA1lg5JgVP8rBe9XtLTLV78JHaUyhEhLBPUYEJoU6l9Lkhi37sauLoXV1jMUTZ&#10;FFI3+IhwW8lpksykxZLjgsGaNoby2+luFYxMnRz21+x/q2e5ue08zm27U2o46P5+QQTqwjf8aWda&#10;wXQO7y/xB8jVCwAA//8DAFBLAQItABQABgAIAAAAIQDb4fbL7gAAAIUBAAATAAAAAAAAAAAAAAAA&#10;AAAAAABbQ29udGVudF9UeXBlc10ueG1sUEsBAi0AFAAGAAgAAAAhAFr0LFu/AAAAFQEAAAsAAAAA&#10;AAAAAAAAAAAAHwEAAF9yZWxzLy5yZWxzUEsBAi0AFAAGAAgAAAAhAOmx/+3BAAAA2wAAAA8AAAAA&#10;AAAAAAAAAAAABwIAAGRycy9kb3ducmV2LnhtbFBLBQYAAAAAAwADALcAAAD1AgAAAAA=&#10;" filled="f" stroked="f">
                    <v:textbox>
                      <w:txbxContent>
                        <w:p w:rsidR="001D3CBF" w:rsidRDefault="001D3CBF" w:rsidP="001D3CBF">
                          <w:pPr>
                            <w:jc w:val="center"/>
                            <w:rPr>
                              <w:b/>
                              <w:color w:val="FFFFFF" w:themeColor="background1"/>
                              <w:sz w:val="24"/>
                            </w:rPr>
                          </w:pPr>
                          <w:r w:rsidRPr="003C4204">
                            <w:rPr>
                              <w:b/>
                              <w:sz w:val="24"/>
                            </w:rPr>
                            <w:t xml:space="preserve">Meet or </w:t>
                          </w:r>
                        </w:p>
                        <w:p w:rsidR="001D3CBF" w:rsidRPr="0006741F" w:rsidRDefault="001D3CBF" w:rsidP="001D3CBF">
                          <w:pPr>
                            <w:jc w:val="center"/>
                            <w:rPr>
                              <w:b/>
                              <w:color w:val="FFFFFF" w:themeColor="background1"/>
                              <w:sz w:val="24"/>
                            </w:rPr>
                          </w:pPr>
                          <w:r w:rsidRPr="003C4204">
                            <w:rPr>
                              <w:b/>
                              <w:sz w:val="24"/>
                            </w:rPr>
                            <w:t>exceed standards</w:t>
                          </w:r>
                        </w:p>
                      </w:txbxContent>
                    </v:textbox>
                  </v:shape>
                </v:group>
                <v:group id="Group 28" o:spid="_x0000_s1036" style="position:absolute;left:48983;width:17586;height:6273" coordsize="17585,6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Chevron 29" o:spid="_x0000_s1037" type="#_x0000_t55" style="position:absolute;width:17585;height:62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gclwgAAANsAAAAPAAAAZHJzL2Rvd25yZXYueG1sRI/NqsIw&#10;FIT3gu8QjnA3oukVLVqNIhcvuHHhD4i7Q3Nsi81JbaLWtzeC4HKYmW+Y2aIxpbhT7QrLCn77EQji&#10;1OqCMwWH/X9vDMJ5ZI2lZVLwJAeLebs1w0TbB2/pvvOZCBB2CSrIva8SKV2ak0HXtxVx8M62NuiD&#10;rDOpa3wEuCnlIIpiabDgsJBjRX85pZfdzSiYjLrYHbqDXkVyQ8cG43N5uir102mWUxCeGv8Nf9pr&#10;rWAwgfeX8APk/AUAAP//AwBQSwECLQAUAAYACAAAACEA2+H2y+4AAACFAQAAEwAAAAAAAAAAAAAA&#10;AAAAAAAAW0NvbnRlbnRfVHlwZXNdLnhtbFBLAQItABQABgAIAAAAIQBa9CxbvwAAABUBAAALAAAA&#10;AAAAAAAAAAAAAB8BAABfcmVscy8ucmVsc1BLAQItABQABgAIAAAAIQCEvgclwgAAANsAAAAPAAAA&#10;AAAAAAAAAAAAAAcCAABkcnMvZG93bnJldi54bWxQSwUGAAAAAAMAAwC3AAAA9gIAAAAA&#10;" adj="17747" fillcolor="#46797a" stroked="f" strokeweight=".5pt"/>
                  <v:shape id="Text Box 30" o:spid="_x0000_s1038" type="#_x0000_t202" style="position:absolute;left:1250;width:15074;height:62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fFEwAAAANsAAAAPAAAAZHJzL2Rvd25yZXYueG1sRE/dasIw&#10;FL4X9g7hDHYja+oGOqpRRBBKmRf+PMCxOW2KzUlpYu3efrkQvPz4/leb0bZioN43jhXMkhQEcel0&#10;w7WCy3n/+QPCB2SNrWNS8EceNuu3yQoz7R58pOEUahFD2GeowITQZVL60pBFn7iOOHKV6y2GCPta&#10;6h4fMdy28itN59Jiw7HBYEc7Q+XtdLcKpqZLD79Vft3reWluhceFHQqlPt7H7RJEoDG8xE93rhV8&#10;x/XxS/wBcv0PAAD//wMAUEsBAi0AFAAGAAgAAAAhANvh9svuAAAAhQEAABMAAAAAAAAAAAAAAAAA&#10;AAAAAFtDb250ZW50X1R5cGVzXS54bWxQSwECLQAUAAYACAAAACEAWvQsW78AAAAVAQAACwAAAAAA&#10;AAAAAAAAAAAfAQAAX3JlbHMvLnJlbHNQSwECLQAUAAYACAAAACEA44HxRMAAAADbAAAADwAAAAAA&#10;AAAAAAAAAAAHAgAAZHJzL2Rvd25yZXYueG1sUEsFBgAAAAADAAMAtwAAAPQCAAAAAA==&#10;" filled="f" stroked="f">
                    <v:textbox>
                      <w:txbxContent>
                        <w:p w:rsidR="001D3CBF" w:rsidRDefault="001D3CBF" w:rsidP="001D3CBF">
                          <w:pPr>
                            <w:jc w:val="center"/>
                            <w:rPr>
                              <w:b/>
                              <w:color w:val="FFFFFF" w:themeColor="background1"/>
                              <w:sz w:val="24"/>
                            </w:rPr>
                          </w:pPr>
                          <w:r w:rsidRPr="003C4204">
                            <w:rPr>
                              <w:b/>
                              <w:sz w:val="24"/>
                            </w:rPr>
                            <w:t>Graduate</w:t>
                          </w:r>
                        </w:p>
                        <w:p w:rsidR="001D3CBF" w:rsidRPr="0006741F" w:rsidRDefault="001D3CBF" w:rsidP="001D3CBF">
                          <w:pPr>
                            <w:jc w:val="center"/>
                            <w:rPr>
                              <w:b/>
                              <w:color w:val="FFFFFF" w:themeColor="background1"/>
                              <w:sz w:val="24"/>
                            </w:rPr>
                          </w:pPr>
                          <w:r w:rsidRPr="003C4204">
                            <w:rPr>
                              <w:b/>
                              <w:sz w:val="24"/>
                            </w:rPr>
                            <w:t>Ready</w:t>
                          </w:r>
                        </w:p>
                      </w:txbxContent>
                    </v:textbox>
                  </v:shape>
                </v:group>
                <w10:anchorlock/>
              </v:group>
            </w:pict>
          </mc:Fallback>
        </mc:AlternateContent>
      </w:r>
    </w:p>
    <w:p w:rsidR="001D3CBF" w:rsidRDefault="001D3CBF" w:rsidP="001D3CBF">
      <w:pPr>
        <w:spacing w:before="120" w:after="120"/>
        <w:rPr>
          <w:b/>
          <w:sz w:val="24"/>
          <w:szCs w:val="24"/>
        </w:rPr>
        <w:sectPr w:rsidR="001D3CBF" w:rsidSect="005C574B">
          <w:type w:val="continuous"/>
          <w:pgSz w:w="12240" w:h="15840"/>
          <w:pgMar w:top="720" w:right="720" w:bottom="720" w:left="720" w:header="360" w:footer="720" w:gutter="0"/>
          <w:cols w:space="720"/>
          <w:docGrid w:linePitch="360"/>
        </w:sectPr>
      </w:pPr>
    </w:p>
    <w:p w:rsidR="00A93725" w:rsidRDefault="00A93725"/>
    <w:p w:rsidR="0021495D" w:rsidRDefault="0021495D" w:rsidP="0021495D">
      <w:pPr>
        <w:spacing w:before="120" w:after="120"/>
        <w:jc w:val="center"/>
        <w:rPr>
          <w:b/>
          <w:sz w:val="26"/>
          <w:szCs w:val="26"/>
        </w:rPr>
      </w:pPr>
      <w:r>
        <w:rPr>
          <w:b/>
          <w:sz w:val="26"/>
          <w:szCs w:val="26"/>
        </w:rPr>
        <w:t>C</w:t>
      </w:r>
      <w:r w:rsidR="0008690E">
        <w:rPr>
          <w:b/>
          <w:sz w:val="26"/>
          <w:szCs w:val="26"/>
        </w:rPr>
        <w:t xml:space="preserve">apital </w:t>
      </w:r>
      <w:r>
        <w:rPr>
          <w:b/>
          <w:sz w:val="26"/>
          <w:szCs w:val="26"/>
        </w:rPr>
        <w:t>C</w:t>
      </w:r>
      <w:r w:rsidR="0008690E">
        <w:rPr>
          <w:b/>
          <w:sz w:val="26"/>
          <w:szCs w:val="26"/>
        </w:rPr>
        <w:t xml:space="preserve">onstruction </w:t>
      </w:r>
      <w:r>
        <w:rPr>
          <w:b/>
          <w:sz w:val="26"/>
          <w:szCs w:val="26"/>
        </w:rPr>
        <w:t>A</w:t>
      </w:r>
      <w:r w:rsidR="0008690E">
        <w:rPr>
          <w:b/>
          <w:sz w:val="26"/>
          <w:szCs w:val="26"/>
        </w:rPr>
        <w:t xml:space="preserve">ssistance </w:t>
      </w:r>
      <w:r>
        <w:rPr>
          <w:b/>
          <w:sz w:val="26"/>
          <w:szCs w:val="26"/>
        </w:rPr>
        <w:t>B</w:t>
      </w:r>
      <w:r w:rsidR="0008690E">
        <w:rPr>
          <w:b/>
          <w:sz w:val="26"/>
          <w:szCs w:val="26"/>
        </w:rPr>
        <w:t>oard</w:t>
      </w:r>
      <w:r>
        <w:rPr>
          <w:b/>
          <w:sz w:val="26"/>
          <w:szCs w:val="26"/>
        </w:rPr>
        <w:t xml:space="preserve"> Meeting Minutes</w:t>
      </w:r>
    </w:p>
    <w:p w:rsidR="0008690E" w:rsidRDefault="0008690E" w:rsidP="0021495D">
      <w:pPr>
        <w:spacing w:before="120" w:after="120"/>
        <w:jc w:val="center"/>
        <w:rPr>
          <w:b/>
          <w:sz w:val="26"/>
          <w:szCs w:val="26"/>
        </w:rPr>
      </w:pPr>
    </w:p>
    <w:p w:rsidR="00C02AF8" w:rsidRDefault="0008690E" w:rsidP="0021495D">
      <w:pPr>
        <w:spacing w:before="120" w:after="120"/>
        <w:jc w:val="center"/>
        <w:rPr>
          <w:b/>
          <w:sz w:val="26"/>
          <w:szCs w:val="26"/>
        </w:rPr>
      </w:pPr>
      <w:r>
        <w:rPr>
          <w:b/>
          <w:sz w:val="26"/>
          <w:szCs w:val="26"/>
        </w:rPr>
        <w:t>Date &amp; Location:</w:t>
      </w:r>
      <w:r w:rsidR="002361A4">
        <w:rPr>
          <w:b/>
          <w:sz w:val="26"/>
          <w:szCs w:val="26"/>
        </w:rPr>
        <w:t xml:space="preserve"> June 14, 2019 </w:t>
      </w:r>
      <w:r w:rsidR="00C02AF8">
        <w:rPr>
          <w:b/>
          <w:sz w:val="26"/>
          <w:szCs w:val="26"/>
        </w:rPr>
        <w:t>9-11:30 am</w:t>
      </w:r>
    </w:p>
    <w:p w:rsidR="0008690E" w:rsidRDefault="002361A4" w:rsidP="0021495D">
      <w:pPr>
        <w:spacing w:before="120" w:after="120"/>
        <w:jc w:val="center"/>
        <w:rPr>
          <w:b/>
          <w:sz w:val="26"/>
          <w:szCs w:val="26"/>
        </w:rPr>
      </w:pPr>
      <w:r>
        <w:rPr>
          <w:b/>
          <w:sz w:val="26"/>
          <w:szCs w:val="26"/>
        </w:rPr>
        <w:t>Buena Vista,</w:t>
      </w:r>
      <w:r w:rsidR="00FA5B46">
        <w:rPr>
          <w:b/>
          <w:sz w:val="26"/>
          <w:szCs w:val="26"/>
        </w:rPr>
        <w:t xml:space="preserve"> CO</w:t>
      </w:r>
    </w:p>
    <w:p w:rsidR="0008690E" w:rsidRDefault="0008690E" w:rsidP="0021495D">
      <w:pPr>
        <w:spacing w:before="120" w:after="120"/>
        <w:jc w:val="center"/>
        <w:rPr>
          <w:b/>
          <w:sz w:val="26"/>
          <w:szCs w:val="26"/>
        </w:rPr>
      </w:pPr>
    </w:p>
    <w:p w:rsidR="0008690E" w:rsidRPr="0021495D" w:rsidRDefault="0008690E" w:rsidP="0021495D">
      <w:pPr>
        <w:spacing w:before="120" w:after="120"/>
        <w:jc w:val="center"/>
        <w:rPr>
          <w:b/>
          <w:sz w:val="26"/>
          <w:szCs w:val="26"/>
        </w:rPr>
        <w:sectPr w:rsidR="0008690E" w:rsidRPr="0021495D" w:rsidSect="0021495D">
          <w:type w:val="continuous"/>
          <w:pgSz w:w="12240" w:h="15840"/>
          <w:pgMar w:top="720" w:right="720" w:bottom="720" w:left="720" w:header="360" w:footer="720" w:gutter="0"/>
          <w:cols w:space="720"/>
        </w:sectPr>
      </w:pPr>
      <w:r>
        <w:rPr>
          <w:b/>
          <w:sz w:val="26"/>
          <w:szCs w:val="26"/>
        </w:rPr>
        <w:t>BOARD MEMBERS:</w:t>
      </w:r>
    </w:p>
    <w:p w:rsidR="0021495D" w:rsidRDefault="0021495D" w:rsidP="0021495D">
      <w:pPr>
        <w:jc w:val="center"/>
        <w:rPr>
          <w:sz w:val="24"/>
        </w:rPr>
      </w:pPr>
      <w:r>
        <w:rPr>
          <w:sz w:val="24"/>
        </w:rPr>
        <w:t>Tim Reed –Chair</w:t>
      </w:r>
    </w:p>
    <w:p w:rsidR="0021495D" w:rsidRDefault="0021495D" w:rsidP="0021495D">
      <w:pPr>
        <w:jc w:val="center"/>
        <w:rPr>
          <w:sz w:val="24"/>
        </w:rPr>
      </w:pPr>
      <w:r>
        <w:rPr>
          <w:sz w:val="24"/>
        </w:rPr>
        <w:t>Kathy Gebhardt – Vice Chair</w:t>
      </w:r>
      <w:r>
        <w:rPr>
          <w:sz w:val="24"/>
        </w:rPr>
        <w:br/>
        <w:t>Brian Amack</w:t>
      </w:r>
    </w:p>
    <w:p w:rsidR="0021495D" w:rsidRDefault="00001A36" w:rsidP="0021495D">
      <w:pPr>
        <w:jc w:val="center"/>
        <w:rPr>
          <w:sz w:val="24"/>
        </w:rPr>
      </w:pPr>
      <w:r>
        <w:rPr>
          <w:sz w:val="24"/>
        </w:rPr>
        <w:t>Jane Crisler</w:t>
      </w:r>
    </w:p>
    <w:p w:rsidR="0021495D" w:rsidRDefault="0021495D" w:rsidP="0021495D">
      <w:pPr>
        <w:jc w:val="center"/>
        <w:rPr>
          <w:sz w:val="24"/>
        </w:rPr>
      </w:pPr>
      <w:r>
        <w:rPr>
          <w:sz w:val="24"/>
        </w:rPr>
        <w:t>Denise Pearson</w:t>
      </w:r>
    </w:p>
    <w:p w:rsidR="0021495D" w:rsidRDefault="0021495D" w:rsidP="0021495D">
      <w:pPr>
        <w:jc w:val="center"/>
        <w:rPr>
          <w:sz w:val="24"/>
        </w:rPr>
      </w:pPr>
      <w:r>
        <w:rPr>
          <w:sz w:val="24"/>
        </w:rPr>
        <w:t>Ken Haptonstall</w:t>
      </w:r>
    </w:p>
    <w:p w:rsidR="0021495D" w:rsidRDefault="0021495D" w:rsidP="0021495D">
      <w:pPr>
        <w:jc w:val="center"/>
        <w:rPr>
          <w:sz w:val="24"/>
        </w:rPr>
      </w:pPr>
      <w:r>
        <w:rPr>
          <w:sz w:val="24"/>
        </w:rPr>
        <w:t xml:space="preserve">Cyndi </w:t>
      </w:r>
      <w:r w:rsidR="00001A36">
        <w:rPr>
          <w:sz w:val="24"/>
        </w:rPr>
        <w:t xml:space="preserve">Wright </w:t>
      </w:r>
      <w:r w:rsidR="00001A36">
        <w:rPr>
          <w:sz w:val="24"/>
        </w:rPr>
        <w:br/>
        <w:t>Scott Stevens</w:t>
      </w:r>
      <w:r w:rsidR="00001A36">
        <w:rPr>
          <w:sz w:val="24"/>
        </w:rPr>
        <w:br/>
        <w:t>Michael Wailes</w:t>
      </w:r>
    </w:p>
    <w:p w:rsidR="0021495D" w:rsidRDefault="0021495D" w:rsidP="0021495D">
      <w:pPr>
        <w:sectPr w:rsidR="0021495D">
          <w:type w:val="continuous"/>
          <w:pgSz w:w="12240" w:h="15840"/>
          <w:pgMar w:top="720" w:right="720" w:bottom="720" w:left="720" w:header="360" w:footer="720" w:gutter="0"/>
          <w:cols w:num="3" w:space="720"/>
        </w:sectPr>
      </w:pPr>
    </w:p>
    <w:p w:rsidR="002E1CCE" w:rsidRDefault="002E1CCE" w:rsidP="0021495D"/>
    <w:p w:rsidR="002E1CCE" w:rsidRDefault="002E1CCE" w:rsidP="0021495D"/>
    <w:p w:rsidR="0021495D" w:rsidRDefault="0021495D" w:rsidP="0021495D">
      <w:pPr>
        <w:pStyle w:val="ListParagraph"/>
        <w:numPr>
          <w:ilvl w:val="0"/>
          <w:numId w:val="3"/>
        </w:numPr>
        <w:ind w:left="576" w:hanging="216"/>
      </w:pPr>
      <w:r>
        <w:t>Call to Order</w:t>
      </w:r>
      <w:r w:rsidR="00FA5B46">
        <w:t xml:space="preserve">: </w:t>
      </w:r>
      <w:r w:rsidR="007E36D3">
        <w:t xml:space="preserve">Meeting called to order </w:t>
      </w:r>
      <w:r w:rsidR="002361A4">
        <w:t>at 9:05 am</w:t>
      </w:r>
    </w:p>
    <w:p w:rsidR="00937A6B" w:rsidRDefault="00937A6B" w:rsidP="00937A6B">
      <w:pPr>
        <w:pStyle w:val="ListParagraph"/>
        <w:ind w:left="576"/>
      </w:pPr>
    </w:p>
    <w:p w:rsidR="00FA5B46" w:rsidRDefault="00FA5B46" w:rsidP="00FA5B46">
      <w:pPr>
        <w:pStyle w:val="ListParagraph"/>
        <w:ind w:left="576"/>
      </w:pPr>
    </w:p>
    <w:p w:rsidR="0021495D" w:rsidRDefault="0021495D" w:rsidP="0021495D">
      <w:pPr>
        <w:pStyle w:val="ListParagraph"/>
        <w:numPr>
          <w:ilvl w:val="0"/>
          <w:numId w:val="3"/>
        </w:numPr>
        <w:spacing w:before="120"/>
        <w:ind w:left="576" w:hanging="216"/>
      </w:pPr>
      <w:r>
        <w:t>Pledge of Allegiance</w:t>
      </w:r>
    </w:p>
    <w:p w:rsidR="00FA5B46" w:rsidRDefault="00FA5B46" w:rsidP="00FA5B46">
      <w:pPr>
        <w:pStyle w:val="ListParagraph"/>
      </w:pPr>
    </w:p>
    <w:p w:rsidR="00FA5B46" w:rsidRDefault="00FA5B46" w:rsidP="00FA5B46">
      <w:pPr>
        <w:pStyle w:val="ListParagraph"/>
        <w:spacing w:before="120"/>
        <w:ind w:left="576"/>
      </w:pPr>
    </w:p>
    <w:p w:rsidR="0021495D" w:rsidRDefault="0021495D" w:rsidP="0021495D">
      <w:pPr>
        <w:pStyle w:val="ListParagraph"/>
        <w:numPr>
          <w:ilvl w:val="0"/>
          <w:numId w:val="3"/>
        </w:numPr>
        <w:spacing w:before="120"/>
        <w:ind w:left="576" w:hanging="216"/>
      </w:pPr>
      <w:r>
        <w:t>Roll Call</w:t>
      </w:r>
      <w:r w:rsidR="00FA5B46">
        <w:t xml:space="preserve">: Members Present: </w:t>
      </w:r>
      <w:r w:rsidR="002361A4">
        <w:t>Brian Amack,</w:t>
      </w:r>
      <w:r w:rsidR="007E36D3">
        <w:t xml:space="preserve"> Kathy Gebhardt, Ken Hapstonstall, Denise Pearson, Tim Reed, Scott Stevens, Michael Wailes </w:t>
      </w:r>
      <w:r w:rsidR="002361A4">
        <w:t>(via phone)</w:t>
      </w:r>
      <w:r w:rsidR="00031329">
        <w:t>.</w:t>
      </w:r>
      <w:r w:rsidR="009F10A2">
        <w:t xml:space="preserve"> Not present: Jane Crisler and Cyndi Wright.</w:t>
      </w:r>
    </w:p>
    <w:p w:rsidR="00FA5B46" w:rsidRDefault="00FA5B46" w:rsidP="00FA5B46">
      <w:pPr>
        <w:pStyle w:val="ListParagraph"/>
        <w:spacing w:before="120"/>
        <w:ind w:left="576"/>
      </w:pPr>
    </w:p>
    <w:p w:rsidR="0021495D" w:rsidRDefault="0021495D" w:rsidP="0021495D">
      <w:pPr>
        <w:pStyle w:val="ListParagraph"/>
        <w:numPr>
          <w:ilvl w:val="0"/>
          <w:numId w:val="3"/>
        </w:numPr>
        <w:spacing w:before="120"/>
        <w:ind w:left="576" w:hanging="216"/>
      </w:pPr>
      <w:r>
        <w:t>Approve Agenda</w:t>
      </w:r>
      <w:r w:rsidR="007E36D3">
        <w:t>:</w:t>
      </w:r>
      <w:r w:rsidR="002E1CCE">
        <w:t xml:space="preserve"> Motion made by </w:t>
      </w:r>
      <w:r w:rsidR="00A76947">
        <w:t>Kathy Gebhardt</w:t>
      </w:r>
      <w:r w:rsidR="00031329">
        <w:t>,</w:t>
      </w:r>
      <w:r w:rsidR="00A76947">
        <w:t xml:space="preserve"> </w:t>
      </w:r>
      <w:r w:rsidR="002E1CCE">
        <w:t>seconded by</w:t>
      </w:r>
      <w:r w:rsidR="00A76947">
        <w:t xml:space="preserve"> Ken Hapstonstall, </w:t>
      </w:r>
      <w:r w:rsidR="002E1CCE">
        <w:t>no discussion, motion unanimously approved.</w:t>
      </w:r>
    </w:p>
    <w:p w:rsidR="007E36D3" w:rsidRDefault="007E36D3" w:rsidP="007E36D3">
      <w:pPr>
        <w:pStyle w:val="ListParagraph"/>
      </w:pPr>
    </w:p>
    <w:p w:rsidR="007E36D3" w:rsidRDefault="007E36D3" w:rsidP="007E36D3">
      <w:pPr>
        <w:pStyle w:val="ListParagraph"/>
        <w:spacing w:before="120"/>
        <w:ind w:left="576"/>
      </w:pPr>
    </w:p>
    <w:p w:rsidR="000B10C9" w:rsidRDefault="0021495D" w:rsidP="0021495D">
      <w:pPr>
        <w:pStyle w:val="ListParagraph"/>
        <w:numPr>
          <w:ilvl w:val="0"/>
          <w:numId w:val="3"/>
        </w:numPr>
        <w:spacing w:before="120"/>
        <w:ind w:left="576" w:hanging="216"/>
      </w:pPr>
      <w:r>
        <w:t xml:space="preserve">Approve Previous Meeting Minutes from </w:t>
      </w:r>
      <w:r w:rsidR="000B10C9">
        <w:t>May special m</w:t>
      </w:r>
      <w:r w:rsidR="002361A4">
        <w:t xml:space="preserve">eeting and </w:t>
      </w:r>
      <w:r w:rsidR="000B10C9">
        <w:t xml:space="preserve">the </w:t>
      </w:r>
      <w:r w:rsidR="002361A4">
        <w:t xml:space="preserve">May fund recommendation meeting: </w:t>
      </w:r>
    </w:p>
    <w:p w:rsidR="000B10C9" w:rsidRDefault="002E1CCE" w:rsidP="000B10C9">
      <w:pPr>
        <w:pStyle w:val="ListParagraph"/>
        <w:spacing w:before="120"/>
        <w:ind w:left="576"/>
      </w:pPr>
      <w:r>
        <w:t>Moti</w:t>
      </w:r>
      <w:r w:rsidR="002361A4">
        <w:t xml:space="preserve">on made by </w:t>
      </w:r>
      <w:r w:rsidR="00A76947">
        <w:t>Brian Amack</w:t>
      </w:r>
      <w:r w:rsidR="002361A4">
        <w:t>,</w:t>
      </w:r>
      <w:r w:rsidR="00937A6B">
        <w:t xml:space="preserve"> </w:t>
      </w:r>
      <w:r>
        <w:t>seconded by</w:t>
      </w:r>
      <w:r w:rsidR="00A76947">
        <w:t xml:space="preserve"> Scott Stevens</w:t>
      </w:r>
      <w:r w:rsidR="002361A4">
        <w:t xml:space="preserve">. </w:t>
      </w:r>
    </w:p>
    <w:p w:rsidR="000B10C9" w:rsidRDefault="000B10C9" w:rsidP="000B10C9">
      <w:pPr>
        <w:pStyle w:val="ListParagraph"/>
        <w:spacing w:before="120"/>
        <w:ind w:left="576"/>
      </w:pPr>
    </w:p>
    <w:p w:rsidR="0021495D" w:rsidRDefault="002361A4" w:rsidP="000B10C9">
      <w:pPr>
        <w:pStyle w:val="ListParagraph"/>
        <w:spacing w:before="120"/>
        <w:ind w:left="576"/>
      </w:pPr>
      <w:r>
        <w:t>Denise Pearson pointed out that Dustin’s name was l</w:t>
      </w:r>
      <w:r w:rsidR="00A870D6">
        <w:t xml:space="preserve">isted as </w:t>
      </w:r>
      <w:r w:rsidR="00C02AF8">
        <w:t>“</w:t>
      </w:r>
      <w:r w:rsidR="00A870D6">
        <w:t>Jay</w:t>
      </w:r>
      <w:r w:rsidR="00C02AF8">
        <w:t>”</w:t>
      </w:r>
      <w:r w:rsidR="00A870D6">
        <w:t xml:space="preserve"> Guerin</w:t>
      </w:r>
      <w:r w:rsidR="00C02AF8">
        <w:t xml:space="preserve"> in the May</w:t>
      </w:r>
      <w:r w:rsidR="000B10C9">
        <w:t xml:space="preserve"> fund recommendation minutes; she also mentioned</w:t>
      </w:r>
      <w:r w:rsidR="00C02AF8">
        <w:t xml:space="preserve"> </w:t>
      </w:r>
      <w:r>
        <w:t>that the school listings did not fol</w:t>
      </w:r>
      <w:r w:rsidR="00A76947">
        <w:t>low the minutes as stated</w:t>
      </w:r>
      <w:r w:rsidR="000B10C9">
        <w:t xml:space="preserve"> in the minutes</w:t>
      </w:r>
      <w:r w:rsidR="009F10A2">
        <w:t xml:space="preserve">. It was </w:t>
      </w:r>
      <w:r w:rsidR="000B10C9">
        <w:t xml:space="preserve">then </w:t>
      </w:r>
      <w:r w:rsidR="009F10A2">
        <w:t>explained that these</w:t>
      </w:r>
      <w:r w:rsidR="00C02AF8">
        <w:t xml:space="preserve"> </w:t>
      </w:r>
      <w:r w:rsidR="000B10C9">
        <w:t xml:space="preserve">listings </w:t>
      </w:r>
      <w:r w:rsidR="00C02AF8">
        <w:t>had been prepared as a separate document and were not appended to the meeting minutes draft itself</w:t>
      </w:r>
      <w:r w:rsidR="000B10C9">
        <w:t xml:space="preserve"> as </w:t>
      </w:r>
      <w:r w:rsidR="00747478">
        <w:t xml:space="preserve">this list was what </w:t>
      </w:r>
      <w:r w:rsidR="009F10A2">
        <w:t xml:space="preserve">was </w:t>
      </w:r>
      <w:r w:rsidR="00747478">
        <w:t>going to the State Board.</w:t>
      </w:r>
      <w:r w:rsidR="00A76947">
        <w:t xml:space="preserve"> There </w:t>
      </w:r>
      <w:r>
        <w:t xml:space="preserve">was no further discussion; </w:t>
      </w:r>
      <w:r w:rsidR="000B10C9">
        <w:t xml:space="preserve">the </w:t>
      </w:r>
      <w:r>
        <w:t xml:space="preserve">motion </w:t>
      </w:r>
      <w:r w:rsidR="000B10C9">
        <w:t xml:space="preserve">was </w:t>
      </w:r>
      <w:r w:rsidR="002E1CCE">
        <w:t xml:space="preserve">unanimously approved. </w:t>
      </w:r>
    </w:p>
    <w:p w:rsidR="002E1CCE" w:rsidRDefault="002E1CCE" w:rsidP="00ED457D">
      <w:pPr>
        <w:spacing w:before="120"/>
      </w:pPr>
    </w:p>
    <w:p w:rsidR="00B01D82" w:rsidRDefault="002E1CCE" w:rsidP="0021495D">
      <w:pPr>
        <w:pStyle w:val="ListParagraph"/>
        <w:numPr>
          <w:ilvl w:val="0"/>
          <w:numId w:val="3"/>
        </w:numPr>
        <w:spacing w:before="120"/>
        <w:ind w:left="576" w:hanging="216"/>
      </w:pPr>
      <w:r>
        <w:lastRenderedPageBreak/>
        <w:t>Board Report:</w:t>
      </w:r>
      <w:r w:rsidR="00937A6B">
        <w:t xml:space="preserve"> </w:t>
      </w:r>
    </w:p>
    <w:p w:rsidR="00B01D82" w:rsidRDefault="00B01D82" w:rsidP="00B01D82">
      <w:pPr>
        <w:pStyle w:val="ListParagraph"/>
      </w:pPr>
    </w:p>
    <w:p w:rsidR="0021495D" w:rsidRDefault="00937A6B" w:rsidP="00B01D82">
      <w:pPr>
        <w:pStyle w:val="ListParagraph"/>
        <w:spacing w:before="120"/>
        <w:ind w:left="576"/>
      </w:pPr>
      <w:r>
        <w:t xml:space="preserve">Kathy </w:t>
      </w:r>
      <w:r w:rsidR="00A870D6">
        <w:t xml:space="preserve">shared about </w:t>
      </w:r>
      <w:r w:rsidR="009F10A2">
        <w:t>the discussions</w:t>
      </w:r>
      <w:r w:rsidR="00B01D82">
        <w:t xml:space="preserve"> </w:t>
      </w:r>
      <w:r w:rsidR="00031329">
        <w:t xml:space="preserve">that </w:t>
      </w:r>
      <w:r w:rsidR="00B01D82">
        <w:t xml:space="preserve">she, Tim and Andy had at </w:t>
      </w:r>
      <w:r w:rsidR="00A870D6">
        <w:t>the State Board of Education meeting that had taken place the d</w:t>
      </w:r>
      <w:r w:rsidR="00B01D82">
        <w:t>ay before</w:t>
      </w:r>
      <w:r w:rsidR="00C02AF8">
        <w:t>, June 13th</w:t>
      </w:r>
      <w:r w:rsidR="00B01D82">
        <w:t>. She reviewed</w:t>
      </w:r>
      <w:r w:rsidR="00A870D6">
        <w:t xml:space="preserve"> the</w:t>
      </w:r>
      <w:r w:rsidR="00B01D82">
        <w:t xml:space="preserve"> Board members’</w:t>
      </w:r>
      <w:r w:rsidR="00A870D6">
        <w:t xml:space="preserve"> questions </w:t>
      </w:r>
      <w:r w:rsidR="00B01D82">
        <w:t>and how the initial motion to approve the projects had f</w:t>
      </w:r>
      <w:r w:rsidR="009F10A2">
        <w:t>ailed but then passed after the State Board</w:t>
      </w:r>
      <w:r w:rsidR="00B01D82">
        <w:t xml:space="preserve"> re-considered the motion.</w:t>
      </w:r>
      <w:r w:rsidR="00550FF0">
        <w:t xml:space="preserve"> </w:t>
      </w:r>
    </w:p>
    <w:p w:rsidR="00C02AF8" w:rsidRDefault="00C02AF8" w:rsidP="00B01D82">
      <w:pPr>
        <w:pStyle w:val="ListParagraph"/>
        <w:spacing w:before="120"/>
        <w:ind w:left="576"/>
      </w:pPr>
    </w:p>
    <w:p w:rsidR="009E4085" w:rsidRDefault="00B01D82" w:rsidP="00B01D82">
      <w:pPr>
        <w:pStyle w:val="ListParagraph"/>
        <w:spacing w:before="120"/>
        <w:ind w:left="576"/>
      </w:pPr>
      <w:r>
        <w:t xml:space="preserve">Scott suggested that maybe going forward there should be a contingency plan in the event that the State Board of Education does not </w:t>
      </w:r>
      <w:r w:rsidR="00C02AF8">
        <w:t xml:space="preserve">approve the list of projects, pointing out that </w:t>
      </w:r>
      <w:r>
        <w:t xml:space="preserve">there is risk involved in the event of failure. </w:t>
      </w:r>
      <w:r w:rsidR="009F10A2">
        <w:t>Tim added that there had been</w:t>
      </w:r>
      <w:r w:rsidR="00550FF0">
        <w:t xml:space="preserve"> a conti</w:t>
      </w:r>
      <w:r w:rsidR="009F10A2">
        <w:t>ngency plan previously, which</w:t>
      </w:r>
      <w:r w:rsidR="00550FF0">
        <w:t xml:space="preserve"> would </w:t>
      </w:r>
      <w:r w:rsidR="009F10A2">
        <w:t xml:space="preserve">be to re-submit the list, adding that this </w:t>
      </w:r>
      <w:r w:rsidR="00550FF0">
        <w:t>would have been the correct thing to do. Scott mentioned the risk factor involved of districts having already passed bonds</w:t>
      </w:r>
      <w:r w:rsidR="009F10A2">
        <w:t xml:space="preserve"> as a result of</w:t>
      </w:r>
      <w:r w:rsidR="00550FF0">
        <w:t xml:space="preserve"> assuming grants would </w:t>
      </w:r>
      <w:r w:rsidR="009F10A2">
        <w:t xml:space="preserve">be approved. He suggested </w:t>
      </w:r>
      <w:r w:rsidR="00550FF0">
        <w:t xml:space="preserve">that maybe something could be added to the form about a grant not being approved until it’s </w:t>
      </w:r>
      <w:r w:rsidR="009F10A2">
        <w:t xml:space="preserve">officially </w:t>
      </w:r>
      <w:r w:rsidR="00550FF0">
        <w:t xml:space="preserve">approved.  </w:t>
      </w:r>
      <w:r>
        <w:t xml:space="preserve">Kathy added that something should </w:t>
      </w:r>
      <w:r w:rsidR="00550FF0">
        <w:t xml:space="preserve">also </w:t>
      </w:r>
      <w:r w:rsidR="00AA0ABE">
        <w:t>be added to</w:t>
      </w:r>
      <w:r>
        <w:t xml:space="preserve"> the statute to address a potential failure</w:t>
      </w:r>
      <w:r w:rsidR="009E4085">
        <w:t>, and that the AG should be consulted</w:t>
      </w:r>
      <w:r w:rsidR="009F10A2">
        <w:t xml:space="preserve"> about that</w:t>
      </w:r>
      <w:r w:rsidR="009E4085">
        <w:t xml:space="preserve">. </w:t>
      </w:r>
    </w:p>
    <w:p w:rsidR="009E4085" w:rsidRDefault="009E4085" w:rsidP="00B01D82">
      <w:pPr>
        <w:pStyle w:val="ListParagraph"/>
        <w:spacing w:before="120"/>
        <w:ind w:left="576"/>
      </w:pPr>
    </w:p>
    <w:p w:rsidR="002E1CCE" w:rsidRDefault="009E4085" w:rsidP="00ED457D">
      <w:pPr>
        <w:pStyle w:val="ListParagraph"/>
        <w:spacing w:before="120"/>
        <w:ind w:left="576"/>
      </w:pPr>
      <w:r>
        <w:t>There was further discussion about charter schools</w:t>
      </w:r>
      <w:r w:rsidR="009F10A2">
        <w:t>; Tim suggested that</w:t>
      </w:r>
      <w:r>
        <w:t xml:space="preserve"> a de</w:t>
      </w:r>
      <w:r w:rsidR="009F10A2">
        <w:t>dicated outreach be made to the State Board given that its members had specific questions about these schools</w:t>
      </w:r>
      <w:r>
        <w:t xml:space="preserve">. </w:t>
      </w:r>
      <w:r w:rsidR="00AA0ABE">
        <w:t>The Charter League memo was discussed; Scott suggested that a formal response</w:t>
      </w:r>
      <w:r w:rsidR="009F10A2">
        <w:t xml:space="preserve"> memo</w:t>
      </w:r>
      <w:r w:rsidR="00AA0ABE">
        <w:t xml:space="preserve"> be drafted. </w:t>
      </w:r>
      <w:r w:rsidR="00BE3222">
        <w:t xml:space="preserve">Kathy suggested that a previous letter be reviewed and </w:t>
      </w:r>
      <w:r w:rsidR="009F10A2">
        <w:t>that a similar one be drafted.</w:t>
      </w:r>
      <w:r w:rsidR="00BE3222">
        <w:t xml:space="preserve"> </w:t>
      </w:r>
      <w:r w:rsidR="00AA0ABE">
        <w:t xml:space="preserve">Ken suggested that a factual analysis regarding charter school funds be </w:t>
      </w:r>
      <w:r w:rsidR="009F10A2">
        <w:t>done and be posted</w:t>
      </w:r>
      <w:r w:rsidR="00BE3222">
        <w:t xml:space="preserve"> on the website to indicate those figures. </w:t>
      </w:r>
    </w:p>
    <w:p w:rsidR="009F10A2" w:rsidRDefault="009F10A2" w:rsidP="00ED457D">
      <w:pPr>
        <w:pStyle w:val="ListParagraph"/>
        <w:spacing w:before="120"/>
        <w:ind w:left="576"/>
      </w:pPr>
    </w:p>
    <w:p w:rsidR="00ED457D" w:rsidRDefault="00ED457D" w:rsidP="00ED457D">
      <w:pPr>
        <w:pStyle w:val="ListParagraph"/>
        <w:spacing w:before="120"/>
        <w:ind w:left="576"/>
      </w:pPr>
    </w:p>
    <w:p w:rsidR="0021495D" w:rsidRDefault="0021495D" w:rsidP="0021495D">
      <w:pPr>
        <w:pStyle w:val="ListParagraph"/>
        <w:numPr>
          <w:ilvl w:val="0"/>
          <w:numId w:val="3"/>
        </w:numPr>
        <w:spacing w:before="120"/>
        <w:ind w:left="576" w:hanging="216"/>
      </w:pPr>
      <w:r>
        <w:t>Director’s Report</w:t>
      </w:r>
      <w:r w:rsidR="002E1CCE">
        <w:t>:</w:t>
      </w:r>
      <w:r w:rsidR="0032780C">
        <w:t xml:space="preserve"> </w:t>
      </w:r>
    </w:p>
    <w:p w:rsidR="00A1669F" w:rsidRDefault="0032780C" w:rsidP="0034789A">
      <w:pPr>
        <w:spacing w:before="120"/>
        <w:ind w:left="576"/>
      </w:pPr>
      <w:r>
        <w:t xml:space="preserve">Andy presented farewell </w:t>
      </w:r>
      <w:r w:rsidR="00BE3222">
        <w:t>appreciation gifts</w:t>
      </w:r>
      <w:r>
        <w:t xml:space="preserve"> to Tim and K</w:t>
      </w:r>
      <w:r w:rsidR="00644770">
        <w:t>en</w:t>
      </w:r>
      <w:r>
        <w:t xml:space="preserve"> for their service on the board. He announced that a new Regional Program Manager, Meg Donaldson, would be starting on June 26</w:t>
      </w:r>
      <w:r w:rsidRPr="0032780C">
        <w:rPr>
          <w:vertAlign w:val="superscript"/>
        </w:rPr>
        <w:t>th</w:t>
      </w:r>
      <w:r w:rsidR="009F10A2">
        <w:t>, and starting</w:t>
      </w:r>
      <w:r w:rsidR="00C334C3">
        <w:t xml:space="preserve"> full time on July 1</w:t>
      </w:r>
      <w:r w:rsidR="00C334C3" w:rsidRPr="00C334C3">
        <w:rPr>
          <w:vertAlign w:val="superscript"/>
        </w:rPr>
        <w:t>st</w:t>
      </w:r>
      <w:r w:rsidR="00C334C3">
        <w:t xml:space="preserve">. </w:t>
      </w:r>
    </w:p>
    <w:p w:rsidR="0034789A" w:rsidRDefault="00A1669F" w:rsidP="0034789A">
      <w:pPr>
        <w:spacing w:before="120"/>
        <w:ind w:left="576"/>
      </w:pPr>
      <w:r>
        <w:t>With regard to f</w:t>
      </w:r>
      <w:r w:rsidR="0034789A">
        <w:t>ull Day Kindergarten grant request</w:t>
      </w:r>
      <w:r>
        <w:t>s</w:t>
      </w:r>
      <w:r w:rsidR="0034789A">
        <w:t xml:space="preserve">: Andy summarized the 5 background items that were in HB 19-1262, stressing </w:t>
      </w:r>
      <w:r w:rsidR="009F10A2">
        <w:t xml:space="preserve">the </w:t>
      </w:r>
      <w:r w:rsidR="0034789A">
        <w:t>difference between conduct and implement, as well as the meaning of FF&amp;E.  He read an email that he had received that morning outlining the number of responses to the survey and said that he would be sending</w:t>
      </w:r>
      <w:r w:rsidR="009F10A2">
        <w:t xml:space="preserve"> out</w:t>
      </w:r>
      <w:r w:rsidR="0034789A">
        <w:t xml:space="preserve"> the email once he reviewed it. He added</w:t>
      </w:r>
      <w:r w:rsidR="009F10A2">
        <w:t xml:space="preserve"> that there were several follow-</w:t>
      </w:r>
      <w:r w:rsidR="0034789A">
        <w:t>up phone ca</w:t>
      </w:r>
      <w:r w:rsidR="009F10A2">
        <w:t>lls to those who</w:t>
      </w:r>
      <w:r w:rsidR="0034789A">
        <w:t xml:space="preserve"> had not responded. Kathy suggested that something be posted on the website about how these reserve dollars were spent.</w:t>
      </w:r>
    </w:p>
    <w:p w:rsidR="002E1CCE" w:rsidRDefault="002E1CCE" w:rsidP="0034789A">
      <w:pPr>
        <w:spacing w:before="120"/>
      </w:pPr>
    </w:p>
    <w:p w:rsidR="00A1669F" w:rsidRDefault="0021495D" w:rsidP="0021495D">
      <w:pPr>
        <w:pStyle w:val="ListParagraph"/>
        <w:numPr>
          <w:ilvl w:val="0"/>
          <w:numId w:val="3"/>
        </w:numPr>
        <w:spacing w:before="120"/>
        <w:ind w:left="576" w:hanging="216"/>
      </w:pPr>
      <w:r>
        <w:t>Discussion Items</w:t>
      </w:r>
      <w:r w:rsidR="002E1CCE">
        <w:t>:</w:t>
      </w:r>
      <w:r w:rsidR="00D51589">
        <w:t xml:space="preserve"> </w:t>
      </w:r>
    </w:p>
    <w:p w:rsidR="003550D5" w:rsidRDefault="003550D5" w:rsidP="003550D5">
      <w:pPr>
        <w:pStyle w:val="ListParagraph"/>
        <w:spacing w:before="120"/>
        <w:ind w:left="576"/>
      </w:pPr>
    </w:p>
    <w:p w:rsidR="003550D5" w:rsidRDefault="003550D5" w:rsidP="003550D5">
      <w:pPr>
        <w:pStyle w:val="ListParagraph"/>
        <w:spacing w:before="120"/>
        <w:ind w:left="576"/>
      </w:pPr>
      <w:r>
        <w:t>At this juncture, Kathy officially assumed the role of chair and led the remainder of the meeting.</w:t>
      </w:r>
    </w:p>
    <w:p w:rsidR="00A1669F" w:rsidRDefault="00A1669F" w:rsidP="00A1669F">
      <w:pPr>
        <w:pStyle w:val="ListParagraph"/>
        <w:spacing w:before="120"/>
        <w:ind w:left="576"/>
      </w:pPr>
    </w:p>
    <w:p w:rsidR="0021495D" w:rsidRDefault="00A1669F" w:rsidP="00A1669F">
      <w:pPr>
        <w:pStyle w:val="ListParagraph"/>
        <w:spacing w:before="120"/>
        <w:ind w:left="576"/>
      </w:pPr>
      <w:r>
        <w:t>The August retreat agenda items:  Andy reviewed the list of items created so far</w:t>
      </w:r>
      <w:r w:rsidR="00E029DC">
        <w:t xml:space="preserve"> in the agenda packet</w:t>
      </w:r>
      <w:r>
        <w:t xml:space="preserve"> and other items board members had suggested. He asked for suggestions, and board members added ideas. </w:t>
      </w:r>
    </w:p>
    <w:p w:rsidR="00DE5ACC" w:rsidRDefault="00DE5ACC" w:rsidP="00A1669F">
      <w:pPr>
        <w:pStyle w:val="ListParagraph"/>
        <w:spacing w:before="120"/>
        <w:ind w:left="576"/>
      </w:pPr>
    </w:p>
    <w:p w:rsidR="00DE5ACC" w:rsidRDefault="00DE5ACC" w:rsidP="00A1669F">
      <w:pPr>
        <w:pStyle w:val="ListParagraph"/>
        <w:spacing w:before="120"/>
        <w:ind w:left="576"/>
      </w:pPr>
      <w:r>
        <w:t>May meeting feedback was requested; the board voiced that they liked the Lowry venue and would be fine with having the May 2020 meeting there again. Some suggestions were made to improve the technology for projecting the lists and schedules in the back.</w:t>
      </w:r>
      <w:r w:rsidR="00E029DC">
        <w:t xml:space="preserve"> Andy stated that the surveys would be sent out within the next couple of weeks and mentioned a few comments that were made from the public.</w:t>
      </w:r>
    </w:p>
    <w:p w:rsidR="00DE5ACC" w:rsidRDefault="00DE5ACC" w:rsidP="00A1669F">
      <w:pPr>
        <w:pStyle w:val="ListParagraph"/>
        <w:spacing w:before="120"/>
        <w:ind w:left="576"/>
      </w:pPr>
    </w:p>
    <w:p w:rsidR="00A1669F" w:rsidRDefault="00DE5ACC" w:rsidP="005A0415">
      <w:pPr>
        <w:pStyle w:val="ListParagraph"/>
        <w:spacing w:before="120"/>
        <w:ind w:left="576"/>
      </w:pPr>
      <w:r>
        <w:t xml:space="preserve">With regard to CCAB appointments, </w:t>
      </w:r>
      <w:r w:rsidR="00E029DC">
        <w:t>Andy stated that there were two appointments coming up and that he hoped these would be filled by the August meeting. He said the State Board would be voting at their August meeting and that their appointment would be available for the August CCAB meeting; he also said he could review the SBE appointment process. Kathy suggested checking with the AG about the process.</w:t>
      </w:r>
    </w:p>
    <w:p w:rsidR="009F10A2" w:rsidRDefault="009F10A2" w:rsidP="005A0415">
      <w:pPr>
        <w:pStyle w:val="ListParagraph"/>
        <w:spacing w:before="120"/>
        <w:ind w:left="576"/>
      </w:pPr>
    </w:p>
    <w:p w:rsidR="009F10A2" w:rsidRDefault="009F10A2" w:rsidP="005A0415">
      <w:pPr>
        <w:pStyle w:val="ListParagraph"/>
        <w:spacing w:before="120"/>
        <w:ind w:left="576"/>
      </w:pPr>
    </w:p>
    <w:p w:rsidR="002E1CCE" w:rsidRDefault="002E1CCE" w:rsidP="003550D5"/>
    <w:p w:rsidR="002E1CCE" w:rsidRDefault="002E1CCE" w:rsidP="002E1CCE">
      <w:pPr>
        <w:pStyle w:val="ListParagraph"/>
        <w:spacing w:before="120"/>
        <w:ind w:left="576"/>
      </w:pPr>
    </w:p>
    <w:p w:rsidR="002E1CCE" w:rsidRDefault="0021495D" w:rsidP="004C59C5">
      <w:pPr>
        <w:pStyle w:val="ListParagraph"/>
        <w:numPr>
          <w:ilvl w:val="0"/>
          <w:numId w:val="3"/>
        </w:numPr>
        <w:spacing w:before="120"/>
        <w:ind w:left="576" w:hanging="216"/>
      </w:pPr>
      <w:r>
        <w:t>Action Items</w:t>
      </w:r>
      <w:r w:rsidR="002E1CCE">
        <w:t xml:space="preserve">: </w:t>
      </w:r>
      <w:r w:rsidR="00482D8A">
        <w:t>None</w:t>
      </w:r>
    </w:p>
    <w:p w:rsidR="002361A4" w:rsidRDefault="002361A4" w:rsidP="002361A4">
      <w:pPr>
        <w:pStyle w:val="ListParagraph"/>
        <w:spacing w:before="120"/>
        <w:ind w:left="576"/>
      </w:pPr>
    </w:p>
    <w:p w:rsidR="005C4F0C" w:rsidRDefault="0021495D" w:rsidP="0021495D">
      <w:pPr>
        <w:pStyle w:val="ListParagraph"/>
        <w:numPr>
          <w:ilvl w:val="0"/>
          <w:numId w:val="3"/>
        </w:numPr>
        <w:spacing w:before="120"/>
        <w:ind w:left="576" w:hanging="216"/>
      </w:pPr>
      <w:r>
        <w:t>Future Meetings</w:t>
      </w:r>
      <w:r w:rsidR="007E36D3">
        <w:t xml:space="preserve">: </w:t>
      </w:r>
    </w:p>
    <w:p w:rsidR="005C4F0C" w:rsidRDefault="005C4F0C" w:rsidP="005C4F0C">
      <w:pPr>
        <w:pStyle w:val="ListParagraph"/>
      </w:pPr>
    </w:p>
    <w:p w:rsidR="005C4F0C" w:rsidRDefault="005C4F0C" w:rsidP="005C4F0C">
      <w:pPr>
        <w:pStyle w:val="ListParagraph"/>
        <w:spacing w:before="120"/>
        <w:ind w:left="576"/>
      </w:pPr>
      <w:r>
        <w:t>I</w:t>
      </w:r>
      <w:r w:rsidR="002361A4">
        <w:t>t was agreed that there would not be a July meeting</w:t>
      </w:r>
      <w:r>
        <w:t xml:space="preserve"> – Andy mentioned that CCA would have a booth at CASE, but we were not presenting</w:t>
      </w:r>
      <w:r w:rsidR="002361A4">
        <w:t xml:space="preserve">. </w:t>
      </w:r>
      <w:r>
        <w:t xml:space="preserve">Several members agreed that the fall CASBO and winter CASB convention were more effective for BEST purposes. A suggestion for round table discussions led by board members at CASBO was made. </w:t>
      </w:r>
    </w:p>
    <w:p w:rsidR="005C4F0C" w:rsidRDefault="005C4F0C" w:rsidP="005C4F0C">
      <w:pPr>
        <w:pStyle w:val="ListParagraph"/>
      </w:pPr>
    </w:p>
    <w:p w:rsidR="0021495D" w:rsidRDefault="002361A4" w:rsidP="005C4F0C">
      <w:pPr>
        <w:pStyle w:val="ListParagraph"/>
        <w:spacing w:before="120"/>
        <w:ind w:left="576"/>
      </w:pPr>
      <w:r>
        <w:t xml:space="preserve">The </w:t>
      </w:r>
      <w:r w:rsidR="00C02AF8">
        <w:t xml:space="preserve">all-day </w:t>
      </w:r>
      <w:r>
        <w:t>August 29</w:t>
      </w:r>
      <w:r w:rsidRPr="002361A4">
        <w:rPr>
          <w:vertAlign w:val="superscript"/>
        </w:rPr>
        <w:t>th</w:t>
      </w:r>
      <w:r>
        <w:t xml:space="preserve"> retreat will be held at the Fort Morgan School District. The September </w:t>
      </w:r>
      <w:r w:rsidR="009F10A2">
        <w:t xml:space="preserve">&amp; November </w:t>
      </w:r>
      <w:r>
        <w:t>meeting</w:t>
      </w:r>
      <w:r w:rsidR="009F10A2">
        <w:t>s</w:t>
      </w:r>
      <w:r>
        <w:t xml:space="preserve"> will be held at the CO Talking Book Library. </w:t>
      </w:r>
      <w:r w:rsidR="007E36D3">
        <w:t xml:space="preserve">The October meeting will </w:t>
      </w:r>
      <w:r w:rsidR="00C02AF8">
        <w:t xml:space="preserve">most likely </w:t>
      </w:r>
      <w:r w:rsidR="007E36D3">
        <w:t xml:space="preserve">be in Vail in conjunction with the CASBO conference, date </w:t>
      </w:r>
      <w:r w:rsidR="00C02AF8">
        <w:t xml:space="preserve">and time </w:t>
      </w:r>
      <w:r w:rsidR="007E36D3">
        <w:t>to be determined, if a room is available. The December meeting will be in COSPGS, in conjunction with the CASB convention, date</w:t>
      </w:r>
      <w:r w:rsidR="00C02AF8">
        <w:t xml:space="preserve"> and time</w:t>
      </w:r>
      <w:r w:rsidR="007E36D3">
        <w:t xml:space="preserve"> to be determined, if a room is available.</w:t>
      </w:r>
      <w:r w:rsidR="0021495D">
        <w:br/>
      </w:r>
    </w:p>
    <w:p w:rsidR="0021495D" w:rsidRDefault="0021495D" w:rsidP="0021495D">
      <w:pPr>
        <w:pStyle w:val="ListParagraph"/>
        <w:numPr>
          <w:ilvl w:val="0"/>
          <w:numId w:val="3"/>
        </w:numPr>
        <w:spacing w:before="120"/>
        <w:ind w:left="576" w:hanging="216"/>
      </w:pPr>
      <w:r>
        <w:t>Public Comment</w:t>
      </w:r>
      <w:r w:rsidR="007E36D3">
        <w:t>: None</w:t>
      </w:r>
    </w:p>
    <w:p w:rsidR="007E36D3" w:rsidRDefault="007E36D3" w:rsidP="007E36D3">
      <w:pPr>
        <w:pStyle w:val="ListParagraph"/>
        <w:spacing w:before="120"/>
        <w:ind w:left="576"/>
      </w:pPr>
    </w:p>
    <w:p w:rsidR="0021495D" w:rsidRDefault="0021495D" w:rsidP="0021495D">
      <w:pPr>
        <w:pStyle w:val="ListParagraph"/>
        <w:numPr>
          <w:ilvl w:val="0"/>
          <w:numId w:val="3"/>
        </w:numPr>
        <w:spacing w:before="120"/>
        <w:ind w:left="576" w:hanging="216"/>
      </w:pPr>
      <w:r>
        <w:t>Adjournment</w:t>
      </w:r>
      <w:r w:rsidR="00A76947">
        <w:t xml:space="preserve">: Motion made by Denise Pearson </w:t>
      </w:r>
      <w:r w:rsidR="007E36D3">
        <w:t>to adjourn the mee</w:t>
      </w:r>
      <w:r w:rsidR="002361A4">
        <w:t>ting, seconded by</w:t>
      </w:r>
      <w:r w:rsidR="00A76947">
        <w:t xml:space="preserve"> Brian Amack</w:t>
      </w:r>
      <w:r w:rsidR="002361A4">
        <w:t xml:space="preserve"> </w:t>
      </w:r>
      <w:r w:rsidR="007E36D3">
        <w:t xml:space="preserve">no discussion, </w:t>
      </w:r>
      <w:r w:rsidR="002E1CCE">
        <w:t xml:space="preserve">motion </w:t>
      </w:r>
      <w:r w:rsidR="007E36D3">
        <w:t>unanimously approve</w:t>
      </w:r>
      <w:r w:rsidR="002361A4">
        <w:t xml:space="preserve">d, meeting adjourned at </w:t>
      </w:r>
      <w:r w:rsidR="00A76947">
        <w:t>10:36 am.</w:t>
      </w:r>
    </w:p>
    <w:p w:rsidR="0021495D" w:rsidRDefault="0021495D" w:rsidP="0021495D">
      <w:pPr>
        <w:spacing w:before="120"/>
      </w:pPr>
    </w:p>
    <w:p w:rsidR="0021495D" w:rsidRDefault="0021495D" w:rsidP="0021495D">
      <w:pPr>
        <w:spacing w:before="120"/>
        <w:jc w:val="center"/>
        <w:rPr>
          <w:b/>
        </w:rPr>
      </w:pPr>
      <w:r>
        <w:rPr>
          <w:rFonts w:eastAsia="Times New Roman" w:cs="Times New Roman"/>
          <w:b/>
          <w:color w:val="1D1D1D"/>
        </w:rPr>
        <w:t>The mission of the Capital Construction Assistance Board is to protect the health and safety of students, teachers and other persons using public school facilities and maximize student achievement by ensuring that the condition and capacity of public school facilities are sufficient to provide a safe and un-crowded environment that is conducive to student’s learning.</w:t>
      </w:r>
    </w:p>
    <w:p w:rsidR="0021495D" w:rsidRDefault="0021495D" w:rsidP="0021495D"/>
    <w:sectPr w:rsidR="0021495D" w:rsidSect="005C574B">
      <w:type w:val="continuous"/>
      <w:pgSz w:w="12240" w:h="15840"/>
      <w:pgMar w:top="720" w:right="720" w:bottom="720"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0235" w:rsidRDefault="00140235">
      <w:r>
        <w:separator/>
      </w:r>
    </w:p>
  </w:endnote>
  <w:endnote w:type="continuationSeparator" w:id="0">
    <w:p w:rsidR="00140235" w:rsidRDefault="00140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useo Slab 500">
    <w:panose1 w:val="02000000000000000000"/>
    <w:charset w:val="00"/>
    <w:family w:val="modern"/>
    <w:notTrueType/>
    <w:pitch w:val="variable"/>
    <w:sig w:usb0="A00000AF" w:usb1="4000004B" w:usb2="00000000" w:usb3="00000000" w:csb0="00000093"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56AD" w:rsidRDefault="007C1D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56AD" w:rsidRDefault="007C1D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56AD" w:rsidRDefault="007C1D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0235" w:rsidRDefault="00140235">
      <w:r>
        <w:separator/>
      </w:r>
    </w:p>
  </w:footnote>
  <w:footnote w:type="continuationSeparator" w:id="0">
    <w:p w:rsidR="00140235" w:rsidRDefault="001402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56AD" w:rsidRDefault="007C1D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0340" w:rsidRPr="00C53C50" w:rsidRDefault="007C1D6F" w:rsidP="0061190B">
    <w:pPr>
      <w:pStyle w:val="Header"/>
      <w:spacing w:after="120"/>
      <w:jc w:val="center"/>
      <w:rPr>
        <w:sz w:val="30"/>
        <w:szCs w:val="3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56AD" w:rsidRDefault="007C1D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64631"/>
    <w:multiLevelType w:val="hybridMultilevel"/>
    <w:tmpl w:val="3378CF20"/>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 w15:restartNumberingAfterBreak="0">
    <w:nsid w:val="09E95761"/>
    <w:multiLevelType w:val="hybridMultilevel"/>
    <w:tmpl w:val="7944931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92FC6552">
      <w:numFmt w:val="bullet"/>
      <w:lvlText w:val="–"/>
      <w:lvlJc w:val="left"/>
      <w:pPr>
        <w:ind w:left="2340" w:hanging="360"/>
      </w:pPr>
      <w:rPr>
        <w:rFonts w:ascii="Calibri" w:eastAsiaTheme="minorHAnsi" w:hAnsi="Calibri"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T/mplfb/4sH5PPiLW/rHCIeurbRYo0fR1YL/yImWWJ1IGLvQXu9pu3O4pMyymfQX5ZNtTMDX4I4Osd6FIZxVEA==" w:salt="Fku5SDSIprsbYX41k0OOrQ=="/>
  <w:defaultTabStop w:val="720"/>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UztgAhI0sTI2NLJR2l4NTi4sz8PJACw1oA6m2fSSwAAAA="/>
  </w:docVars>
  <w:rsids>
    <w:rsidRoot w:val="001D3CBF"/>
    <w:rsid w:val="00001A36"/>
    <w:rsid w:val="00031329"/>
    <w:rsid w:val="0008690E"/>
    <w:rsid w:val="000B10C9"/>
    <w:rsid w:val="000E0BFA"/>
    <w:rsid w:val="001047EC"/>
    <w:rsid w:val="00140235"/>
    <w:rsid w:val="001D3CBF"/>
    <w:rsid w:val="0021495D"/>
    <w:rsid w:val="002361A4"/>
    <w:rsid w:val="00245A87"/>
    <w:rsid w:val="002E1CCE"/>
    <w:rsid w:val="002E57F5"/>
    <w:rsid w:val="0032780C"/>
    <w:rsid w:val="0034789A"/>
    <w:rsid w:val="003550D5"/>
    <w:rsid w:val="003C4204"/>
    <w:rsid w:val="00482D8A"/>
    <w:rsid w:val="00550FF0"/>
    <w:rsid w:val="005A0415"/>
    <w:rsid w:val="005C4F0C"/>
    <w:rsid w:val="006345E9"/>
    <w:rsid w:val="00644770"/>
    <w:rsid w:val="00747478"/>
    <w:rsid w:val="00784A50"/>
    <w:rsid w:val="007B274D"/>
    <w:rsid w:val="007C1D6F"/>
    <w:rsid w:val="007E36D3"/>
    <w:rsid w:val="007F6B19"/>
    <w:rsid w:val="00912E24"/>
    <w:rsid w:val="00916DC3"/>
    <w:rsid w:val="00937A6B"/>
    <w:rsid w:val="009E4085"/>
    <w:rsid w:val="009F10A2"/>
    <w:rsid w:val="00A1669F"/>
    <w:rsid w:val="00A76947"/>
    <w:rsid w:val="00A870D6"/>
    <w:rsid w:val="00A93725"/>
    <w:rsid w:val="00AA0ABE"/>
    <w:rsid w:val="00B01D82"/>
    <w:rsid w:val="00B81948"/>
    <w:rsid w:val="00BE3222"/>
    <w:rsid w:val="00C02AF8"/>
    <w:rsid w:val="00C334C3"/>
    <w:rsid w:val="00D51589"/>
    <w:rsid w:val="00DE5ACC"/>
    <w:rsid w:val="00E029DC"/>
    <w:rsid w:val="00ED457D"/>
    <w:rsid w:val="00FA5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5:chartTrackingRefBased/>
  <w15:docId w15:val="{4A14C2E4-7912-469A-AF0F-C2739A269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3CBF"/>
    <w:pPr>
      <w:spacing w:after="0" w:line="240"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3CBF"/>
    <w:pPr>
      <w:tabs>
        <w:tab w:val="center" w:pos="4680"/>
        <w:tab w:val="right" w:pos="9360"/>
      </w:tabs>
    </w:pPr>
  </w:style>
  <w:style w:type="character" w:customStyle="1" w:styleId="HeaderChar">
    <w:name w:val="Header Char"/>
    <w:basedOn w:val="DefaultParagraphFont"/>
    <w:link w:val="Header"/>
    <w:uiPriority w:val="99"/>
    <w:rsid w:val="001D3CBF"/>
    <w:rPr>
      <w:rFonts w:asciiTheme="minorHAnsi" w:hAnsiTheme="minorHAnsi"/>
      <w:sz w:val="22"/>
    </w:rPr>
  </w:style>
  <w:style w:type="paragraph" w:styleId="Footer">
    <w:name w:val="footer"/>
    <w:basedOn w:val="Normal"/>
    <w:link w:val="FooterChar"/>
    <w:uiPriority w:val="99"/>
    <w:unhideWhenUsed/>
    <w:rsid w:val="001D3CBF"/>
    <w:pPr>
      <w:tabs>
        <w:tab w:val="center" w:pos="4680"/>
        <w:tab w:val="right" w:pos="9360"/>
      </w:tabs>
    </w:pPr>
  </w:style>
  <w:style w:type="character" w:customStyle="1" w:styleId="FooterChar">
    <w:name w:val="Footer Char"/>
    <w:basedOn w:val="DefaultParagraphFont"/>
    <w:link w:val="Footer"/>
    <w:uiPriority w:val="99"/>
    <w:rsid w:val="001D3CBF"/>
    <w:rPr>
      <w:rFonts w:asciiTheme="minorHAnsi" w:hAnsiTheme="minorHAnsi"/>
      <w:sz w:val="22"/>
    </w:rPr>
  </w:style>
  <w:style w:type="paragraph" w:styleId="ListParagraph">
    <w:name w:val="List Paragraph"/>
    <w:basedOn w:val="Normal"/>
    <w:uiPriority w:val="34"/>
    <w:qFormat/>
    <w:rsid w:val="001D3CBF"/>
    <w:pPr>
      <w:ind w:left="720"/>
      <w:contextualSpacing/>
    </w:pPr>
  </w:style>
  <w:style w:type="paragraph" w:styleId="BalloonText">
    <w:name w:val="Balloon Text"/>
    <w:basedOn w:val="Normal"/>
    <w:link w:val="BalloonTextChar"/>
    <w:uiPriority w:val="99"/>
    <w:semiHidden/>
    <w:unhideWhenUsed/>
    <w:rsid w:val="003550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50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896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53E129-90A0-455D-88CE-29BA7507F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957</Words>
  <Characters>5458</Characters>
  <Application>Microsoft Office Word</Application>
  <DocSecurity>8</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6403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Nye, Priya</dc:creator>
  <cp:keywords/>
  <dc:description/>
  <cp:lastModifiedBy>Guerin, Dustin</cp:lastModifiedBy>
  <cp:revision>4</cp:revision>
  <dcterms:created xsi:type="dcterms:W3CDTF">2019-10-15T18:45:00Z</dcterms:created>
  <dcterms:modified xsi:type="dcterms:W3CDTF">2019-10-15T18:47:00Z</dcterms:modified>
</cp:coreProperties>
</file>