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55551" w14:textId="32029CF7" w:rsidR="00C12CC5" w:rsidRDefault="00C12CC5" w:rsidP="00C12CC5">
      <w:pPr>
        <w:outlineLvl w:val="0"/>
      </w:pPr>
      <w:r>
        <w:rPr>
          <w:b/>
          <w:bCs/>
        </w:rPr>
        <w:t>From:</w:t>
      </w:r>
      <w:r>
        <w:t xml:space="preserve"> Medler, Lisa </w:t>
      </w:r>
      <w:r>
        <w:br/>
      </w:r>
      <w:r>
        <w:rPr>
          <w:b/>
          <w:bCs/>
        </w:rPr>
        <w:t>Sent:</w:t>
      </w:r>
      <w:r>
        <w:t xml:space="preserve"> Monday, August 29, </w:t>
      </w:r>
      <w:proofErr w:type="gramStart"/>
      <w:r>
        <w:t>2022</w:t>
      </w:r>
      <w:proofErr w:type="gramEnd"/>
      <w:r>
        <w:t xml:space="preserve"> 3:42 PM</w:t>
      </w:r>
      <w:r>
        <w:br/>
      </w:r>
      <w:r>
        <w:rPr>
          <w:b/>
          <w:bCs/>
        </w:rPr>
        <w:t>Subject:</w:t>
      </w:r>
      <w:r>
        <w:t xml:space="preserve"> Update on 2022 Frameworks Release</w:t>
      </w:r>
    </w:p>
    <w:p w14:paraId="7B06FACF" w14:textId="77777777" w:rsidR="00C12CC5" w:rsidRDefault="00C12CC5" w:rsidP="00C12CC5"/>
    <w:p w14:paraId="55D0D71A" w14:textId="77777777" w:rsidR="00C12CC5" w:rsidRDefault="00C12CC5" w:rsidP="00C12CC5"/>
    <w:p w14:paraId="47D8DCAF" w14:textId="77777777" w:rsidR="00C12CC5" w:rsidRDefault="00C12CC5" w:rsidP="00C12CC5">
      <w:pPr>
        <w:pStyle w:val="NormalWeb"/>
        <w:spacing w:before="0" w:beforeAutospacing="0" w:after="0" w:afterAutospacing="0"/>
      </w:pPr>
      <w:r>
        <w:rPr>
          <w:rFonts w:ascii="Arial" w:hAnsi="Arial" w:cs="Arial"/>
          <w:color w:val="000000"/>
        </w:rPr>
        <w:t>Dear Superintendents and Accountability Contacts, </w:t>
      </w:r>
    </w:p>
    <w:p w14:paraId="6596F00D" w14:textId="77777777" w:rsidR="00C12CC5" w:rsidRDefault="00C12CC5" w:rsidP="00C12CC5"/>
    <w:p w14:paraId="6A8411B0" w14:textId="77777777" w:rsidR="00C12CC5" w:rsidRDefault="00C12CC5" w:rsidP="00C12CC5">
      <w:pPr>
        <w:pStyle w:val="NormalWeb"/>
        <w:spacing w:before="0" w:beforeAutospacing="0" w:after="0" w:afterAutospacing="0"/>
      </w:pPr>
      <w:r>
        <w:rPr>
          <w:rFonts w:ascii="Arial" w:hAnsi="Arial" w:cs="Arial"/>
          <w:color w:val="000000"/>
        </w:rPr>
        <w:t>Thank you for your patience as we determined next steps on the preliminary frameworks. We are pleased to announce that preliminary frameworks will be released on Friday, September 2 to districts and then Thursday, September 8 publicly.  The department is making an adjustment to the 2022 transitional frameworks in further recognition of the transitional year, as described below.</w:t>
      </w:r>
    </w:p>
    <w:p w14:paraId="67A78D83" w14:textId="77777777" w:rsidR="00C12CC5" w:rsidRDefault="00C12CC5" w:rsidP="00C12CC5"/>
    <w:p w14:paraId="21ECCF1B" w14:textId="77777777" w:rsidR="00C12CC5" w:rsidRDefault="00C12CC5" w:rsidP="00C12CC5">
      <w:pPr>
        <w:pStyle w:val="NormalWeb"/>
        <w:spacing w:before="0" w:beforeAutospacing="0" w:after="0" w:afterAutospacing="0"/>
      </w:pPr>
      <w:r>
        <w:rPr>
          <w:rFonts w:ascii="Arial" w:hAnsi="Arial" w:cs="Arial"/>
          <w:b/>
          <w:bCs/>
          <w:i/>
          <w:iCs/>
          <w:color w:val="000000"/>
        </w:rPr>
        <w:t xml:space="preserve">Description of the Delay. </w:t>
      </w:r>
      <w:r>
        <w:rPr>
          <w:rFonts w:ascii="Arial" w:hAnsi="Arial" w:cs="Arial"/>
          <w:color w:val="000000"/>
        </w:rPr>
        <w:t> In the preliminary run of the frameworks and in talking with some districts, we learned that there were some issues with participation data.  As a reminder, plan types are decreased by one level when a school or district is below 95% participation in two or more content areas after parent excusals are removed.  CDE staff spent last week talking in depth with select districts to understand their participation data. Through this process, data limitations and errors were discovered that were not addressed during the Student Biographical Data (SBD) review process. The SBD is the review process that provides an opportunity for districts to review their data before they finalize student codes (e.g., parent excusals, proper coding for students that withdrew).    </w:t>
      </w:r>
    </w:p>
    <w:p w14:paraId="14D20399" w14:textId="77777777" w:rsidR="00C12CC5" w:rsidRDefault="00C12CC5" w:rsidP="00C12CC5"/>
    <w:p w14:paraId="57E0AE51" w14:textId="77777777" w:rsidR="00C12CC5" w:rsidRDefault="00C12CC5" w:rsidP="00C12CC5">
      <w:pPr>
        <w:pStyle w:val="NormalWeb"/>
        <w:spacing w:before="0" w:beforeAutospacing="0" w:after="0" w:afterAutospacing="0"/>
      </w:pPr>
      <w:r>
        <w:rPr>
          <w:rFonts w:ascii="Arial" w:hAnsi="Arial" w:cs="Arial"/>
          <w:b/>
          <w:bCs/>
          <w:i/>
          <w:iCs/>
          <w:color w:val="000000"/>
        </w:rPr>
        <w:t>Resulting Solution.</w:t>
      </w:r>
      <w:r>
        <w:rPr>
          <w:rFonts w:ascii="Arial" w:hAnsi="Arial" w:cs="Arial"/>
          <w:color w:val="000000"/>
        </w:rPr>
        <w:t xml:space="preserve">  Given that this is a transitional year for accountability and there were data accuracy issues, Commissioner </w:t>
      </w:r>
      <w:proofErr w:type="spellStart"/>
      <w:r>
        <w:rPr>
          <w:rFonts w:ascii="Arial" w:hAnsi="Arial" w:cs="Arial"/>
          <w:color w:val="000000"/>
        </w:rPr>
        <w:t>Anthes</w:t>
      </w:r>
      <w:proofErr w:type="spellEnd"/>
      <w:r>
        <w:rPr>
          <w:rFonts w:ascii="Arial" w:hAnsi="Arial" w:cs="Arial"/>
          <w:color w:val="000000"/>
        </w:rPr>
        <w:t xml:space="preserve"> has approved removing the “decreased due to participation” requirement within the 2022 transitional frameworks. Therefore, no schools and districts will receive a plan type that is lowered due to this policy in 2022. Note that the requirement </w:t>
      </w:r>
      <w:r>
        <w:rPr>
          <w:rFonts w:ascii="Arial" w:hAnsi="Arial" w:cs="Arial"/>
          <w:b/>
          <w:bCs/>
          <w:i/>
          <w:iCs/>
          <w:color w:val="000000"/>
        </w:rPr>
        <w:t>will resume</w:t>
      </w:r>
      <w:r>
        <w:rPr>
          <w:rFonts w:ascii="Arial" w:hAnsi="Arial" w:cs="Arial"/>
          <w:color w:val="000000"/>
        </w:rPr>
        <w:t xml:space="preserve"> for the 2023 frameworks. The department is re-running frameworks now for all schools and districts to remove the “decreased due to participation” requirement. The department will also continue to collaborate with districts to improve training and support around the coding process, as well as increase communications about the importance of the SBD process and its bearing on the accountability system. </w:t>
      </w:r>
    </w:p>
    <w:p w14:paraId="618C39EF" w14:textId="77777777" w:rsidR="00C12CC5" w:rsidRDefault="00C12CC5" w:rsidP="00C12CC5"/>
    <w:p w14:paraId="5B975DDD" w14:textId="77777777" w:rsidR="00C12CC5" w:rsidRDefault="00C12CC5" w:rsidP="00C12CC5">
      <w:pPr>
        <w:pStyle w:val="NormalWeb"/>
        <w:spacing w:before="0" w:beforeAutospacing="0" w:after="0" w:afterAutospacing="0"/>
      </w:pPr>
      <w:r>
        <w:rPr>
          <w:rFonts w:ascii="Arial" w:hAnsi="Arial" w:cs="Arial"/>
          <w:b/>
          <w:bCs/>
          <w:i/>
          <w:iCs/>
          <w:color w:val="000000"/>
        </w:rPr>
        <w:t>Other Timeline Updates.</w:t>
      </w:r>
      <w:r>
        <w:rPr>
          <w:rFonts w:ascii="Arial" w:hAnsi="Arial" w:cs="Arial"/>
          <w:color w:val="000000"/>
        </w:rPr>
        <w:t xml:space="preserve"> In considering the impacts of the frameworks delay, the department is adjusting some other related accountability timelines</w:t>
      </w:r>
    </w:p>
    <w:p w14:paraId="58F8D188" w14:textId="77777777" w:rsidR="00C12CC5" w:rsidRDefault="00C12CC5" w:rsidP="00C12CC5">
      <w:pPr>
        <w:numPr>
          <w:ilvl w:val="0"/>
          <w:numId w:val="1"/>
        </w:numPr>
        <w:textAlignment w:val="baseline"/>
        <w:rPr>
          <w:rFonts w:ascii="Arial" w:eastAsia="Times New Roman" w:hAnsi="Arial" w:cs="Arial"/>
          <w:color w:val="000000"/>
        </w:rPr>
      </w:pPr>
      <w:r>
        <w:rPr>
          <w:rFonts w:ascii="Arial" w:eastAsia="Times New Roman" w:hAnsi="Arial" w:cs="Arial"/>
          <w:i/>
          <w:iCs/>
          <w:color w:val="000000"/>
        </w:rPr>
        <w:t xml:space="preserve">Accreditation Form and Request to Reconsider Process: </w:t>
      </w:r>
      <w:r>
        <w:rPr>
          <w:rFonts w:ascii="Arial" w:eastAsia="Times New Roman" w:hAnsi="Arial" w:cs="Arial"/>
          <w:color w:val="000000"/>
        </w:rPr>
        <w:t xml:space="preserve"> The Accreditation form due date has been extended from September 15th to </w:t>
      </w:r>
      <w:r>
        <w:rPr>
          <w:rFonts w:ascii="Arial" w:eastAsia="Times New Roman" w:hAnsi="Arial" w:cs="Arial"/>
          <w:b/>
          <w:bCs/>
          <w:color w:val="000000"/>
        </w:rPr>
        <w:t>September 23rd</w:t>
      </w:r>
      <w:r>
        <w:rPr>
          <w:rFonts w:ascii="Arial" w:eastAsia="Times New Roman" w:hAnsi="Arial" w:cs="Arial"/>
          <w:color w:val="000000"/>
        </w:rPr>
        <w:t xml:space="preserve">. The form will be released to districts in the Accreditation Portal within the </w:t>
      </w:r>
      <w:hyperlink r:id="rId5" w:history="1">
        <w:r>
          <w:rPr>
            <w:rStyle w:val="Hyperlink"/>
            <w:rFonts w:ascii="Arial" w:eastAsia="Times New Roman" w:hAnsi="Arial" w:cs="Arial"/>
            <w:color w:val="1155CC"/>
          </w:rPr>
          <w:t>UIP online system</w:t>
        </w:r>
      </w:hyperlink>
      <w:r>
        <w:rPr>
          <w:rFonts w:ascii="Arial" w:eastAsia="Times New Roman" w:hAnsi="Arial" w:cs="Arial"/>
          <w:color w:val="000000"/>
        </w:rPr>
        <w:t xml:space="preserve"> when frameworks are released. The deadline for final request to reconsider materials has been extended to </w:t>
      </w:r>
      <w:r>
        <w:rPr>
          <w:rFonts w:ascii="Arial" w:eastAsia="Times New Roman" w:hAnsi="Arial" w:cs="Arial"/>
          <w:b/>
          <w:bCs/>
          <w:color w:val="000000"/>
        </w:rPr>
        <w:t>October 25th</w:t>
      </w:r>
      <w:r>
        <w:rPr>
          <w:rFonts w:ascii="Arial" w:eastAsia="Times New Roman" w:hAnsi="Arial" w:cs="Arial"/>
          <w:color w:val="000000"/>
        </w:rPr>
        <w:t>. Note that the State Board rule on the 90% total participation eligibility requirement remains in place.  </w:t>
      </w:r>
    </w:p>
    <w:p w14:paraId="5C8B3DF9" w14:textId="77777777" w:rsidR="00C12CC5" w:rsidRDefault="00C12CC5" w:rsidP="00C12CC5">
      <w:pPr>
        <w:numPr>
          <w:ilvl w:val="0"/>
          <w:numId w:val="1"/>
        </w:numPr>
        <w:textAlignment w:val="baseline"/>
        <w:rPr>
          <w:rFonts w:ascii="Arial" w:eastAsia="Times New Roman" w:hAnsi="Arial" w:cs="Arial"/>
          <w:color w:val="000000"/>
        </w:rPr>
      </w:pPr>
      <w:r>
        <w:rPr>
          <w:rFonts w:ascii="Arial" w:eastAsia="Times New Roman" w:hAnsi="Arial" w:cs="Arial"/>
          <w:i/>
          <w:iCs/>
          <w:color w:val="000000"/>
        </w:rPr>
        <w:t xml:space="preserve">Unified Improvement Plans (UIPs): </w:t>
      </w:r>
      <w:r>
        <w:rPr>
          <w:rFonts w:ascii="Arial" w:eastAsia="Times New Roman" w:hAnsi="Arial" w:cs="Arial"/>
          <w:color w:val="000000"/>
        </w:rPr>
        <w:t xml:space="preserve"> The department is extending the UIP submission deadline to </w:t>
      </w:r>
      <w:r>
        <w:rPr>
          <w:rFonts w:ascii="Arial" w:eastAsia="Times New Roman" w:hAnsi="Arial" w:cs="Arial"/>
          <w:b/>
          <w:bCs/>
          <w:color w:val="000000"/>
        </w:rPr>
        <w:t>October 25th</w:t>
      </w:r>
      <w:r>
        <w:rPr>
          <w:rFonts w:ascii="Arial" w:eastAsia="Times New Roman" w:hAnsi="Arial" w:cs="Arial"/>
          <w:color w:val="000000"/>
        </w:rPr>
        <w:t>.  Districts may submit for public posting/review at any point in advance of this deadline.</w:t>
      </w:r>
    </w:p>
    <w:p w14:paraId="64D5650D" w14:textId="77777777" w:rsidR="00C12CC5" w:rsidRDefault="00C12CC5" w:rsidP="00C12CC5"/>
    <w:p w14:paraId="575AB148" w14:textId="17BCC445" w:rsidR="00E95EF0" w:rsidRDefault="00C12CC5" w:rsidP="00C12CC5">
      <w:pPr>
        <w:pStyle w:val="NormalWeb"/>
        <w:spacing w:before="0" w:beforeAutospacing="0" w:after="0" w:afterAutospacing="0"/>
      </w:pPr>
      <w:r>
        <w:rPr>
          <w:rFonts w:ascii="Arial" w:hAnsi="Arial" w:cs="Arial"/>
          <w:color w:val="000000"/>
        </w:rPr>
        <w:t>We are grateful to the districts that collaborated with us to dive into their student data last week.  Everyone’s assistance and grace has been greatly appreciated.  Please let me know if you have any questions in the meantime.  Thanks again, Lisa Medler</w:t>
      </w:r>
    </w:p>
    <w:sectPr w:rsidR="00E95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45F"/>
    <w:multiLevelType w:val="multilevel"/>
    <w:tmpl w:val="585C4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151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C5"/>
    <w:rsid w:val="00C12CC5"/>
    <w:rsid w:val="00E95EF0"/>
    <w:rsid w:val="00F0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81E2"/>
  <w15:chartTrackingRefBased/>
  <w15:docId w15:val="{4D037030-D8CC-4F5D-A3C0-AB3CAA11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2CC5"/>
    <w:rPr>
      <w:color w:val="0563C1"/>
      <w:u w:val="single"/>
    </w:rPr>
  </w:style>
  <w:style w:type="paragraph" w:styleId="NormalWeb">
    <w:name w:val="Normal (Web)"/>
    <w:basedOn w:val="Normal"/>
    <w:uiPriority w:val="99"/>
    <w:unhideWhenUsed/>
    <w:rsid w:val="00C12C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e.state.co.us/uip/uip-online-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April</dc:creator>
  <cp:keywords/>
  <dc:description/>
  <cp:lastModifiedBy>Thompson, April</cp:lastModifiedBy>
  <cp:revision>2</cp:revision>
  <dcterms:created xsi:type="dcterms:W3CDTF">2022-08-29T21:53:00Z</dcterms:created>
  <dcterms:modified xsi:type="dcterms:W3CDTF">2022-08-29T22:03:00Z</dcterms:modified>
</cp:coreProperties>
</file>